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34D88" w:rsidRDefault="005B3C83">
      <w:pPr>
        <w:pStyle w:val="Default"/>
        <w:jc w:val="center"/>
        <w:rPr>
          <w:sz w:val="56"/>
          <w:szCs w:val="56"/>
        </w:rPr>
      </w:pPr>
      <w:r>
        <w:rPr>
          <w:noProof/>
          <w:sz w:val="56"/>
        </w:rPr>
        <mc:AlternateContent>
          <mc:Choice Requires="wps">
            <w:drawing>
              <wp:anchor distT="0" distB="0" distL="114300" distR="114300" simplePos="0" relativeHeight="251659264" behindDoc="0" locked="0" layoutInCell="1" allowOverlap="1">
                <wp:simplePos x="0" y="0"/>
                <wp:positionH relativeFrom="column">
                  <wp:posOffset>-236220</wp:posOffset>
                </wp:positionH>
                <wp:positionV relativeFrom="paragraph">
                  <wp:posOffset>-297180</wp:posOffset>
                </wp:positionV>
                <wp:extent cx="1523365" cy="517525"/>
                <wp:effectExtent l="0" t="0" r="635" b="15875"/>
                <wp:wrapNone/>
                <wp:docPr id="204" name="文本框 1"/>
                <wp:cNvGraphicFramePr/>
                <a:graphic xmlns:a="http://schemas.openxmlformats.org/drawingml/2006/main">
                  <a:graphicData uri="http://schemas.microsoft.com/office/word/2010/wordprocessingShape">
                    <wps:wsp>
                      <wps:cNvSpPr/>
                      <wps:spPr>
                        <a:xfrm>
                          <a:off x="0" y="0"/>
                          <a:ext cx="1523365" cy="517525"/>
                        </a:xfrm>
                        <a:prstGeom prst="rect">
                          <a:avLst/>
                        </a:prstGeom>
                        <a:solidFill>
                          <a:schemeClr val="lt1"/>
                        </a:solidFill>
                        <a:ln>
                          <a:noFill/>
                        </a:ln>
                      </wps:spPr>
                      <wps:style>
                        <a:lnRef idx="0">
                          <a:scrgbClr r="0" g="0" b="0"/>
                        </a:lnRef>
                        <a:fillRef idx="0">
                          <a:schemeClr val="lt1"/>
                        </a:fillRef>
                        <a:effectRef idx="0">
                          <a:schemeClr val="accent1"/>
                        </a:effectRef>
                        <a:fontRef idx="minor">
                          <a:schemeClr val="dk1"/>
                        </a:fontRef>
                      </wps:style>
                      <wps:txbx>
                        <w:txbxContent>
                          <w:p w:rsidR="00934D88" w:rsidRDefault="005B3C83">
                            <w:pPr>
                              <w:rPr>
                                <w:rFonts w:ascii="楷体" w:eastAsia="楷体" w:hAnsi="楷体" w:cs="楷体"/>
                                <w:sz w:val="30"/>
                                <w:szCs w:val="30"/>
                              </w:rPr>
                            </w:pPr>
                            <w:r>
                              <w:rPr>
                                <w:rFonts w:ascii="楷体" w:eastAsia="楷体" w:hAnsi="楷体" w:cs="楷体" w:hint="eastAsia"/>
                                <w:sz w:val="30"/>
                                <w:szCs w:val="30"/>
                              </w:rPr>
                              <w:t>附件</w:t>
                            </w:r>
                            <w:r>
                              <w:rPr>
                                <w:rFonts w:ascii="楷体" w:eastAsia="楷体" w:hAnsi="楷体" w:cs="楷体" w:hint="eastAsia"/>
                                <w:sz w:val="30"/>
                                <w:szCs w:val="30"/>
                              </w:rPr>
                              <w:t>1</w:t>
                            </w:r>
                            <w:r>
                              <w:rPr>
                                <w:rFonts w:ascii="楷体" w:eastAsia="楷体" w:hAnsi="楷体" w:cs="楷体" w:hint="eastAsia"/>
                                <w:sz w:val="30"/>
                                <w:szCs w:val="30"/>
                              </w:rPr>
                              <w:t>：</w:t>
                            </w:r>
                          </w:p>
                        </w:txbxContent>
                      </wps:txbx>
                      <wps:bodyPr rot="0" spcFirstLastPara="0" vertOverflow="overflow" horzOverflow="overflow" vert="horz" wrap="square" lIns="91440" tIns="45720" rIns="91440" bIns="45720" numCol="1" rtlCol="0" anchor="t">
                        <a:noAutofit/>
                      </wps:bodyPr>
                    </wps:wsp>
                  </a:graphicData>
                </a:graphic>
              </wp:anchor>
            </w:drawing>
          </mc:Choice>
          <mc:Fallback>
            <w:pict>
              <v:rect id="文本框 1" o:spid="_x0000_s1026" style="position:absolute;left:0;text-align:left;margin-left:-18.6pt;margin-top:-23.4pt;width:119.95pt;height:40.7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" fillcolor="white [3201]" stroked="f">
                <v:textbox>
                  <w:txbxContent>
                    <w:p w:rsidR="00934D88" w:rsidRDefault="005B3C83">
                      <w:pPr>
                        <w:rPr>
                          <w:rFonts w:ascii="楷体" w:eastAsia="楷体" w:hAnsi="楷体" w:cs="楷体"/>
                          <w:sz w:val="30"/>
                          <w:szCs w:val="30"/>
                        </w:rPr>
                      </w:pPr>
                      <w:r>
                        <w:rPr>
                          <w:rFonts w:ascii="楷体" w:eastAsia="楷体" w:hAnsi="楷体" w:cs="楷体" w:hint="eastAsia"/>
                          <w:sz w:val="30"/>
                          <w:szCs w:val="30"/>
                        </w:rPr>
                        <w:t>附件</w:t>
                      </w:r>
                      <w:r>
                        <w:rPr>
                          <w:rFonts w:ascii="楷体" w:eastAsia="楷体" w:hAnsi="楷体" w:cs="楷体" w:hint="eastAsia"/>
                          <w:sz w:val="30"/>
                          <w:szCs w:val="30"/>
                        </w:rPr>
                        <w:t>1</w:t>
                      </w:r>
                      <w:r>
                        <w:rPr>
                          <w:rFonts w:ascii="楷体" w:eastAsia="楷体" w:hAnsi="楷体" w:cs="楷体" w:hint="eastAsia"/>
                          <w:sz w:val="30"/>
                          <w:szCs w:val="30"/>
                        </w:rPr>
                        <w:t>：</w:t>
                      </w:r>
                    </w:p>
                  </w:txbxContent>
                </v:textbox>
              </v:rect>
            </w:pict>
          </mc:Fallback>
        </mc:AlternateContent>
      </w:r>
    </w:p>
    <w:p w:rsidR="00934D88" w:rsidRDefault="00934D88">
      <w:pPr>
        <w:pStyle w:val="Default"/>
        <w:jc w:val="center"/>
        <w:rPr>
          <w:sz w:val="56"/>
          <w:szCs w:val="56"/>
        </w:rPr>
      </w:pPr>
    </w:p>
    <w:p w:rsidR="00934D88" w:rsidRDefault="00934D88">
      <w:pPr>
        <w:pStyle w:val="Default"/>
        <w:jc w:val="center"/>
        <w:rPr>
          <w:sz w:val="84"/>
          <w:szCs w:val="84"/>
        </w:rPr>
      </w:pPr>
    </w:p>
    <w:p w:rsidR="00934D88" w:rsidRDefault="00934D88">
      <w:pPr>
        <w:pStyle w:val="Default"/>
        <w:jc w:val="center"/>
        <w:rPr>
          <w:sz w:val="84"/>
          <w:szCs w:val="84"/>
        </w:rPr>
      </w:pPr>
    </w:p>
    <w:p w:rsidR="00934D88" w:rsidRDefault="005B3C83">
      <w:pPr>
        <w:pStyle w:val="Default"/>
        <w:jc w:val="center"/>
        <w:rPr>
          <w:rFonts w:ascii="方正小标宋_GBK" w:eastAsia="方正小标宋_GBK" w:hAnsi="方正小标宋_GBK" w:cs="方正小标宋_GBK"/>
          <w:sz w:val="84"/>
          <w:szCs w:val="84"/>
        </w:rPr>
      </w:pPr>
      <w:r>
        <w:rPr>
          <w:rFonts w:ascii="方正小标宋_GBK" w:eastAsia="方正小标宋_GBK" w:hAnsi="方正小标宋_GBK" w:cs="方正小标宋_GBK" w:hint="eastAsia"/>
          <w:sz w:val="84"/>
          <w:szCs w:val="84"/>
        </w:rPr>
        <w:t>2023</w:t>
      </w:r>
      <w:r>
        <w:rPr>
          <w:rFonts w:ascii="方正小标宋_GBK" w:eastAsia="方正小标宋_GBK" w:hAnsi="方正小标宋_GBK" w:cs="方正小标宋_GBK" w:hint="eastAsia"/>
          <w:sz w:val="84"/>
          <w:szCs w:val="84"/>
        </w:rPr>
        <w:t>年度</w:t>
      </w:r>
    </w:p>
    <w:p w:rsidR="00934D88" w:rsidRDefault="005B3C83">
      <w:pPr>
        <w:pStyle w:val="Default"/>
        <w:jc w:val="center"/>
        <w:rPr>
          <w:rFonts w:ascii="方正小标宋_GBK" w:eastAsia="方正小标宋_GBK" w:hAnsi="方正小标宋_GBK" w:cs="方正小标宋_GBK"/>
          <w:sz w:val="84"/>
          <w:szCs w:val="84"/>
        </w:rPr>
      </w:pPr>
      <w:r>
        <w:rPr>
          <w:rFonts w:ascii="方正小标宋_GBK" w:eastAsia="方正小标宋_GBK" w:hAnsi="方正小标宋_GBK" w:cs="方正小标宋_GBK" w:hint="eastAsia"/>
          <w:sz w:val="84"/>
          <w:szCs w:val="84"/>
        </w:rPr>
        <w:t>湖南省</w:t>
      </w:r>
      <w:r>
        <w:rPr>
          <w:rFonts w:ascii="方正小标宋_GBK" w:eastAsia="方正小标宋_GBK" w:hAnsi="方正小标宋_GBK" w:cs="方正小标宋_GBK"/>
          <w:sz w:val="84"/>
          <w:szCs w:val="84"/>
        </w:rPr>
        <w:t>教育厅信息中心</w:t>
      </w:r>
      <w:r>
        <w:rPr>
          <w:rFonts w:ascii="方正小标宋_GBK" w:eastAsia="方正小标宋_GBK" w:hAnsi="方正小标宋_GBK" w:cs="方正小标宋_GBK" w:hint="eastAsia"/>
          <w:sz w:val="84"/>
          <w:szCs w:val="84"/>
        </w:rPr>
        <w:t>部门决算</w:t>
      </w:r>
    </w:p>
    <w:p w:rsidR="00934D88" w:rsidRDefault="00934D88">
      <w:pPr>
        <w:pStyle w:val="Default"/>
        <w:jc w:val="center"/>
        <w:rPr>
          <w:rFonts w:ascii="方正小标宋_GBK" w:eastAsia="方正小标宋_GBK" w:hAnsi="方正小标宋_GBK" w:cs="方正小标宋_GBK"/>
          <w:sz w:val="56"/>
          <w:szCs w:val="56"/>
        </w:rPr>
      </w:pPr>
    </w:p>
    <w:p w:rsidR="00934D88" w:rsidRDefault="00934D88">
      <w:pPr>
        <w:pStyle w:val="Default"/>
        <w:jc w:val="center"/>
        <w:rPr>
          <w:sz w:val="56"/>
          <w:szCs w:val="56"/>
        </w:rPr>
      </w:pPr>
    </w:p>
    <w:p w:rsidR="00934D88" w:rsidRDefault="00934D88">
      <w:pPr>
        <w:pStyle w:val="Default"/>
        <w:jc w:val="center"/>
        <w:rPr>
          <w:sz w:val="56"/>
          <w:szCs w:val="56"/>
        </w:rPr>
      </w:pPr>
    </w:p>
    <w:p w:rsidR="00934D88" w:rsidRDefault="00934D88">
      <w:pPr>
        <w:pStyle w:val="Default"/>
        <w:jc w:val="center"/>
        <w:rPr>
          <w:sz w:val="56"/>
          <w:szCs w:val="56"/>
        </w:rPr>
      </w:pPr>
    </w:p>
    <w:p w:rsidR="00934D88" w:rsidRDefault="00934D88">
      <w:pPr>
        <w:pStyle w:val="Default"/>
        <w:jc w:val="center"/>
        <w:rPr>
          <w:sz w:val="32"/>
          <w:szCs w:val="32"/>
        </w:rPr>
      </w:pPr>
    </w:p>
    <w:p w:rsidR="00934D88" w:rsidRDefault="00934D88">
      <w:pPr>
        <w:pStyle w:val="Default"/>
        <w:jc w:val="center"/>
        <w:rPr>
          <w:sz w:val="32"/>
          <w:szCs w:val="32"/>
        </w:rPr>
      </w:pPr>
    </w:p>
    <w:p w:rsidR="00934D88" w:rsidRDefault="00934D88">
      <w:pPr>
        <w:pStyle w:val="Default"/>
        <w:jc w:val="center"/>
        <w:rPr>
          <w:sz w:val="32"/>
          <w:szCs w:val="32"/>
        </w:rPr>
      </w:pPr>
    </w:p>
    <w:p w:rsidR="00934D88" w:rsidRDefault="00934D88">
      <w:pPr>
        <w:pStyle w:val="Default"/>
        <w:jc w:val="center"/>
        <w:rPr>
          <w:sz w:val="32"/>
          <w:szCs w:val="32"/>
        </w:rPr>
      </w:pPr>
    </w:p>
    <w:p w:rsidR="00934D88" w:rsidRDefault="00934D88">
      <w:pPr>
        <w:pStyle w:val="Default"/>
        <w:jc w:val="center"/>
        <w:rPr>
          <w:sz w:val="32"/>
          <w:szCs w:val="32"/>
        </w:rPr>
      </w:pPr>
    </w:p>
    <w:p w:rsidR="00934D88" w:rsidRDefault="00934D88">
      <w:pPr>
        <w:pStyle w:val="Default"/>
        <w:spacing w:line="540" w:lineRule="exact"/>
        <w:jc w:val="center"/>
        <w:rPr>
          <w:sz w:val="56"/>
          <w:szCs w:val="56"/>
        </w:rPr>
      </w:pPr>
    </w:p>
    <w:p w:rsidR="00934D88" w:rsidRDefault="00934D88">
      <w:pPr>
        <w:pStyle w:val="Default"/>
        <w:spacing w:line="500" w:lineRule="exact"/>
        <w:jc w:val="both"/>
        <w:rPr>
          <w:b/>
          <w:sz w:val="36"/>
          <w:szCs w:val="28"/>
        </w:rPr>
      </w:pPr>
    </w:p>
    <w:p w:rsidR="00934D88" w:rsidRDefault="005B3C83">
      <w:pPr>
        <w:pStyle w:val="Default"/>
        <w:spacing w:line="500" w:lineRule="exact"/>
        <w:jc w:val="center"/>
        <w:rPr>
          <w:b/>
          <w:sz w:val="36"/>
          <w:szCs w:val="28"/>
        </w:rPr>
      </w:pPr>
      <w:r>
        <w:rPr>
          <w:rFonts w:hint="eastAsia"/>
          <w:b/>
          <w:sz w:val="36"/>
          <w:szCs w:val="28"/>
        </w:rPr>
        <w:t>目录</w:t>
      </w:r>
    </w:p>
    <w:p w:rsidR="00934D88" w:rsidRDefault="005B3C83">
      <w:pPr>
        <w:pStyle w:val="Default"/>
        <w:spacing w:line="500" w:lineRule="exact"/>
        <w:rPr>
          <w:rFonts w:hAnsi="黑体"/>
          <w:bCs/>
          <w:sz w:val="28"/>
          <w:szCs w:val="28"/>
        </w:rPr>
      </w:pPr>
      <w:r>
        <w:rPr>
          <w:rFonts w:hAnsi="黑体" w:hint="eastAsia"/>
          <w:bCs/>
          <w:sz w:val="28"/>
          <w:szCs w:val="28"/>
        </w:rPr>
        <w:t>第一部分</w:t>
      </w:r>
      <w:r>
        <w:rPr>
          <w:rFonts w:hAnsi="黑体" w:hint="eastAsia"/>
          <w:bCs/>
          <w:sz w:val="28"/>
          <w:szCs w:val="28"/>
        </w:rPr>
        <w:t xml:space="preserve"> </w:t>
      </w:r>
      <w:r>
        <w:rPr>
          <w:rFonts w:hAnsi="黑体" w:hint="eastAsia"/>
          <w:bCs/>
          <w:sz w:val="28"/>
          <w:szCs w:val="28"/>
        </w:rPr>
        <w:t>湖南省</w:t>
      </w:r>
      <w:r>
        <w:rPr>
          <w:rFonts w:hAnsi="黑体"/>
          <w:bCs/>
          <w:sz w:val="28"/>
          <w:szCs w:val="28"/>
        </w:rPr>
        <w:t>教育厅信息中心</w:t>
      </w:r>
      <w:r>
        <w:rPr>
          <w:rFonts w:hAnsi="黑体" w:hint="eastAsia"/>
          <w:bCs/>
          <w:sz w:val="28"/>
          <w:szCs w:val="28"/>
        </w:rPr>
        <w:t>概况</w:t>
      </w:r>
    </w:p>
    <w:p w:rsidR="00934D88" w:rsidRDefault="005B3C83">
      <w:pPr>
        <w:pStyle w:val="Default"/>
        <w:spacing w:line="500" w:lineRule="exact"/>
        <w:ind w:firstLineChars="250" w:firstLine="700"/>
        <w:rPr>
          <w:rFonts w:ascii="仿宋_GB2312" w:eastAsia="仿宋_GB2312" w:hAnsi="仿宋_GB2312" w:cs="仿宋_GB2312"/>
          <w:sz w:val="28"/>
          <w:szCs w:val="28"/>
        </w:rPr>
      </w:pPr>
      <w:r>
        <w:rPr>
          <w:rFonts w:ascii="仿宋_GB2312" w:eastAsia="仿宋_GB2312" w:hAnsi="仿宋_GB2312" w:cs="仿宋_GB2312" w:hint="eastAsia"/>
          <w:sz w:val="28"/>
          <w:szCs w:val="28"/>
        </w:rPr>
        <w:t>一、部门职责</w:t>
      </w:r>
    </w:p>
    <w:p w:rsidR="00934D88" w:rsidRDefault="005B3C83">
      <w:pPr>
        <w:pStyle w:val="Default"/>
        <w:spacing w:line="500" w:lineRule="exact"/>
        <w:ind w:firstLineChars="250" w:firstLine="700"/>
        <w:rPr>
          <w:rFonts w:ascii="仿宋_GB2312" w:eastAsia="仿宋_GB2312" w:hAnsi="仿宋_GB2312" w:cs="仿宋_GB2312"/>
          <w:sz w:val="28"/>
          <w:szCs w:val="28"/>
        </w:rPr>
      </w:pPr>
      <w:r>
        <w:rPr>
          <w:rFonts w:ascii="仿宋_GB2312" w:eastAsia="仿宋_GB2312" w:hAnsi="仿宋_GB2312" w:cs="仿宋_GB2312" w:hint="eastAsia"/>
          <w:sz w:val="28"/>
          <w:szCs w:val="28"/>
        </w:rPr>
        <w:t>二、机构设置</w:t>
      </w:r>
    </w:p>
    <w:p w:rsidR="00934D88" w:rsidRDefault="005B3C83">
      <w:pPr>
        <w:pStyle w:val="Default"/>
        <w:spacing w:line="500" w:lineRule="exact"/>
        <w:rPr>
          <w:rFonts w:hAnsi="黑体"/>
          <w:bCs/>
          <w:sz w:val="28"/>
          <w:szCs w:val="28"/>
        </w:rPr>
      </w:pPr>
      <w:r>
        <w:rPr>
          <w:rFonts w:hAnsi="黑体" w:hint="eastAsia"/>
          <w:bCs/>
          <w:sz w:val="28"/>
          <w:szCs w:val="28"/>
        </w:rPr>
        <w:t>第二部分</w:t>
      </w:r>
      <w:r>
        <w:rPr>
          <w:rFonts w:hAnsi="黑体" w:hint="eastAsia"/>
          <w:bCs/>
          <w:sz w:val="28"/>
          <w:szCs w:val="28"/>
        </w:rPr>
        <w:t xml:space="preserve"> </w:t>
      </w:r>
      <w:r>
        <w:rPr>
          <w:rFonts w:hAnsi="黑体" w:hint="eastAsia"/>
          <w:bCs/>
          <w:sz w:val="28"/>
          <w:szCs w:val="28"/>
        </w:rPr>
        <w:t>部门决算表</w:t>
      </w:r>
    </w:p>
    <w:p w:rsidR="00934D88" w:rsidRDefault="005B3C83">
      <w:pPr>
        <w:pStyle w:val="Default"/>
        <w:spacing w:line="500" w:lineRule="exact"/>
        <w:ind w:firstLineChars="250" w:firstLine="700"/>
        <w:rPr>
          <w:rFonts w:ascii="仿宋_GB2312" w:eastAsia="仿宋_GB2312" w:hAnsi="仿宋_GB2312" w:cs="仿宋_GB2312"/>
          <w:sz w:val="28"/>
          <w:szCs w:val="28"/>
        </w:rPr>
      </w:pPr>
      <w:r>
        <w:rPr>
          <w:rFonts w:ascii="仿宋_GB2312" w:eastAsia="仿宋_GB2312" w:hAnsi="仿宋_GB2312" w:cs="仿宋_GB2312" w:hint="eastAsia"/>
          <w:sz w:val="28"/>
          <w:szCs w:val="28"/>
        </w:rPr>
        <w:t>一、收入支出决算总表</w:t>
      </w:r>
    </w:p>
    <w:p w:rsidR="00934D88" w:rsidRDefault="005B3C83">
      <w:pPr>
        <w:pStyle w:val="Default"/>
        <w:spacing w:line="500" w:lineRule="exact"/>
        <w:ind w:firstLineChars="250" w:firstLine="700"/>
        <w:rPr>
          <w:rFonts w:ascii="仿宋_GB2312" w:eastAsia="仿宋_GB2312" w:hAnsi="仿宋_GB2312" w:cs="仿宋_GB2312"/>
          <w:sz w:val="28"/>
          <w:szCs w:val="28"/>
        </w:rPr>
      </w:pPr>
      <w:r>
        <w:rPr>
          <w:rFonts w:ascii="仿宋_GB2312" w:eastAsia="仿宋_GB2312" w:hAnsi="仿宋_GB2312" w:cs="仿宋_GB2312" w:hint="eastAsia"/>
          <w:sz w:val="28"/>
          <w:szCs w:val="28"/>
        </w:rPr>
        <w:t>二、收入决算表</w:t>
      </w:r>
    </w:p>
    <w:p w:rsidR="00934D88" w:rsidRDefault="005B3C83">
      <w:pPr>
        <w:pStyle w:val="Default"/>
        <w:spacing w:line="500" w:lineRule="exact"/>
        <w:ind w:firstLineChars="250" w:firstLine="700"/>
        <w:rPr>
          <w:rFonts w:ascii="仿宋_GB2312" w:eastAsia="仿宋_GB2312" w:hAnsi="仿宋_GB2312" w:cs="仿宋_GB2312"/>
          <w:sz w:val="28"/>
          <w:szCs w:val="28"/>
        </w:rPr>
      </w:pPr>
      <w:r>
        <w:rPr>
          <w:rFonts w:ascii="仿宋_GB2312" w:eastAsia="仿宋_GB2312" w:hAnsi="仿宋_GB2312" w:cs="仿宋_GB2312" w:hint="eastAsia"/>
          <w:sz w:val="28"/>
          <w:szCs w:val="28"/>
        </w:rPr>
        <w:t>三、支出决算表</w:t>
      </w:r>
    </w:p>
    <w:p w:rsidR="00934D88" w:rsidRDefault="005B3C83">
      <w:pPr>
        <w:pStyle w:val="Default"/>
        <w:spacing w:line="500" w:lineRule="exact"/>
        <w:ind w:firstLineChars="250" w:firstLine="700"/>
        <w:rPr>
          <w:rFonts w:ascii="仿宋_GB2312" w:eastAsia="仿宋_GB2312" w:hAnsi="仿宋_GB2312" w:cs="仿宋_GB2312"/>
          <w:sz w:val="28"/>
          <w:szCs w:val="28"/>
        </w:rPr>
      </w:pPr>
      <w:r>
        <w:rPr>
          <w:rFonts w:ascii="仿宋_GB2312" w:eastAsia="仿宋_GB2312" w:hAnsi="仿宋_GB2312" w:cs="仿宋_GB2312" w:hint="eastAsia"/>
          <w:sz w:val="28"/>
          <w:szCs w:val="28"/>
        </w:rPr>
        <w:t>四、财政拨款收入支出决算总表</w:t>
      </w:r>
    </w:p>
    <w:p w:rsidR="00934D88" w:rsidRDefault="005B3C83">
      <w:pPr>
        <w:pStyle w:val="Default"/>
        <w:spacing w:line="500" w:lineRule="exact"/>
        <w:ind w:firstLineChars="250" w:firstLine="700"/>
        <w:rPr>
          <w:rFonts w:ascii="仿宋_GB2312" w:eastAsia="仿宋_GB2312" w:hAnsi="仿宋_GB2312" w:cs="仿宋_GB2312"/>
          <w:sz w:val="28"/>
          <w:szCs w:val="28"/>
        </w:rPr>
      </w:pPr>
      <w:r>
        <w:rPr>
          <w:rFonts w:ascii="仿宋_GB2312" w:eastAsia="仿宋_GB2312" w:hAnsi="仿宋_GB2312" w:cs="仿宋_GB2312" w:hint="eastAsia"/>
          <w:sz w:val="28"/>
          <w:szCs w:val="28"/>
        </w:rPr>
        <w:t>五、一般公共预算财政拨款支出决算表</w:t>
      </w:r>
    </w:p>
    <w:p w:rsidR="00934D88" w:rsidRDefault="005B3C83">
      <w:pPr>
        <w:pStyle w:val="Default"/>
        <w:spacing w:line="500" w:lineRule="exact"/>
        <w:ind w:firstLineChars="250" w:firstLine="700"/>
        <w:rPr>
          <w:rFonts w:ascii="仿宋_GB2312" w:eastAsia="仿宋_GB2312" w:hAnsi="仿宋_GB2312" w:cs="仿宋_GB2312"/>
          <w:sz w:val="28"/>
          <w:szCs w:val="28"/>
        </w:rPr>
      </w:pPr>
      <w:r>
        <w:rPr>
          <w:rFonts w:ascii="仿宋_GB2312" w:eastAsia="仿宋_GB2312" w:hAnsi="仿宋_GB2312" w:cs="仿宋_GB2312" w:hint="eastAsia"/>
          <w:sz w:val="28"/>
          <w:szCs w:val="28"/>
        </w:rPr>
        <w:t>六、一般公共预算财政拨款基本支出决算明细表</w:t>
      </w:r>
    </w:p>
    <w:p w:rsidR="00934D88" w:rsidRDefault="005B3C83">
      <w:pPr>
        <w:pStyle w:val="Default"/>
        <w:spacing w:line="500" w:lineRule="exact"/>
        <w:ind w:firstLineChars="250" w:firstLine="700"/>
        <w:rPr>
          <w:rFonts w:ascii="仿宋_GB2312" w:eastAsia="仿宋_GB2312" w:hAnsi="仿宋_GB2312" w:cs="仿宋_GB2312"/>
          <w:sz w:val="28"/>
          <w:szCs w:val="28"/>
        </w:rPr>
      </w:pPr>
      <w:r>
        <w:rPr>
          <w:rFonts w:ascii="仿宋_GB2312" w:eastAsia="仿宋_GB2312" w:hAnsi="仿宋_GB2312" w:cs="仿宋_GB2312" w:hint="eastAsia"/>
          <w:sz w:val="28"/>
          <w:szCs w:val="28"/>
        </w:rPr>
        <w:t>七、政府性基金预算财政拨款收入支出决算表</w:t>
      </w:r>
    </w:p>
    <w:p w:rsidR="00934D88" w:rsidRDefault="005B3C83">
      <w:pPr>
        <w:pStyle w:val="Default"/>
        <w:spacing w:line="500" w:lineRule="exact"/>
        <w:ind w:firstLineChars="250" w:firstLine="700"/>
        <w:rPr>
          <w:rFonts w:ascii="仿宋_GB2312" w:eastAsia="仿宋_GB2312" w:hAnsi="仿宋_GB2312" w:cs="仿宋_GB2312"/>
          <w:sz w:val="28"/>
          <w:szCs w:val="28"/>
        </w:rPr>
      </w:pPr>
      <w:r>
        <w:rPr>
          <w:rFonts w:ascii="仿宋_GB2312" w:eastAsia="仿宋_GB2312" w:hAnsi="仿宋_GB2312" w:cs="仿宋_GB2312" w:hint="eastAsia"/>
          <w:sz w:val="28"/>
          <w:szCs w:val="28"/>
        </w:rPr>
        <w:t>八、国有资本经营预算财政拨款支出决算表</w:t>
      </w:r>
    </w:p>
    <w:p w:rsidR="00934D88" w:rsidRDefault="005B3C83">
      <w:pPr>
        <w:pStyle w:val="Default"/>
        <w:spacing w:line="500" w:lineRule="exact"/>
        <w:ind w:firstLineChars="250" w:firstLine="700"/>
        <w:rPr>
          <w:rFonts w:ascii="仿宋_GB2312" w:eastAsia="仿宋_GB2312" w:hAnsi="仿宋_GB2312" w:cs="仿宋_GB2312"/>
          <w:sz w:val="28"/>
          <w:szCs w:val="28"/>
        </w:rPr>
      </w:pPr>
      <w:r>
        <w:rPr>
          <w:rFonts w:ascii="仿宋_GB2312" w:eastAsia="仿宋_GB2312" w:hAnsi="仿宋_GB2312" w:cs="仿宋_GB2312" w:hint="eastAsia"/>
          <w:sz w:val="28"/>
          <w:szCs w:val="28"/>
        </w:rPr>
        <w:t>九、财政拨款“三公”经费支出决算表</w:t>
      </w:r>
    </w:p>
    <w:p w:rsidR="00934D88" w:rsidRDefault="005B3C83">
      <w:pPr>
        <w:pStyle w:val="Default"/>
        <w:spacing w:line="500" w:lineRule="exact"/>
        <w:rPr>
          <w:rFonts w:hAnsi="黑体"/>
          <w:bCs/>
          <w:sz w:val="28"/>
          <w:szCs w:val="28"/>
        </w:rPr>
      </w:pPr>
      <w:r>
        <w:rPr>
          <w:rFonts w:hAnsi="黑体" w:hint="eastAsia"/>
          <w:bCs/>
          <w:sz w:val="28"/>
          <w:szCs w:val="28"/>
        </w:rPr>
        <w:t>第三部分</w:t>
      </w:r>
      <w:r>
        <w:rPr>
          <w:rFonts w:hAnsi="黑体" w:hint="eastAsia"/>
          <w:bCs/>
          <w:sz w:val="28"/>
          <w:szCs w:val="28"/>
        </w:rPr>
        <w:t xml:space="preserve"> </w:t>
      </w:r>
      <w:r>
        <w:rPr>
          <w:rFonts w:hAnsi="黑体" w:hint="eastAsia"/>
          <w:bCs/>
          <w:sz w:val="28"/>
          <w:szCs w:val="28"/>
        </w:rPr>
        <w:t>部门决算情况说明</w:t>
      </w:r>
    </w:p>
    <w:p w:rsidR="00934D88" w:rsidRDefault="005B3C83">
      <w:pPr>
        <w:pStyle w:val="Default"/>
        <w:spacing w:line="500" w:lineRule="exact"/>
        <w:ind w:firstLineChars="250" w:firstLine="700"/>
        <w:rPr>
          <w:rFonts w:ascii="仿宋_GB2312" w:eastAsia="仿宋_GB2312" w:hAnsi="仿宋_GB2312" w:cs="仿宋_GB2312"/>
          <w:sz w:val="28"/>
          <w:szCs w:val="28"/>
        </w:rPr>
      </w:pPr>
      <w:r>
        <w:rPr>
          <w:rFonts w:ascii="仿宋_GB2312" w:eastAsia="仿宋_GB2312" w:hAnsi="仿宋_GB2312" w:cs="仿宋_GB2312" w:hint="eastAsia"/>
          <w:sz w:val="28"/>
          <w:szCs w:val="28"/>
        </w:rPr>
        <w:t>一、收入支出决算总体情况说明</w:t>
      </w:r>
    </w:p>
    <w:p w:rsidR="00934D88" w:rsidRDefault="005B3C83">
      <w:pPr>
        <w:spacing w:line="500" w:lineRule="exact"/>
        <w:ind w:firstLineChars="250" w:firstLine="700"/>
        <w:jc w:val="left"/>
        <w:rPr>
          <w:rFonts w:ascii="仿宋_GB2312" w:eastAsia="仿宋_GB2312" w:hAnsi="仿宋_GB2312" w:cs="仿宋_GB2312"/>
          <w:sz w:val="28"/>
          <w:szCs w:val="28"/>
        </w:rPr>
      </w:pPr>
      <w:r>
        <w:rPr>
          <w:rFonts w:ascii="仿宋_GB2312" w:eastAsia="仿宋_GB2312" w:hAnsi="仿宋_GB2312" w:cs="仿宋_GB2312" w:hint="eastAsia"/>
          <w:sz w:val="28"/>
          <w:szCs w:val="28"/>
        </w:rPr>
        <w:t>二、收入决算情况说明</w:t>
      </w:r>
    </w:p>
    <w:p w:rsidR="00934D88" w:rsidRDefault="005B3C83">
      <w:pPr>
        <w:autoSpaceDE w:val="0"/>
        <w:autoSpaceDN w:val="0"/>
        <w:adjustRightInd w:val="0"/>
        <w:spacing w:line="500" w:lineRule="exact"/>
        <w:ind w:firstLineChars="250" w:firstLine="700"/>
        <w:jc w:val="left"/>
        <w:rPr>
          <w:rFonts w:ascii="仿宋_GB2312" w:eastAsia="仿宋_GB2312" w:hAnsi="仿宋_GB2312" w:cs="仿宋_GB2312"/>
          <w:color w:val="000000"/>
          <w:kern w:val="0"/>
          <w:sz w:val="28"/>
          <w:szCs w:val="28"/>
        </w:rPr>
      </w:pPr>
      <w:r>
        <w:rPr>
          <w:rFonts w:ascii="仿宋_GB2312" w:eastAsia="仿宋_GB2312" w:hAnsi="仿宋_GB2312" w:cs="仿宋_GB2312" w:hint="eastAsia"/>
          <w:color w:val="000000"/>
          <w:kern w:val="0"/>
          <w:sz w:val="28"/>
          <w:szCs w:val="28"/>
        </w:rPr>
        <w:t>三、支出决算情况说明</w:t>
      </w:r>
    </w:p>
    <w:p w:rsidR="00934D88" w:rsidRDefault="005B3C83">
      <w:pPr>
        <w:autoSpaceDE w:val="0"/>
        <w:autoSpaceDN w:val="0"/>
        <w:adjustRightInd w:val="0"/>
        <w:spacing w:line="500" w:lineRule="exact"/>
        <w:ind w:firstLineChars="250" w:firstLine="700"/>
        <w:jc w:val="left"/>
        <w:rPr>
          <w:rFonts w:ascii="仿宋_GB2312" w:eastAsia="仿宋_GB2312" w:hAnsi="仿宋_GB2312" w:cs="仿宋_GB2312"/>
          <w:color w:val="000000"/>
          <w:kern w:val="0"/>
          <w:sz w:val="28"/>
          <w:szCs w:val="28"/>
        </w:rPr>
      </w:pPr>
      <w:r>
        <w:rPr>
          <w:rFonts w:ascii="仿宋_GB2312" w:eastAsia="仿宋_GB2312" w:hAnsi="仿宋_GB2312" w:cs="仿宋_GB2312" w:hint="eastAsia"/>
          <w:color w:val="000000"/>
          <w:kern w:val="0"/>
          <w:sz w:val="28"/>
          <w:szCs w:val="28"/>
        </w:rPr>
        <w:t>四、财政拨款收入支出决算总体情况说明</w:t>
      </w:r>
    </w:p>
    <w:p w:rsidR="00934D88" w:rsidRDefault="005B3C83">
      <w:pPr>
        <w:autoSpaceDE w:val="0"/>
        <w:autoSpaceDN w:val="0"/>
        <w:adjustRightInd w:val="0"/>
        <w:spacing w:line="500" w:lineRule="exact"/>
        <w:ind w:firstLineChars="250" w:firstLine="700"/>
        <w:jc w:val="left"/>
        <w:rPr>
          <w:rFonts w:ascii="仿宋_GB2312" w:eastAsia="仿宋_GB2312" w:hAnsi="仿宋_GB2312" w:cs="仿宋_GB2312"/>
          <w:color w:val="000000"/>
          <w:kern w:val="0"/>
          <w:sz w:val="28"/>
          <w:szCs w:val="28"/>
        </w:rPr>
      </w:pPr>
      <w:r>
        <w:rPr>
          <w:rFonts w:ascii="仿宋_GB2312" w:eastAsia="仿宋_GB2312" w:hAnsi="仿宋_GB2312" w:cs="仿宋_GB2312" w:hint="eastAsia"/>
          <w:color w:val="000000"/>
          <w:kern w:val="0"/>
          <w:sz w:val="28"/>
          <w:szCs w:val="28"/>
        </w:rPr>
        <w:t>五、一般公共预算财政拨款支出决算情况说明</w:t>
      </w:r>
    </w:p>
    <w:p w:rsidR="00934D88" w:rsidRDefault="005B3C83">
      <w:pPr>
        <w:autoSpaceDE w:val="0"/>
        <w:autoSpaceDN w:val="0"/>
        <w:adjustRightInd w:val="0"/>
        <w:spacing w:line="500" w:lineRule="exact"/>
        <w:ind w:firstLineChars="250" w:firstLine="700"/>
        <w:jc w:val="left"/>
        <w:rPr>
          <w:rFonts w:ascii="仿宋_GB2312" w:eastAsia="仿宋_GB2312" w:hAnsi="仿宋_GB2312" w:cs="仿宋_GB2312"/>
          <w:color w:val="000000"/>
          <w:kern w:val="0"/>
          <w:sz w:val="28"/>
          <w:szCs w:val="28"/>
        </w:rPr>
      </w:pPr>
      <w:r>
        <w:rPr>
          <w:rFonts w:ascii="仿宋_GB2312" w:eastAsia="仿宋_GB2312" w:hAnsi="仿宋_GB2312" w:cs="仿宋_GB2312" w:hint="eastAsia"/>
          <w:color w:val="000000"/>
          <w:kern w:val="0"/>
          <w:sz w:val="28"/>
          <w:szCs w:val="28"/>
        </w:rPr>
        <w:t>六、一般公共预算财政拨款基本支出决算情况说明</w:t>
      </w:r>
    </w:p>
    <w:p w:rsidR="00934D88" w:rsidRDefault="005B3C83">
      <w:pPr>
        <w:autoSpaceDE w:val="0"/>
        <w:autoSpaceDN w:val="0"/>
        <w:adjustRightInd w:val="0"/>
        <w:spacing w:line="500" w:lineRule="exact"/>
        <w:ind w:firstLineChars="250" w:firstLine="700"/>
        <w:jc w:val="left"/>
        <w:rPr>
          <w:rFonts w:ascii="仿宋_GB2312" w:eastAsia="仿宋_GB2312" w:hAnsi="仿宋_GB2312" w:cs="仿宋_GB2312"/>
          <w:color w:val="000000"/>
          <w:kern w:val="0"/>
          <w:sz w:val="28"/>
          <w:szCs w:val="28"/>
        </w:rPr>
      </w:pPr>
      <w:r>
        <w:rPr>
          <w:rFonts w:ascii="仿宋_GB2312" w:eastAsia="仿宋_GB2312" w:hAnsi="仿宋_GB2312" w:cs="仿宋_GB2312" w:hint="eastAsia"/>
          <w:color w:val="000000"/>
          <w:kern w:val="0"/>
          <w:sz w:val="28"/>
          <w:szCs w:val="28"/>
        </w:rPr>
        <w:t>七、财政拨款三</w:t>
      </w:r>
      <w:proofErr w:type="gramStart"/>
      <w:r>
        <w:rPr>
          <w:rFonts w:ascii="仿宋_GB2312" w:eastAsia="仿宋_GB2312" w:hAnsi="仿宋_GB2312" w:cs="仿宋_GB2312" w:hint="eastAsia"/>
          <w:color w:val="000000"/>
          <w:kern w:val="0"/>
          <w:sz w:val="28"/>
          <w:szCs w:val="28"/>
        </w:rPr>
        <w:t>公经费</w:t>
      </w:r>
      <w:proofErr w:type="gramEnd"/>
      <w:r>
        <w:rPr>
          <w:rFonts w:ascii="仿宋_GB2312" w:eastAsia="仿宋_GB2312" w:hAnsi="仿宋_GB2312" w:cs="仿宋_GB2312" w:hint="eastAsia"/>
          <w:color w:val="000000"/>
          <w:kern w:val="0"/>
          <w:sz w:val="28"/>
          <w:szCs w:val="28"/>
        </w:rPr>
        <w:t>支出决算情况说明</w:t>
      </w:r>
    </w:p>
    <w:p w:rsidR="00934D88" w:rsidRDefault="005B3C83">
      <w:pPr>
        <w:autoSpaceDE w:val="0"/>
        <w:autoSpaceDN w:val="0"/>
        <w:adjustRightInd w:val="0"/>
        <w:spacing w:line="500" w:lineRule="exact"/>
        <w:ind w:firstLineChars="250" w:firstLine="700"/>
        <w:jc w:val="left"/>
        <w:rPr>
          <w:rFonts w:ascii="仿宋_GB2312" w:eastAsia="仿宋_GB2312" w:hAnsi="仿宋_GB2312" w:cs="仿宋_GB2312"/>
          <w:color w:val="000000"/>
          <w:kern w:val="0"/>
          <w:sz w:val="28"/>
          <w:szCs w:val="28"/>
        </w:rPr>
      </w:pPr>
      <w:r>
        <w:rPr>
          <w:rFonts w:ascii="仿宋_GB2312" w:eastAsia="仿宋_GB2312" w:hAnsi="仿宋_GB2312" w:cs="仿宋_GB2312" w:hint="eastAsia"/>
          <w:color w:val="000000"/>
          <w:kern w:val="0"/>
          <w:sz w:val="28"/>
          <w:szCs w:val="28"/>
        </w:rPr>
        <w:t>八、政府性基金预算收入支出决算情况</w:t>
      </w:r>
    </w:p>
    <w:p w:rsidR="00934D88" w:rsidRDefault="005B3C83">
      <w:pPr>
        <w:autoSpaceDE w:val="0"/>
        <w:autoSpaceDN w:val="0"/>
        <w:adjustRightInd w:val="0"/>
        <w:spacing w:line="500" w:lineRule="exact"/>
        <w:ind w:firstLineChars="250" w:firstLine="700"/>
        <w:jc w:val="left"/>
        <w:rPr>
          <w:rFonts w:ascii="仿宋_GB2312" w:eastAsia="仿宋_GB2312" w:hAnsi="仿宋_GB2312" w:cs="仿宋_GB2312"/>
          <w:color w:val="000000"/>
          <w:kern w:val="0"/>
          <w:sz w:val="28"/>
          <w:szCs w:val="28"/>
        </w:rPr>
      </w:pPr>
      <w:r>
        <w:rPr>
          <w:rFonts w:ascii="仿宋_GB2312" w:eastAsia="仿宋_GB2312" w:hAnsi="仿宋_GB2312" w:cs="仿宋_GB2312" w:hint="eastAsia"/>
          <w:color w:val="000000"/>
          <w:kern w:val="0"/>
          <w:sz w:val="28"/>
          <w:szCs w:val="28"/>
        </w:rPr>
        <w:t>九、关于机关运行经费支出说明</w:t>
      </w:r>
    </w:p>
    <w:p w:rsidR="00934D88" w:rsidRDefault="005B3C83">
      <w:pPr>
        <w:autoSpaceDE w:val="0"/>
        <w:autoSpaceDN w:val="0"/>
        <w:adjustRightInd w:val="0"/>
        <w:spacing w:line="500" w:lineRule="exact"/>
        <w:ind w:firstLineChars="250" w:firstLine="700"/>
        <w:jc w:val="left"/>
        <w:rPr>
          <w:rFonts w:ascii="仿宋_GB2312" w:eastAsia="仿宋_GB2312" w:hAnsi="仿宋_GB2312" w:cs="仿宋_GB2312"/>
          <w:color w:val="000000"/>
          <w:kern w:val="0"/>
          <w:sz w:val="28"/>
          <w:szCs w:val="28"/>
        </w:rPr>
      </w:pPr>
      <w:r>
        <w:rPr>
          <w:rFonts w:ascii="仿宋_GB2312" w:eastAsia="仿宋_GB2312" w:hAnsi="仿宋_GB2312" w:cs="仿宋_GB2312" w:hint="eastAsia"/>
          <w:color w:val="000000"/>
          <w:kern w:val="0"/>
          <w:sz w:val="28"/>
          <w:szCs w:val="28"/>
        </w:rPr>
        <w:t>十、一般性支出情况说明</w:t>
      </w:r>
    </w:p>
    <w:p w:rsidR="00934D88" w:rsidRDefault="005B3C83">
      <w:pPr>
        <w:autoSpaceDE w:val="0"/>
        <w:autoSpaceDN w:val="0"/>
        <w:adjustRightInd w:val="0"/>
        <w:spacing w:line="500" w:lineRule="exact"/>
        <w:ind w:firstLineChars="250" w:firstLine="700"/>
        <w:jc w:val="left"/>
        <w:rPr>
          <w:rFonts w:ascii="仿宋_GB2312" w:eastAsia="仿宋_GB2312" w:hAnsi="仿宋_GB2312" w:cs="仿宋_GB2312"/>
          <w:color w:val="000000"/>
          <w:kern w:val="0"/>
          <w:sz w:val="28"/>
          <w:szCs w:val="28"/>
        </w:rPr>
      </w:pPr>
      <w:r>
        <w:rPr>
          <w:rFonts w:ascii="仿宋_GB2312" w:eastAsia="仿宋_GB2312" w:hAnsi="仿宋_GB2312" w:cs="仿宋_GB2312" w:hint="eastAsia"/>
          <w:color w:val="000000"/>
          <w:kern w:val="0"/>
          <w:sz w:val="28"/>
          <w:szCs w:val="28"/>
        </w:rPr>
        <w:t>十一、关于政府采购支出说明</w:t>
      </w:r>
    </w:p>
    <w:p w:rsidR="00934D88" w:rsidRDefault="005B3C83">
      <w:pPr>
        <w:pStyle w:val="Default"/>
        <w:spacing w:line="500" w:lineRule="exact"/>
        <w:ind w:firstLineChars="250" w:firstLine="700"/>
        <w:rPr>
          <w:rFonts w:ascii="仿宋_GB2312" w:eastAsia="仿宋_GB2312" w:hAnsi="仿宋_GB2312" w:cs="仿宋_GB2312"/>
          <w:sz w:val="28"/>
          <w:szCs w:val="28"/>
        </w:rPr>
      </w:pPr>
      <w:r>
        <w:rPr>
          <w:rFonts w:ascii="仿宋_GB2312" w:eastAsia="仿宋_GB2312" w:hAnsi="仿宋_GB2312" w:cs="仿宋_GB2312" w:hint="eastAsia"/>
          <w:sz w:val="28"/>
          <w:szCs w:val="28"/>
        </w:rPr>
        <w:lastRenderedPageBreak/>
        <w:t>十二、关于国有资产占用情况说明</w:t>
      </w:r>
    </w:p>
    <w:p w:rsidR="00934D88" w:rsidRDefault="005B3C83">
      <w:pPr>
        <w:pStyle w:val="Default"/>
        <w:spacing w:line="500" w:lineRule="exact"/>
        <w:ind w:firstLineChars="250" w:firstLine="700"/>
        <w:rPr>
          <w:rFonts w:ascii="仿宋_GB2312" w:eastAsia="仿宋_GB2312" w:hAnsi="仿宋_GB2312" w:cs="仿宋_GB2312"/>
          <w:sz w:val="28"/>
          <w:szCs w:val="28"/>
        </w:rPr>
      </w:pPr>
      <w:r>
        <w:rPr>
          <w:rFonts w:ascii="仿宋_GB2312" w:eastAsia="仿宋_GB2312" w:hAnsi="仿宋_GB2312" w:cs="仿宋_GB2312" w:hint="eastAsia"/>
          <w:sz w:val="28"/>
          <w:szCs w:val="28"/>
        </w:rPr>
        <w:t>十三、关于</w:t>
      </w:r>
      <w:r>
        <w:rPr>
          <w:rFonts w:ascii="Times New Roman" w:eastAsia="仿宋_GB2312" w:hAnsi="Times New Roman" w:cs="Times New Roman"/>
          <w:sz w:val="28"/>
          <w:szCs w:val="28"/>
        </w:rPr>
        <w:t>2023</w:t>
      </w:r>
      <w:r>
        <w:rPr>
          <w:rFonts w:ascii="仿宋_GB2312" w:eastAsia="仿宋_GB2312" w:hAnsi="仿宋_GB2312" w:cs="仿宋_GB2312" w:hint="eastAsia"/>
          <w:sz w:val="28"/>
          <w:szCs w:val="28"/>
        </w:rPr>
        <w:t>年度预算绩效情况的说明</w:t>
      </w:r>
    </w:p>
    <w:p w:rsidR="00934D88" w:rsidRDefault="005B3C83">
      <w:pPr>
        <w:pStyle w:val="Default"/>
        <w:spacing w:line="500" w:lineRule="exact"/>
        <w:rPr>
          <w:rFonts w:hAnsi="黑体"/>
          <w:bCs/>
          <w:sz w:val="28"/>
          <w:szCs w:val="28"/>
        </w:rPr>
      </w:pPr>
      <w:r>
        <w:rPr>
          <w:rFonts w:hAnsi="黑体" w:hint="eastAsia"/>
          <w:bCs/>
          <w:sz w:val="28"/>
          <w:szCs w:val="28"/>
        </w:rPr>
        <w:t>第四部分</w:t>
      </w:r>
      <w:r>
        <w:rPr>
          <w:rFonts w:hAnsi="黑体" w:hint="eastAsia"/>
          <w:bCs/>
          <w:sz w:val="28"/>
          <w:szCs w:val="28"/>
        </w:rPr>
        <w:t xml:space="preserve"> </w:t>
      </w:r>
      <w:r>
        <w:rPr>
          <w:rFonts w:hAnsi="黑体" w:hint="eastAsia"/>
          <w:bCs/>
          <w:sz w:val="28"/>
          <w:szCs w:val="28"/>
        </w:rPr>
        <w:t>名词解释</w:t>
      </w:r>
    </w:p>
    <w:p w:rsidR="00934D88" w:rsidRDefault="005B3C83">
      <w:pPr>
        <w:pStyle w:val="Default"/>
        <w:spacing w:line="500" w:lineRule="exact"/>
        <w:rPr>
          <w:rFonts w:hAnsi="黑体"/>
          <w:bCs/>
          <w:sz w:val="28"/>
          <w:szCs w:val="28"/>
        </w:rPr>
      </w:pPr>
      <w:r>
        <w:rPr>
          <w:rFonts w:hAnsi="黑体" w:hint="eastAsia"/>
          <w:bCs/>
          <w:sz w:val="28"/>
          <w:szCs w:val="28"/>
        </w:rPr>
        <w:t>第五部分</w:t>
      </w:r>
      <w:r>
        <w:rPr>
          <w:rFonts w:hAnsi="黑体" w:hint="eastAsia"/>
          <w:bCs/>
          <w:sz w:val="28"/>
          <w:szCs w:val="28"/>
        </w:rPr>
        <w:t xml:space="preserve"> </w:t>
      </w:r>
      <w:r>
        <w:rPr>
          <w:rFonts w:hAnsi="黑体" w:hint="eastAsia"/>
          <w:bCs/>
          <w:sz w:val="28"/>
          <w:szCs w:val="28"/>
        </w:rPr>
        <w:t>附件</w:t>
      </w:r>
    </w:p>
    <w:p w:rsidR="00934D88" w:rsidRDefault="00934D88">
      <w:pPr>
        <w:pStyle w:val="Default"/>
        <w:spacing w:line="500" w:lineRule="exact"/>
        <w:rPr>
          <w:rFonts w:hAnsi="黑体"/>
          <w:bCs/>
          <w:sz w:val="28"/>
          <w:szCs w:val="28"/>
        </w:rPr>
      </w:pPr>
    </w:p>
    <w:p w:rsidR="00934D88" w:rsidRDefault="00934D88">
      <w:pPr>
        <w:jc w:val="center"/>
        <w:rPr>
          <w:sz w:val="72"/>
          <w:szCs w:val="72"/>
        </w:rPr>
      </w:pPr>
    </w:p>
    <w:p w:rsidR="00934D88" w:rsidRDefault="00934D88">
      <w:pPr>
        <w:jc w:val="center"/>
        <w:rPr>
          <w:sz w:val="72"/>
          <w:szCs w:val="72"/>
        </w:rPr>
      </w:pPr>
    </w:p>
    <w:p w:rsidR="00934D88" w:rsidRDefault="00934D88">
      <w:pPr>
        <w:jc w:val="center"/>
        <w:rPr>
          <w:sz w:val="72"/>
          <w:szCs w:val="72"/>
        </w:rPr>
      </w:pPr>
    </w:p>
    <w:p w:rsidR="00934D88" w:rsidRDefault="00934D88">
      <w:pPr>
        <w:jc w:val="center"/>
        <w:rPr>
          <w:sz w:val="72"/>
          <w:szCs w:val="72"/>
        </w:rPr>
      </w:pPr>
    </w:p>
    <w:p w:rsidR="00934D88" w:rsidRDefault="00934D88">
      <w:pPr>
        <w:rPr>
          <w:rFonts w:ascii="方正小标宋_GBK" w:eastAsia="方正小标宋_GBK" w:hAnsi="方正小标宋_GBK" w:cs="方正小标宋_GBK"/>
          <w:sz w:val="72"/>
          <w:szCs w:val="72"/>
        </w:rPr>
      </w:pPr>
    </w:p>
    <w:p w:rsidR="00934D88" w:rsidRDefault="005B3C83">
      <w:pPr>
        <w:pStyle w:val="Default"/>
        <w:jc w:val="center"/>
        <w:rPr>
          <w:rFonts w:ascii="方正小标宋_GBK" w:eastAsia="方正小标宋_GBK" w:hAnsi="方正小标宋_GBK" w:cs="方正小标宋_GBK"/>
          <w:sz w:val="84"/>
          <w:szCs w:val="84"/>
        </w:rPr>
      </w:pPr>
      <w:r>
        <w:rPr>
          <w:rFonts w:ascii="方正小标宋_GBK" w:eastAsia="方正小标宋_GBK" w:hAnsi="方正小标宋_GBK" w:cs="方正小标宋_GBK" w:hint="eastAsia"/>
          <w:sz w:val="84"/>
          <w:szCs w:val="84"/>
        </w:rPr>
        <w:t>第一部分</w:t>
      </w:r>
      <w:r>
        <w:rPr>
          <w:rFonts w:ascii="方正小标宋_GBK" w:eastAsia="方正小标宋_GBK" w:hAnsi="方正小标宋_GBK" w:cs="方正小标宋_GBK" w:hint="eastAsia"/>
          <w:sz w:val="84"/>
          <w:szCs w:val="84"/>
        </w:rPr>
        <w:t xml:space="preserve"> </w:t>
      </w:r>
    </w:p>
    <w:p w:rsidR="00934D88" w:rsidRDefault="00934D88">
      <w:pPr>
        <w:pStyle w:val="Default"/>
        <w:jc w:val="center"/>
        <w:rPr>
          <w:rFonts w:ascii="方正小标宋_GBK" w:eastAsia="方正小标宋_GBK" w:hAnsi="方正小标宋_GBK" w:cs="方正小标宋_GBK"/>
          <w:sz w:val="84"/>
          <w:szCs w:val="84"/>
        </w:rPr>
      </w:pPr>
    </w:p>
    <w:p w:rsidR="00934D88" w:rsidRDefault="005B3C83">
      <w:pPr>
        <w:pStyle w:val="Default"/>
        <w:jc w:val="center"/>
        <w:rPr>
          <w:rFonts w:ascii="方正小标宋_GBK" w:eastAsia="方正小标宋_GBK" w:hAnsi="方正小标宋_GBK" w:cs="方正小标宋_GBK"/>
          <w:sz w:val="84"/>
          <w:szCs w:val="84"/>
        </w:rPr>
      </w:pPr>
      <w:r>
        <w:rPr>
          <w:rFonts w:ascii="方正小标宋_GBK" w:eastAsia="方正小标宋_GBK" w:hAnsi="方正小标宋_GBK" w:cs="方正小标宋_GBK" w:hint="eastAsia"/>
          <w:sz w:val="84"/>
          <w:szCs w:val="84"/>
        </w:rPr>
        <w:t>湖南省</w:t>
      </w:r>
      <w:r>
        <w:rPr>
          <w:rFonts w:ascii="方正小标宋_GBK" w:eastAsia="方正小标宋_GBK" w:hAnsi="方正小标宋_GBK" w:cs="方正小标宋_GBK"/>
          <w:sz w:val="84"/>
          <w:szCs w:val="84"/>
        </w:rPr>
        <w:t>教育厅信息中心</w:t>
      </w:r>
      <w:r>
        <w:rPr>
          <w:rFonts w:ascii="方正小标宋_GBK" w:eastAsia="方正小标宋_GBK" w:hAnsi="方正小标宋_GBK" w:cs="方正小标宋_GBK" w:hint="eastAsia"/>
          <w:sz w:val="84"/>
          <w:szCs w:val="84"/>
        </w:rPr>
        <w:t>概况</w:t>
      </w:r>
    </w:p>
    <w:p w:rsidR="00934D88" w:rsidRDefault="00934D88">
      <w:pPr>
        <w:jc w:val="center"/>
        <w:rPr>
          <w:rFonts w:ascii="方正小标宋_GBK" w:eastAsia="方正小标宋_GBK" w:hAnsi="方正小标宋_GBK" w:cs="方正小标宋_GBK"/>
          <w:sz w:val="72"/>
          <w:szCs w:val="72"/>
        </w:rPr>
      </w:pPr>
    </w:p>
    <w:p w:rsidR="00934D88" w:rsidRDefault="00934D88">
      <w:pPr>
        <w:jc w:val="center"/>
        <w:rPr>
          <w:sz w:val="72"/>
          <w:szCs w:val="72"/>
        </w:rPr>
      </w:pPr>
    </w:p>
    <w:p w:rsidR="00934D88" w:rsidRDefault="00934D88">
      <w:pPr>
        <w:jc w:val="center"/>
        <w:rPr>
          <w:sz w:val="72"/>
          <w:szCs w:val="72"/>
        </w:rPr>
      </w:pPr>
    </w:p>
    <w:p w:rsidR="00934D88" w:rsidRDefault="005B3C83">
      <w:pPr>
        <w:pStyle w:val="a9"/>
        <w:numPr>
          <w:ilvl w:val="0"/>
          <w:numId w:val="1"/>
        </w:numPr>
        <w:ind w:firstLineChars="0"/>
        <w:jc w:val="left"/>
        <w:rPr>
          <w:rFonts w:ascii="黑体" w:eastAsia="黑体" w:hAnsi="黑体" w:cs="黑体"/>
          <w:sz w:val="32"/>
          <w:szCs w:val="32"/>
        </w:rPr>
      </w:pPr>
      <w:r>
        <w:rPr>
          <w:rFonts w:ascii="黑体" w:eastAsia="黑体" w:hAnsi="黑体" w:cs="黑体" w:hint="eastAsia"/>
          <w:sz w:val="32"/>
          <w:szCs w:val="32"/>
        </w:rPr>
        <w:t>部门职责</w:t>
      </w:r>
    </w:p>
    <w:p w:rsidR="00934D88" w:rsidRDefault="005B3C83">
      <w:pPr>
        <w:ind w:firstLineChars="250" w:firstLine="800"/>
        <w:jc w:val="left"/>
        <w:rPr>
          <w:rFonts w:ascii="Times New Roman" w:eastAsia="仿宋_GB2312" w:hAnsi="Times New Roman" w:cs="仿宋_GB2312"/>
          <w:sz w:val="32"/>
          <w:szCs w:val="32"/>
        </w:rPr>
      </w:pPr>
      <w:r>
        <w:rPr>
          <w:rFonts w:ascii="Times New Roman" w:eastAsia="仿宋_GB2312" w:hAnsi="Times New Roman" w:cs="仿宋_GB2312" w:hint="eastAsia"/>
          <w:sz w:val="32"/>
          <w:szCs w:val="32"/>
        </w:rPr>
        <w:t>（一）湖南省教育厅信息中心成立于</w:t>
      </w:r>
      <w:r>
        <w:rPr>
          <w:rFonts w:ascii="Times New Roman" w:eastAsia="仿宋_GB2312" w:hAnsi="Times New Roman" w:cs="仿宋_GB2312" w:hint="eastAsia"/>
          <w:sz w:val="32"/>
          <w:szCs w:val="32"/>
        </w:rPr>
        <w:t>1997</w:t>
      </w:r>
      <w:r>
        <w:rPr>
          <w:rFonts w:ascii="Times New Roman" w:eastAsia="仿宋_GB2312" w:hAnsi="Times New Roman" w:cs="仿宋_GB2312" w:hint="eastAsia"/>
          <w:sz w:val="32"/>
          <w:szCs w:val="32"/>
        </w:rPr>
        <w:t>年，主要从事教育管理信息化工作，包括以网络与应用系统建设为基础的教育电子政务</w:t>
      </w:r>
      <w:r>
        <w:rPr>
          <w:rFonts w:ascii="Times New Roman" w:eastAsia="仿宋_GB2312" w:hAnsi="Times New Roman" w:cs="仿宋_GB2312" w:hint="eastAsia"/>
          <w:sz w:val="32"/>
          <w:szCs w:val="32"/>
        </w:rPr>
        <w:t>(</w:t>
      </w:r>
      <w:r>
        <w:rPr>
          <w:rFonts w:ascii="Times New Roman" w:eastAsia="仿宋_GB2312" w:hAnsi="Times New Roman" w:cs="仿宋_GB2312" w:hint="eastAsia"/>
          <w:sz w:val="32"/>
          <w:szCs w:val="32"/>
        </w:rPr>
        <w:t>含办公自动化、数字档案、教育门户网站和</w:t>
      </w:r>
      <w:proofErr w:type="gramStart"/>
      <w:r>
        <w:rPr>
          <w:rFonts w:ascii="Times New Roman" w:eastAsia="仿宋_GB2312" w:hAnsi="Times New Roman" w:cs="仿宋_GB2312" w:hint="eastAsia"/>
          <w:sz w:val="32"/>
          <w:szCs w:val="32"/>
        </w:rPr>
        <w:t>教育厅官网建设</w:t>
      </w:r>
      <w:proofErr w:type="gramEnd"/>
      <w:r>
        <w:rPr>
          <w:rFonts w:ascii="Times New Roman" w:eastAsia="仿宋_GB2312" w:hAnsi="Times New Roman" w:cs="仿宋_GB2312" w:hint="eastAsia"/>
          <w:sz w:val="32"/>
          <w:szCs w:val="32"/>
        </w:rPr>
        <w:t>维护、教育舆情等</w:t>
      </w:r>
      <w:r>
        <w:rPr>
          <w:rFonts w:ascii="Times New Roman" w:eastAsia="仿宋_GB2312" w:hAnsi="Times New Roman" w:cs="仿宋_GB2312" w:hint="eastAsia"/>
          <w:sz w:val="32"/>
          <w:szCs w:val="32"/>
        </w:rPr>
        <w:t>)</w:t>
      </w:r>
      <w:r>
        <w:rPr>
          <w:rFonts w:ascii="Times New Roman" w:eastAsia="仿宋_GB2312" w:hAnsi="Times New Roman" w:cs="仿宋_GB2312" w:hint="eastAsia"/>
          <w:sz w:val="32"/>
          <w:szCs w:val="32"/>
        </w:rPr>
        <w:t>技术保障工作；以全省教育数据中心建设为核心的教育管理数据处理工作；以组织、指导、协调、监管与应急处置工作为重点的全省教育网络信息安全工作；以信息技术为重点的技术服务工作。</w:t>
      </w:r>
    </w:p>
    <w:p w:rsidR="00934D88" w:rsidRDefault="005B3C83">
      <w:pPr>
        <w:widowControl/>
        <w:spacing w:line="600" w:lineRule="exact"/>
        <w:rPr>
          <w:rFonts w:ascii="黑体" w:eastAsia="黑体" w:hAnsi="黑体" w:cs="黑体"/>
          <w:bCs/>
          <w:kern w:val="0"/>
          <w:sz w:val="32"/>
          <w:szCs w:val="32"/>
        </w:rPr>
      </w:pPr>
      <w:r>
        <w:rPr>
          <w:rFonts w:ascii="黑体" w:eastAsia="黑体" w:hAnsi="黑体" w:cs="黑体" w:hint="eastAsia"/>
          <w:bCs/>
          <w:kern w:val="0"/>
          <w:sz w:val="32"/>
          <w:szCs w:val="32"/>
        </w:rPr>
        <w:t>二、机构设置及决算单位构成</w:t>
      </w:r>
    </w:p>
    <w:p w:rsidR="00934D88" w:rsidRDefault="005B3C83">
      <w:pPr>
        <w:widowControl/>
        <w:spacing w:line="600" w:lineRule="exact"/>
        <w:rPr>
          <w:rFonts w:ascii="Times New Roman" w:eastAsia="仿宋_GB2312" w:hAnsi="Times New Roman" w:cs="仿宋_GB2312"/>
          <w:bCs/>
          <w:kern w:val="0"/>
          <w:sz w:val="32"/>
          <w:szCs w:val="32"/>
        </w:rPr>
      </w:pPr>
      <w:r>
        <w:rPr>
          <w:rFonts w:ascii="Times New Roman" w:eastAsia="仿宋_GB2312" w:hAnsi="Times New Roman" w:cs="仿宋_GB2312" w:hint="eastAsia"/>
          <w:bCs/>
          <w:kern w:val="0"/>
          <w:sz w:val="32"/>
          <w:szCs w:val="32"/>
        </w:rPr>
        <w:t>（一）内设机构设置。湖南省</w:t>
      </w:r>
      <w:r>
        <w:rPr>
          <w:rFonts w:ascii="Times New Roman" w:eastAsia="仿宋_GB2312" w:hAnsi="Times New Roman" w:cs="仿宋_GB2312"/>
          <w:bCs/>
          <w:kern w:val="0"/>
          <w:sz w:val="32"/>
          <w:szCs w:val="32"/>
        </w:rPr>
        <w:t>教育厅</w:t>
      </w:r>
      <w:r>
        <w:rPr>
          <w:rFonts w:ascii="Times New Roman" w:eastAsia="仿宋_GB2312" w:hAnsi="Times New Roman" w:cs="仿宋_GB2312" w:hint="eastAsia"/>
          <w:bCs/>
          <w:kern w:val="0"/>
          <w:sz w:val="32"/>
          <w:szCs w:val="32"/>
        </w:rPr>
        <w:t>信息</w:t>
      </w:r>
      <w:r>
        <w:rPr>
          <w:rFonts w:ascii="Times New Roman" w:eastAsia="仿宋_GB2312" w:hAnsi="Times New Roman" w:cs="仿宋_GB2312"/>
          <w:bCs/>
          <w:kern w:val="0"/>
          <w:sz w:val="32"/>
          <w:szCs w:val="32"/>
        </w:rPr>
        <w:t>中心</w:t>
      </w:r>
      <w:r>
        <w:rPr>
          <w:rFonts w:ascii="Times New Roman" w:eastAsia="仿宋_GB2312" w:hAnsi="Times New Roman" w:cs="仿宋_GB2312" w:hint="eastAsia"/>
          <w:bCs/>
          <w:kern w:val="0"/>
          <w:sz w:val="32"/>
          <w:szCs w:val="32"/>
        </w:rPr>
        <w:t>内设机构包括：办公室、数据部、电子政务部、规划（技术）部。</w:t>
      </w:r>
    </w:p>
    <w:p w:rsidR="00934D88" w:rsidRDefault="005B3C83">
      <w:pPr>
        <w:widowControl/>
        <w:spacing w:line="600" w:lineRule="exact"/>
        <w:rPr>
          <w:rFonts w:ascii="仿宋_GB2312" w:eastAsia="仿宋_GB2312" w:hAnsiTheme="minorEastAsia"/>
          <w:sz w:val="28"/>
          <w:szCs w:val="32"/>
        </w:rPr>
      </w:pPr>
      <w:r>
        <w:rPr>
          <w:rFonts w:ascii="Times New Roman" w:eastAsia="仿宋_GB2312" w:hAnsi="Times New Roman" w:cs="仿宋_GB2312" w:hint="eastAsia"/>
          <w:bCs/>
          <w:kern w:val="0"/>
          <w:sz w:val="32"/>
          <w:szCs w:val="32"/>
        </w:rPr>
        <w:t>（二）决算单位构成。湖南省</w:t>
      </w:r>
      <w:r>
        <w:rPr>
          <w:rFonts w:ascii="Times New Roman" w:eastAsia="仿宋_GB2312" w:hAnsi="Times New Roman" w:cs="仿宋_GB2312"/>
          <w:bCs/>
          <w:kern w:val="0"/>
          <w:sz w:val="32"/>
          <w:szCs w:val="32"/>
        </w:rPr>
        <w:t>教育厅信息</w:t>
      </w:r>
      <w:r>
        <w:rPr>
          <w:rFonts w:ascii="Times New Roman" w:eastAsia="仿宋_GB2312" w:hAnsi="Times New Roman" w:cs="仿宋_GB2312" w:hint="eastAsia"/>
          <w:bCs/>
          <w:kern w:val="0"/>
          <w:sz w:val="32"/>
          <w:szCs w:val="32"/>
        </w:rPr>
        <w:t>中心</w:t>
      </w:r>
      <w:r>
        <w:rPr>
          <w:rFonts w:ascii="Times New Roman" w:eastAsia="仿宋_GB2312" w:hAnsi="Times New Roman" w:cs="仿宋_GB2312" w:hint="eastAsia"/>
          <w:bCs/>
          <w:kern w:val="0"/>
          <w:sz w:val="32"/>
          <w:szCs w:val="32"/>
        </w:rPr>
        <w:t>2023</w:t>
      </w:r>
      <w:r>
        <w:rPr>
          <w:rFonts w:ascii="Times New Roman" w:eastAsia="仿宋_GB2312" w:hAnsi="Times New Roman" w:cs="仿宋_GB2312" w:hint="eastAsia"/>
          <w:bCs/>
          <w:kern w:val="0"/>
          <w:sz w:val="32"/>
          <w:szCs w:val="32"/>
        </w:rPr>
        <w:t>年部门决算汇总公开单位构成包括：湖南省</w:t>
      </w:r>
      <w:r>
        <w:rPr>
          <w:rFonts w:ascii="Times New Roman" w:eastAsia="仿宋_GB2312" w:hAnsi="Times New Roman" w:cs="仿宋_GB2312"/>
          <w:bCs/>
          <w:kern w:val="0"/>
          <w:sz w:val="32"/>
          <w:szCs w:val="32"/>
        </w:rPr>
        <w:t>教育厅信息中心</w:t>
      </w:r>
      <w:r>
        <w:rPr>
          <w:rFonts w:ascii="Times New Roman" w:eastAsia="仿宋_GB2312" w:hAnsi="Times New Roman" w:cs="仿宋_GB2312" w:hint="eastAsia"/>
          <w:bCs/>
          <w:kern w:val="0"/>
          <w:sz w:val="32"/>
          <w:szCs w:val="32"/>
        </w:rPr>
        <w:t>本级。</w:t>
      </w:r>
    </w:p>
    <w:p w:rsidR="00934D88" w:rsidRDefault="00934D88">
      <w:pPr>
        <w:jc w:val="center"/>
        <w:rPr>
          <w:rFonts w:ascii="黑体" w:eastAsia="黑体" w:hAnsi="黑体"/>
          <w:sz w:val="28"/>
          <w:szCs w:val="28"/>
        </w:rPr>
      </w:pPr>
    </w:p>
    <w:p w:rsidR="00934D88" w:rsidRDefault="00934D88">
      <w:pPr>
        <w:jc w:val="center"/>
        <w:rPr>
          <w:rFonts w:ascii="黑体" w:eastAsia="黑体" w:hAnsi="黑体"/>
          <w:sz w:val="28"/>
          <w:szCs w:val="28"/>
        </w:rPr>
      </w:pPr>
    </w:p>
    <w:p w:rsidR="00934D88" w:rsidRDefault="00934D88">
      <w:pPr>
        <w:jc w:val="center"/>
        <w:rPr>
          <w:rFonts w:ascii="黑体" w:eastAsia="黑体" w:hAnsi="黑体"/>
          <w:sz w:val="28"/>
          <w:szCs w:val="28"/>
        </w:rPr>
      </w:pPr>
    </w:p>
    <w:p w:rsidR="00934D88" w:rsidRDefault="00934D88">
      <w:pPr>
        <w:jc w:val="center"/>
        <w:rPr>
          <w:rFonts w:ascii="黑体" w:eastAsia="黑体" w:hAnsi="黑体"/>
          <w:sz w:val="28"/>
          <w:szCs w:val="28"/>
        </w:rPr>
      </w:pPr>
    </w:p>
    <w:p w:rsidR="00934D88" w:rsidRDefault="00934D88">
      <w:pPr>
        <w:jc w:val="center"/>
        <w:rPr>
          <w:rFonts w:ascii="黑体" w:eastAsia="黑体" w:hAnsi="黑体"/>
          <w:sz w:val="28"/>
          <w:szCs w:val="28"/>
        </w:rPr>
      </w:pPr>
    </w:p>
    <w:p w:rsidR="00934D88" w:rsidRDefault="00934D88">
      <w:pPr>
        <w:jc w:val="center"/>
        <w:rPr>
          <w:rFonts w:ascii="黑体" w:eastAsia="黑体" w:hAnsi="黑体"/>
          <w:sz w:val="28"/>
          <w:szCs w:val="28"/>
        </w:rPr>
      </w:pPr>
    </w:p>
    <w:p w:rsidR="00934D88" w:rsidRDefault="00934D88">
      <w:pPr>
        <w:jc w:val="center"/>
        <w:rPr>
          <w:rFonts w:ascii="黑体" w:eastAsia="黑体" w:hAnsi="黑体"/>
          <w:sz w:val="28"/>
          <w:szCs w:val="28"/>
        </w:rPr>
      </w:pPr>
    </w:p>
    <w:p w:rsidR="00934D88" w:rsidRDefault="00934D88">
      <w:pPr>
        <w:jc w:val="center"/>
        <w:rPr>
          <w:rFonts w:ascii="黑体" w:eastAsia="黑体" w:hAnsi="黑体"/>
          <w:sz w:val="28"/>
          <w:szCs w:val="28"/>
        </w:rPr>
      </w:pPr>
    </w:p>
    <w:p w:rsidR="00934D88" w:rsidRDefault="00934D88">
      <w:pPr>
        <w:jc w:val="center"/>
        <w:rPr>
          <w:rFonts w:ascii="黑体" w:eastAsia="黑体" w:hAnsi="黑体"/>
          <w:sz w:val="28"/>
          <w:szCs w:val="28"/>
        </w:rPr>
      </w:pPr>
    </w:p>
    <w:p w:rsidR="00934D88" w:rsidRDefault="00934D88">
      <w:pPr>
        <w:jc w:val="center"/>
        <w:rPr>
          <w:rFonts w:ascii="黑体" w:eastAsia="黑体" w:hAnsi="黑体"/>
          <w:sz w:val="28"/>
          <w:szCs w:val="28"/>
        </w:rPr>
      </w:pPr>
    </w:p>
    <w:p w:rsidR="00934D88" w:rsidRDefault="00934D88">
      <w:pPr>
        <w:jc w:val="center"/>
        <w:rPr>
          <w:rFonts w:ascii="黑体" w:eastAsia="黑体" w:hAnsi="黑体"/>
          <w:sz w:val="28"/>
          <w:szCs w:val="28"/>
        </w:rPr>
      </w:pPr>
    </w:p>
    <w:p w:rsidR="00934D88" w:rsidRDefault="00934D88">
      <w:pPr>
        <w:jc w:val="center"/>
        <w:rPr>
          <w:rFonts w:ascii="黑体" w:eastAsia="黑体" w:hAnsi="黑体"/>
          <w:sz w:val="28"/>
          <w:szCs w:val="28"/>
        </w:rPr>
      </w:pPr>
    </w:p>
    <w:p w:rsidR="00934D88" w:rsidRDefault="00934D88">
      <w:pPr>
        <w:jc w:val="center"/>
        <w:rPr>
          <w:sz w:val="72"/>
          <w:szCs w:val="72"/>
        </w:rPr>
      </w:pPr>
    </w:p>
    <w:p w:rsidR="00934D88" w:rsidRDefault="00934D88">
      <w:pPr>
        <w:jc w:val="center"/>
        <w:rPr>
          <w:sz w:val="72"/>
          <w:szCs w:val="72"/>
        </w:rPr>
      </w:pPr>
    </w:p>
    <w:p w:rsidR="00934D88" w:rsidRDefault="00934D88">
      <w:pPr>
        <w:jc w:val="center"/>
        <w:rPr>
          <w:sz w:val="72"/>
          <w:szCs w:val="72"/>
        </w:rPr>
      </w:pPr>
    </w:p>
    <w:p w:rsidR="00934D88" w:rsidRDefault="00934D88">
      <w:pPr>
        <w:jc w:val="center"/>
        <w:rPr>
          <w:sz w:val="72"/>
          <w:szCs w:val="72"/>
        </w:rPr>
      </w:pPr>
    </w:p>
    <w:p w:rsidR="00934D88" w:rsidRDefault="00934D88">
      <w:pPr>
        <w:pStyle w:val="Default"/>
        <w:jc w:val="center"/>
        <w:rPr>
          <w:rFonts w:ascii="方正小标宋_GBK" w:eastAsia="方正小标宋_GBK" w:hAnsi="方正小标宋_GBK" w:cs="方正小标宋_GBK"/>
          <w:sz w:val="84"/>
          <w:szCs w:val="84"/>
        </w:rPr>
      </w:pPr>
    </w:p>
    <w:p w:rsidR="00934D88" w:rsidRDefault="005B3C83">
      <w:pPr>
        <w:pStyle w:val="Default"/>
        <w:jc w:val="center"/>
        <w:rPr>
          <w:rFonts w:ascii="方正小标宋_GBK" w:eastAsia="方正小标宋_GBK" w:hAnsi="方正小标宋_GBK" w:cs="方正小标宋_GBK"/>
          <w:sz w:val="84"/>
          <w:szCs w:val="84"/>
        </w:rPr>
      </w:pPr>
      <w:r>
        <w:rPr>
          <w:rFonts w:ascii="方正小标宋_GBK" w:eastAsia="方正小标宋_GBK" w:hAnsi="方正小标宋_GBK" w:cs="方正小标宋_GBK" w:hint="eastAsia"/>
          <w:sz w:val="84"/>
          <w:szCs w:val="84"/>
        </w:rPr>
        <w:t>第二部分</w:t>
      </w:r>
    </w:p>
    <w:p w:rsidR="00934D88" w:rsidRDefault="00934D88">
      <w:pPr>
        <w:pStyle w:val="Default"/>
        <w:jc w:val="center"/>
        <w:rPr>
          <w:rFonts w:ascii="方正小标宋_GBK" w:eastAsia="方正小标宋_GBK" w:hAnsi="方正小标宋_GBK" w:cs="方正小标宋_GBK"/>
          <w:sz w:val="84"/>
          <w:szCs w:val="84"/>
        </w:rPr>
      </w:pPr>
    </w:p>
    <w:p w:rsidR="00934D88" w:rsidRDefault="005B3C83">
      <w:pPr>
        <w:pStyle w:val="Default"/>
        <w:jc w:val="center"/>
        <w:rPr>
          <w:rFonts w:ascii="方正小标宋_GBK" w:eastAsia="方正小标宋_GBK" w:hAnsi="方正小标宋_GBK" w:cs="方正小标宋_GBK"/>
          <w:sz w:val="84"/>
          <w:szCs w:val="84"/>
        </w:rPr>
      </w:pPr>
      <w:r>
        <w:rPr>
          <w:rFonts w:ascii="方正小标宋_GBK" w:eastAsia="方正小标宋_GBK" w:hAnsi="方正小标宋_GBK" w:cs="方正小标宋_GBK" w:hint="eastAsia"/>
          <w:sz w:val="84"/>
          <w:szCs w:val="84"/>
        </w:rPr>
        <w:t>部门决算表</w:t>
      </w:r>
    </w:p>
    <w:p w:rsidR="00934D88" w:rsidRDefault="00934D88">
      <w:pPr>
        <w:jc w:val="center"/>
        <w:rPr>
          <w:sz w:val="72"/>
          <w:szCs w:val="72"/>
        </w:rPr>
      </w:pPr>
    </w:p>
    <w:p w:rsidR="00934D88" w:rsidRDefault="00934D88">
      <w:pPr>
        <w:jc w:val="center"/>
        <w:rPr>
          <w:sz w:val="72"/>
          <w:szCs w:val="72"/>
        </w:rPr>
      </w:pPr>
    </w:p>
    <w:p w:rsidR="00934D88" w:rsidRDefault="00934D88">
      <w:pPr>
        <w:jc w:val="center"/>
        <w:rPr>
          <w:sz w:val="72"/>
          <w:szCs w:val="72"/>
        </w:rPr>
      </w:pPr>
    </w:p>
    <w:p w:rsidR="00934D88" w:rsidRDefault="00934D88">
      <w:pPr>
        <w:jc w:val="center"/>
        <w:rPr>
          <w:sz w:val="72"/>
          <w:szCs w:val="72"/>
        </w:rPr>
      </w:pPr>
    </w:p>
    <w:p w:rsidR="00934D88" w:rsidRDefault="00934D88">
      <w:pPr>
        <w:jc w:val="center"/>
        <w:rPr>
          <w:sz w:val="72"/>
          <w:szCs w:val="72"/>
        </w:rPr>
      </w:pPr>
    </w:p>
    <w:p w:rsidR="00934D88" w:rsidRDefault="00934D88">
      <w:pPr>
        <w:jc w:val="center"/>
        <w:rPr>
          <w:sz w:val="72"/>
          <w:szCs w:val="72"/>
        </w:rPr>
      </w:pPr>
    </w:p>
    <w:p w:rsidR="00934D88" w:rsidRDefault="00934D88">
      <w:pPr>
        <w:jc w:val="left"/>
        <w:rPr>
          <w:sz w:val="32"/>
          <w:szCs w:val="32"/>
        </w:rPr>
      </w:pPr>
    </w:p>
    <w:p w:rsidR="00934D88" w:rsidRDefault="00934D88">
      <w:pPr>
        <w:jc w:val="left"/>
        <w:rPr>
          <w:rFonts w:asciiTheme="minorEastAsia" w:hAnsiTheme="minorEastAsia"/>
          <w:sz w:val="32"/>
          <w:szCs w:val="32"/>
        </w:rPr>
        <w:sectPr w:rsidR="00934D88">
          <w:pgSz w:w="11906" w:h="16838"/>
          <w:pgMar w:top="720" w:right="720" w:bottom="720" w:left="720" w:header="851" w:footer="992" w:gutter="0"/>
          <w:cols w:space="425"/>
          <w:docGrid w:type="lines" w:linePitch="312"/>
        </w:sectPr>
      </w:pPr>
    </w:p>
    <w:tbl>
      <w:tblPr>
        <w:tblW w:w="15428" w:type="dxa"/>
        <w:tblCellMar>
          <w:left w:w="0" w:type="dxa"/>
          <w:right w:w="0" w:type="dxa"/>
        </w:tblCellMar>
        <w:tblLook w:val="04A0" w:firstRow="1" w:lastRow="0" w:firstColumn="1" w:lastColumn="0" w:noHBand="0" w:noVBand="1"/>
      </w:tblPr>
      <w:tblGrid>
        <w:gridCol w:w="1542"/>
        <w:gridCol w:w="30"/>
        <w:gridCol w:w="4710"/>
        <w:gridCol w:w="1842"/>
        <w:gridCol w:w="1842"/>
        <w:gridCol w:w="727"/>
        <w:gridCol w:w="727"/>
        <w:gridCol w:w="727"/>
        <w:gridCol w:w="727"/>
        <w:gridCol w:w="2554"/>
      </w:tblGrid>
      <w:tr w:rsidR="00934D88">
        <w:trPr>
          <w:trHeight w:val="435"/>
        </w:trPr>
        <w:tc>
          <w:tcPr>
            <w:tcW w:w="15428" w:type="dxa"/>
            <w:gridSpan w:val="10"/>
            <w:tcBorders>
              <w:top w:val="nil"/>
              <w:left w:val="nil"/>
              <w:bottom w:val="nil"/>
              <w:right w:val="nil"/>
            </w:tcBorders>
            <w:shd w:val="clear" w:color="auto" w:fill="auto"/>
            <w:noWrap/>
            <w:tcMar>
              <w:top w:w="15" w:type="dxa"/>
              <w:left w:w="15" w:type="dxa"/>
              <w:bottom w:w="0" w:type="dxa"/>
              <w:right w:w="15" w:type="dxa"/>
            </w:tcMar>
            <w:vAlign w:val="center"/>
          </w:tcPr>
          <w:tbl>
            <w:tblPr>
              <w:tblW w:w="15398" w:type="dxa"/>
              <w:tblLook w:val="04A0" w:firstRow="1" w:lastRow="0" w:firstColumn="1" w:lastColumn="0" w:noHBand="0" w:noVBand="1"/>
            </w:tblPr>
            <w:tblGrid>
              <w:gridCol w:w="4271"/>
              <w:gridCol w:w="616"/>
              <w:gridCol w:w="1352"/>
              <w:gridCol w:w="4607"/>
              <w:gridCol w:w="1359"/>
              <w:gridCol w:w="1122"/>
              <w:gridCol w:w="2071"/>
            </w:tblGrid>
            <w:tr w:rsidR="00934D88">
              <w:trPr>
                <w:trHeight w:val="304"/>
              </w:trPr>
              <w:tc>
                <w:tcPr>
                  <w:tcW w:w="4276" w:type="dxa"/>
                  <w:tcBorders>
                    <w:top w:val="nil"/>
                    <w:left w:val="nil"/>
                    <w:bottom w:val="nil"/>
                    <w:right w:val="nil"/>
                  </w:tcBorders>
                  <w:shd w:val="clear" w:color="auto" w:fill="auto"/>
                  <w:noWrap/>
                  <w:vAlign w:val="center"/>
                </w:tcPr>
                <w:p w:rsidR="00934D88" w:rsidRDefault="00934D88">
                  <w:pPr>
                    <w:jc w:val="left"/>
                    <w:rPr>
                      <w:rFonts w:ascii="黑体" w:eastAsia="黑体" w:hAnsi="宋体" w:cs="黑体"/>
                      <w:color w:val="000000"/>
                      <w:sz w:val="24"/>
                      <w:szCs w:val="24"/>
                    </w:rPr>
                  </w:pPr>
                </w:p>
              </w:tc>
              <w:tc>
                <w:tcPr>
                  <w:tcW w:w="602" w:type="dxa"/>
                  <w:tcBorders>
                    <w:top w:val="nil"/>
                    <w:left w:val="nil"/>
                    <w:bottom w:val="nil"/>
                    <w:right w:val="nil"/>
                  </w:tcBorders>
                  <w:shd w:val="clear" w:color="auto" w:fill="auto"/>
                  <w:noWrap/>
                  <w:vAlign w:val="center"/>
                </w:tcPr>
                <w:p w:rsidR="00934D88" w:rsidRDefault="00934D88">
                  <w:pPr>
                    <w:jc w:val="right"/>
                    <w:rPr>
                      <w:rFonts w:ascii="宋体" w:eastAsia="宋体" w:hAnsi="宋体" w:cs="宋体"/>
                      <w:color w:val="000000"/>
                      <w:sz w:val="24"/>
                      <w:szCs w:val="24"/>
                    </w:rPr>
                  </w:pPr>
                </w:p>
              </w:tc>
              <w:tc>
                <w:tcPr>
                  <w:tcW w:w="1353" w:type="dxa"/>
                  <w:tcBorders>
                    <w:top w:val="nil"/>
                    <w:left w:val="nil"/>
                    <w:bottom w:val="nil"/>
                    <w:right w:val="nil"/>
                  </w:tcBorders>
                  <w:shd w:val="clear" w:color="auto" w:fill="auto"/>
                  <w:noWrap/>
                  <w:vAlign w:val="center"/>
                </w:tcPr>
                <w:p w:rsidR="00934D88" w:rsidRDefault="00934D88">
                  <w:pPr>
                    <w:jc w:val="right"/>
                    <w:rPr>
                      <w:rFonts w:ascii="宋体" w:eastAsia="宋体" w:hAnsi="宋体" w:cs="宋体"/>
                      <w:color w:val="000000"/>
                      <w:sz w:val="24"/>
                      <w:szCs w:val="24"/>
                    </w:rPr>
                  </w:pPr>
                </w:p>
              </w:tc>
              <w:tc>
                <w:tcPr>
                  <w:tcW w:w="4611" w:type="dxa"/>
                  <w:tcBorders>
                    <w:top w:val="nil"/>
                    <w:left w:val="nil"/>
                    <w:bottom w:val="nil"/>
                    <w:right w:val="nil"/>
                  </w:tcBorders>
                  <w:shd w:val="clear" w:color="auto" w:fill="auto"/>
                  <w:noWrap/>
                  <w:vAlign w:val="center"/>
                </w:tcPr>
                <w:p w:rsidR="00934D88" w:rsidRDefault="00934D88">
                  <w:pPr>
                    <w:jc w:val="right"/>
                    <w:rPr>
                      <w:rFonts w:ascii="宋体" w:eastAsia="宋体" w:hAnsi="宋体" w:cs="宋体"/>
                      <w:color w:val="000000"/>
                      <w:sz w:val="24"/>
                      <w:szCs w:val="24"/>
                    </w:rPr>
                  </w:pPr>
                </w:p>
              </w:tc>
              <w:tc>
                <w:tcPr>
                  <w:tcW w:w="2483" w:type="dxa"/>
                  <w:gridSpan w:val="2"/>
                  <w:tcBorders>
                    <w:top w:val="nil"/>
                    <w:left w:val="nil"/>
                    <w:bottom w:val="nil"/>
                    <w:right w:val="nil"/>
                  </w:tcBorders>
                  <w:shd w:val="clear" w:color="auto" w:fill="auto"/>
                  <w:noWrap/>
                  <w:vAlign w:val="center"/>
                </w:tcPr>
                <w:p w:rsidR="00934D88" w:rsidRDefault="00934D88">
                  <w:pPr>
                    <w:jc w:val="right"/>
                    <w:rPr>
                      <w:rFonts w:ascii="宋体" w:eastAsia="宋体" w:hAnsi="宋体" w:cs="宋体"/>
                      <w:color w:val="000000"/>
                      <w:sz w:val="24"/>
                      <w:szCs w:val="24"/>
                    </w:rPr>
                  </w:pPr>
                </w:p>
              </w:tc>
              <w:tc>
                <w:tcPr>
                  <w:tcW w:w="2073" w:type="dxa"/>
                  <w:tcBorders>
                    <w:top w:val="nil"/>
                    <w:left w:val="nil"/>
                    <w:bottom w:val="nil"/>
                    <w:right w:val="nil"/>
                  </w:tcBorders>
                  <w:shd w:val="clear" w:color="auto" w:fill="auto"/>
                  <w:noWrap/>
                  <w:vAlign w:val="center"/>
                </w:tcPr>
                <w:p w:rsidR="00934D88" w:rsidRDefault="00934D88">
                  <w:pPr>
                    <w:jc w:val="right"/>
                    <w:rPr>
                      <w:rFonts w:ascii="黑体" w:eastAsia="黑体" w:hAnsi="宋体" w:cs="黑体"/>
                      <w:color w:val="000000"/>
                      <w:sz w:val="24"/>
                      <w:szCs w:val="24"/>
                    </w:rPr>
                  </w:pPr>
                </w:p>
              </w:tc>
            </w:tr>
            <w:tr w:rsidR="00934D88">
              <w:trPr>
                <w:trHeight w:val="609"/>
              </w:trPr>
              <w:tc>
                <w:tcPr>
                  <w:tcW w:w="0" w:type="auto"/>
                  <w:gridSpan w:val="7"/>
                  <w:tcBorders>
                    <w:top w:val="nil"/>
                    <w:left w:val="nil"/>
                    <w:bottom w:val="nil"/>
                    <w:right w:val="nil"/>
                  </w:tcBorders>
                  <w:shd w:val="clear" w:color="auto" w:fill="auto"/>
                  <w:noWrap/>
                  <w:vAlign w:val="center"/>
                </w:tcPr>
                <w:p w:rsidR="00934D88" w:rsidRDefault="005B3C83">
                  <w:pPr>
                    <w:widowControl/>
                    <w:jc w:val="center"/>
                    <w:textAlignment w:val="center"/>
                    <w:rPr>
                      <w:rFonts w:ascii="华文中宋" w:eastAsia="华文中宋" w:hAnsi="华文中宋" w:cs="华文中宋"/>
                      <w:color w:val="000000"/>
                      <w:sz w:val="32"/>
                      <w:szCs w:val="32"/>
                    </w:rPr>
                  </w:pPr>
                  <w:r>
                    <w:rPr>
                      <w:rFonts w:ascii="华文中宋" w:eastAsia="华文中宋" w:hAnsi="华文中宋" w:cs="华文中宋" w:hint="eastAsia"/>
                      <w:color w:val="000000"/>
                      <w:kern w:val="0"/>
                      <w:sz w:val="32"/>
                      <w:szCs w:val="32"/>
                    </w:rPr>
                    <w:t>收入支出决算总表</w:t>
                  </w:r>
                </w:p>
              </w:tc>
            </w:tr>
            <w:tr w:rsidR="00934D88">
              <w:trPr>
                <w:trHeight w:val="304"/>
              </w:trPr>
              <w:tc>
                <w:tcPr>
                  <w:tcW w:w="0" w:type="auto"/>
                  <w:tcBorders>
                    <w:top w:val="nil"/>
                    <w:left w:val="nil"/>
                    <w:bottom w:val="nil"/>
                    <w:right w:val="nil"/>
                  </w:tcBorders>
                  <w:shd w:val="clear" w:color="auto" w:fill="FFFFFF"/>
                  <w:noWrap/>
                  <w:vAlign w:val="center"/>
                </w:tcPr>
                <w:p w:rsidR="00934D88" w:rsidRDefault="00934D88">
                  <w:pPr>
                    <w:jc w:val="right"/>
                    <w:rPr>
                      <w:rFonts w:ascii="宋体" w:eastAsia="宋体" w:hAnsi="宋体" w:cs="宋体"/>
                      <w:color w:val="000000"/>
                      <w:sz w:val="24"/>
                      <w:szCs w:val="24"/>
                    </w:rPr>
                  </w:pPr>
                </w:p>
              </w:tc>
              <w:tc>
                <w:tcPr>
                  <w:tcW w:w="0" w:type="auto"/>
                  <w:tcBorders>
                    <w:top w:val="nil"/>
                    <w:left w:val="nil"/>
                    <w:bottom w:val="nil"/>
                    <w:right w:val="nil"/>
                  </w:tcBorders>
                  <w:shd w:val="clear" w:color="auto" w:fill="FFFFFF"/>
                  <w:noWrap/>
                  <w:vAlign w:val="center"/>
                </w:tcPr>
                <w:p w:rsidR="00934D88" w:rsidRDefault="00934D88">
                  <w:pPr>
                    <w:jc w:val="right"/>
                    <w:rPr>
                      <w:rFonts w:ascii="宋体" w:eastAsia="宋体" w:hAnsi="宋体" w:cs="宋体"/>
                      <w:color w:val="000000"/>
                      <w:sz w:val="24"/>
                      <w:szCs w:val="24"/>
                    </w:rPr>
                  </w:pPr>
                </w:p>
              </w:tc>
              <w:tc>
                <w:tcPr>
                  <w:tcW w:w="0" w:type="auto"/>
                  <w:tcBorders>
                    <w:top w:val="nil"/>
                    <w:left w:val="nil"/>
                    <w:bottom w:val="nil"/>
                    <w:right w:val="nil"/>
                  </w:tcBorders>
                  <w:shd w:val="clear" w:color="auto" w:fill="FFFFFF"/>
                  <w:noWrap/>
                  <w:vAlign w:val="center"/>
                </w:tcPr>
                <w:p w:rsidR="00934D88" w:rsidRDefault="00934D88">
                  <w:pPr>
                    <w:jc w:val="right"/>
                    <w:rPr>
                      <w:rFonts w:ascii="宋体" w:eastAsia="宋体" w:hAnsi="宋体" w:cs="宋体"/>
                      <w:color w:val="000000"/>
                      <w:sz w:val="24"/>
                      <w:szCs w:val="24"/>
                    </w:rPr>
                  </w:pPr>
                </w:p>
              </w:tc>
              <w:tc>
                <w:tcPr>
                  <w:tcW w:w="4611" w:type="dxa"/>
                  <w:tcBorders>
                    <w:top w:val="nil"/>
                    <w:left w:val="nil"/>
                    <w:bottom w:val="nil"/>
                    <w:right w:val="nil"/>
                  </w:tcBorders>
                  <w:shd w:val="clear" w:color="auto" w:fill="FFFFFF"/>
                  <w:noWrap/>
                  <w:vAlign w:val="center"/>
                </w:tcPr>
                <w:p w:rsidR="00934D88" w:rsidRDefault="00934D88">
                  <w:pPr>
                    <w:jc w:val="right"/>
                    <w:rPr>
                      <w:rFonts w:ascii="宋体" w:eastAsia="宋体" w:hAnsi="宋体" w:cs="宋体"/>
                      <w:color w:val="000000"/>
                      <w:sz w:val="24"/>
                      <w:szCs w:val="24"/>
                    </w:rPr>
                  </w:pPr>
                </w:p>
              </w:tc>
              <w:tc>
                <w:tcPr>
                  <w:tcW w:w="2483" w:type="dxa"/>
                  <w:gridSpan w:val="2"/>
                  <w:tcBorders>
                    <w:top w:val="nil"/>
                    <w:left w:val="nil"/>
                    <w:bottom w:val="nil"/>
                    <w:right w:val="nil"/>
                  </w:tcBorders>
                  <w:shd w:val="clear" w:color="auto" w:fill="FFFFFF"/>
                  <w:noWrap/>
                  <w:vAlign w:val="center"/>
                </w:tcPr>
                <w:p w:rsidR="00934D88" w:rsidRDefault="00934D88">
                  <w:pPr>
                    <w:jc w:val="right"/>
                    <w:rPr>
                      <w:rFonts w:ascii="宋体" w:eastAsia="宋体" w:hAnsi="宋体" w:cs="宋体"/>
                      <w:color w:val="000000"/>
                      <w:sz w:val="24"/>
                      <w:szCs w:val="24"/>
                    </w:rPr>
                  </w:pPr>
                </w:p>
              </w:tc>
              <w:tc>
                <w:tcPr>
                  <w:tcW w:w="2073" w:type="dxa"/>
                  <w:tcBorders>
                    <w:top w:val="nil"/>
                    <w:left w:val="nil"/>
                    <w:bottom w:val="nil"/>
                    <w:right w:val="nil"/>
                  </w:tcBorders>
                  <w:shd w:val="clear" w:color="auto" w:fill="FFFFFF"/>
                  <w:noWrap/>
                  <w:vAlign w:val="center"/>
                </w:tcPr>
                <w:p w:rsidR="00934D88" w:rsidRDefault="005B3C83">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公开</w:t>
                  </w:r>
                  <w:r>
                    <w:rPr>
                      <w:rFonts w:ascii="宋体" w:eastAsia="宋体" w:hAnsi="宋体" w:cs="宋体" w:hint="eastAsia"/>
                      <w:color w:val="000000"/>
                      <w:kern w:val="0"/>
                      <w:sz w:val="20"/>
                      <w:szCs w:val="20"/>
                    </w:rPr>
                    <w:t>01</w:t>
                  </w:r>
                  <w:r>
                    <w:rPr>
                      <w:rFonts w:ascii="宋体" w:eastAsia="宋体" w:hAnsi="宋体" w:cs="宋体" w:hint="eastAsia"/>
                      <w:color w:val="000000"/>
                      <w:kern w:val="0"/>
                      <w:sz w:val="20"/>
                      <w:szCs w:val="20"/>
                    </w:rPr>
                    <w:t>表</w:t>
                  </w:r>
                </w:p>
              </w:tc>
            </w:tr>
            <w:tr w:rsidR="00934D88">
              <w:trPr>
                <w:trHeight w:val="304"/>
              </w:trPr>
              <w:tc>
                <w:tcPr>
                  <w:tcW w:w="0" w:type="auto"/>
                  <w:tcBorders>
                    <w:top w:val="nil"/>
                    <w:left w:val="nil"/>
                    <w:bottom w:val="nil"/>
                    <w:right w:val="nil"/>
                  </w:tcBorders>
                  <w:shd w:val="clear" w:color="auto" w:fill="FFFFFF"/>
                  <w:noWrap/>
                  <w:vAlign w:val="center"/>
                </w:tcPr>
                <w:p w:rsidR="00934D88" w:rsidRDefault="005B3C83">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部门：湖南省</w:t>
                  </w:r>
                  <w:r>
                    <w:rPr>
                      <w:rFonts w:ascii="宋体" w:eastAsia="宋体" w:hAnsi="宋体" w:cs="宋体"/>
                      <w:color w:val="000000"/>
                      <w:kern w:val="0"/>
                      <w:sz w:val="20"/>
                      <w:szCs w:val="20"/>
                    </w:rPr>
                    <w:t>教育厅信息中心</w:t>
                  </w:r>
                </w:p>
              </w:tc>
              <w:tc>
                <w:tcPr>
                  <w:tcW w:w="0" w:type="auto"/>
                  <w:tcBorders>
                    <w:top w:val="nil"/>
                    <w:left w:val="nil"/>
                    <w:bottom w:val="nil"/>
                    <w:right w:val="nil"/>
                  </w:tcBorders>
                  <w:shd w:val="clear" w:color="auto" w:fill="FFFFFF"/>
                  <w:noWrap/>
                  <w:vAlign w:val="center"/>
                </w:tcPr>
                <w:p w:rsidR="00934D88" w:rsidRDefault="00934D88">
                  <w:pPr>
                    <w:jc w:val="right"/>
                    <w:rPr>
                      <w:rFonts w:ascii="宋体" w:eastAsia="宋体" w:hAnsi="宋体" w:cs="宋体"/>
                      <w:color w:val="000000"/>
                      <w:sz w:val="24"/>
                      <w:szCs w:val="24"/>
                    </w:rPr>
                  </w:pPr>
                </w:p>
              </w:tc>
              <w:tc>
                <w:tcPr>
                  <w:tcW w:w="0" w:type="auto"/>
                  <w:tcBorders>
                    <w:top w:val="nil"/>
                    <w:left w:val="nil"/>
                    <w:bottom w:val="nil"/>
                    <w:right w:val="nil"/>
                  </w:tcBorders>
                  <w:shd w:val="clear" w:color="auto" w:fill="FFFFFF"/>
                  <w:noWrap/>
                  <w:vAlign w:val="center"/>
                </w:tcPr>
                <w:p w:rsidR="00934D88" w:rsidRDefault="00934D88">
                  <w:pPr>
                    <w:jc w:val="right"/>
                    <w:rPr>
                      <w:rFonts w:ascii="宋体" w:eastAsia="宋体" w:hAnsi="宋体" w:cs="宋体"/>
                      <w:color w:val="000000"/>
                      <w:sz w:val="24"/>
                      <w:szCs w:val="24"/>
                    </w:rPr>
                  </w:pPr>
                </w:p>
              </w:tc>
              <w:tc>
                <w:tcPr>
                  <w:tcW w:w="4611" w:type="dxa"/>
                  <w:tcBorders>
                    <w:top w:val="nil"/>
                    <w:left w:val="nil"/>
                    <w:bottom w:val="nil"/>
                    <w:right w:val="nil"/>
                  </w:tcBorders>
                  <w:shd w:val="clear" w:color="auto" w:fill="FFFFFF"/>
                  <w:noWrap/>
                  <w:vAlign w:val="center"/>
                </w:tcPr>
                <w:p w:rsidR="00934D88" w:rsidRDefault="00934D88">
                  <w:pPr>
                    <w:jc w:val="right"/>
                    <w:rPr>
                      <w:rFonts w:ascii="宋体" w:eastAsia="宋体" w:hAnsi="宋体" w:cs="宋体"/>
                      <w:color w:val="000000"/>
                      <w:sz w:val="24"/>
                      <w:szCs w:val="24"/>
                    </w:rPr>
                  </w:pPr>
                </w:p>
              </w:tc>
              <w:tc>
                <w:tcPr>
                  <w:tcW w:w="2483" w:type="dxa"/>
                  <w:gridSpan w:val="2"/>
                  <w:tcBorders>
                    <w:top w:val="nil"/>
                    <w:left w:val="nil"/>
                    <w:bottom w:val="nil"/>
                    <w:right w:val="nil"/>
                  </w:tcBorders>
                  <w:shd w:val="clear" w:color="auto" w:fill="FFFFFF"/>
                  <w:noWrap/>
                  <w:vAlign w:val="center"/>
                </w:tcPr>
                <w:p w:rsidR="00934D88" w:rsidRDefault="00934D88">
                  <w:pPr>
                    <w:jc w:val="right"/>
                    <w:rPr>
                      <w:rFonts w:ascii="宋体" w:eastAsia="宋体" w:hAnsi="宋体" w:cs="宋体"/>
                      <w:color w:val="000000"/>
                      <w:sz w:val="24"/>
                      <w:szCs w:val="24"/>
                    </w:rPr>
                  </w:pPr>
                </w:p>
              </w:tc>
              <w:tc>
                <w:tcPr>
                  <w:tcW w:w="2073" w:type="dxa"/>
                  <w:tcBorders>
                    <w:top w:val="nil"/>
                    <w:left w:val="nil"/>
                    <w:bottom w:val="nil"/>
                    <w:right w:val="nil"/>
                  </w:tcBorders>
                  <w:shd w:val="clear" w:color="auto" w:fill="FFFFFF"/>
                  <w:noWrap/>
                  <w:vAlign w:val="center"/>
                </w:tcPr>
                <w:p w:rsidR="00934D88" w:rsidRDefault="005B3C83">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单位：万元</w:t>
                  </w:r>
                </w:p>
              </w:tc>
            </w:tr>
            <w:tr w:rsidR="00934D88">
              <w:trPr>
                <w:gridAfter w:val="1"/>
                <w:wAfter w:w="2073" w:type="dxa"/>
                <w:trHeight w:val="448"/>
              </w:trPr>
              <w:tc>
                <w:tcPr>
                  <w:tcW w:w="0" w:type="auto"/>
                  <w:gridSpan w:val="3"/>
                  <w:tcBorders>
                    <w:top w:val="single" w:sz="4" w:space="0" w:color="000000"/>
                    <w:left w:val="single" w:sz="4" w:space="0" w:color="000000"/>
                    <w:bottom w:val="single" w:sz="4" w:space="0" w:color="000000"/>
                    <w:right w:val="single" w:sz="4" w:space="0" w:color="000000"/>
                  </w:tcBorders>
                  <w:shd w:val="clear" w:color="auto" w:fill="FFFFFF"/>
                  <w:noWrap/>
                  <w:vAlign w:val="center"/>
                </w:tcPr>
                <w:p w:rsidR="00934D88" w:rsidRDefault="005B3C83">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收入</w:t>
                  </w:r>
                </w:p>
              </w:tc>
              <w:tc>
                <w:tcPr>
                  <w:tcW w:w="7094" w:type="dxa"/>
                  <w:gridSpan w:val="3"/>
                  <w:tcBorders>
                    <w:top w:val="single" w:sz="4" w:space="0" w:color="000000"/>
                    <w:left w:val="single" w:sz="4" w:space="0" w:color="000000"/>
                    <w:bottom w:val="single" w:sz="4" w:space="0" w:color="000000"/>
                    <w:right w:val="single" w:sz="4" w:space="0" w:color="000000"/>
                  </w:tcBorders>
                  <w:shd w:val="clear" w:color="auto" w:fill="FFFFFF"/>
                  <w:noWrap/>
                  <w:vAlign w:val="center"/>
                </w:tcPr>
                <w:p w:rsidR="00934D88" w:rsidRDefault="005B3C83">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支出</w:t>
                  </w:r>
                </w:p>
              </w:tc>
            </w:tr>
            <w:tr w:rsidR="00934D88">
              <w:trPr>
                <w:gridAfter w:val="1"/>
                <w:wAfter w:w="2073" w:type="dxa"/>
                <w:trHeight w:val="628"/>
              </w:trPr>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934D88" w:rsidRDefault="005B3C83">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项</w:t>
                  </w:r>
                  <w:r>
                    <w:rPr>
                      <w:rFonts w:ascii="宋体" w:eastAsia="宋体" w:hAnsi="宋体" w:cs="宋体" w:hint="eastAsia"/>
                      <w:color w:val="000000"/>
                      <w:kern w:val="0"/>
                      <w:sz w:val="24"/>
                      <w:szCs w:val="24"/>
                    </w:rPr>
                    <w:t xml:space="preserve">    </w:t>
                  </w:r>
                  <w:r>
                    <w:rPr>
                      <w:rFonts w:ascii="宋体" w:eastAsia="宋体" w:hAnsi="宋体" w:cs="宋体" w:hint="eastAsia"/>
                      <w:color w:val="000000"/>
                      <w:kern w:val="0"/>
                      <w:sz w:val="24"/>
                      <w:szCs w:val="24"/>
                    </w:rPr>
                    <w:t>目</w:t>
                  </w:r>
                </w:p>
              </w:tc>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934D88" w:rsidRDefault="005B3C83">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行次</w:t>
                  </w:r>
                </w:p>
              </w:tc>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934D88" w:rsidRDefault="005B3C83">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决算数</w:t>
                  </w:r>
                </w:p>
              </w:tc>
              <w:tc>
                <w:tcPr>
                  <w:tcW w:w="4611"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rsidR="00934D88" w:rsidRDefault="005B3C83">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项</w:t>
                  </w:r>
                  <w:r>
                    <w:rPr>
                      <w:rFonts w:ascii="宋体" w:eastAsia="宋体" w:hAnsi="宋体" w:cs="宋体" w:hint="eastAsia"/>
                      <w:color w:val="000000"/>
                      <w:kern w:val="0"/>
                      <w:sz w:val="24"/>
                      <w:szCs w:val="24"/>
                    </w:rPr>
                    <w:t xml:space="preserve">    </w:t>
                  </w:r>
                  <w:r>
                    <w:rPr>
                      <w:rFonts w:ascii="宋体" w:eastAsia="宋体" w:hAnsi="宋体" w:cs="宋体" w:hint="eastAsia"/>
                      <w:color w:val="000000"/>
                      <w:kern w:val="0"/>
                      <w:sz w:val="24"/>
                      <w:szCs w:val="24"/>
                    </w:rPr>
                    <w:t>目</w:t>
                  </w:r>
                </w:p>
              </w:tc>
              <w:tc>
                <w:tcPr>
                  <w:tcW w:w="1360"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rsidR="00934D88" w:rsidRDefault="005B3C83">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行次</w:t>
                  </w:r>
                </w:p>
              </w:tc>
              <w:tc>
                <w:tcPr>
                  <w:tcW w:w="1123"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rsidR="00934D88" w:rsidRDefault="005B3C83">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决算数</w:t>
                  </w:r>
                </w:p>
              </w:tc>
            </w:tr>
            <w:tr w:rsidR="00934D88">
              <w:trPr>
                <w:gridAfter w:val="1"/>
                <w:wAfter w:w="2073" w:type="dxa"/>
                <w:trHeight w:val="448"/>
              </w:trPr>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934D88" w:rsidRDefault="005B3C83">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栏</w:t>
                  </w:r>
                  <w:r>
                    <w:rPr>
                      <w:rFonts w:ascii="宋体" w:eastAsia="宋体" w:hAnsi="宋体" w:cs="宋体" w:hint="eastAsia"/>
                      <w:color w:val="000000"/>
                      <w:kern w:val="0"/>
                      <w:sz w:val="24"/>
                      <w:szCs w:val="24"/>
                    </w:rPr>
                    <w:t xml:space="preserve">    </w:t>
                  </w:r>
                  <w:r>
                    <w:rPr>
                      <w:rFonts w:ascii="宋体" w:eastAsia="宋体" w:hAnsi="宋体" w:cs="宋体" w:hint="eastAsia"/>
                      <w:color w:val="000000"/>
                      <w:kern w:val="0"/>
                      <w:sz w:val="24"/>
                      <w:szCs w:val="24"/>
                    </w:rPr>
                    <w:t>次</w:t>
                  </w:r>
                </w:p>
              </w:tc>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934D88" w:rsidRDefault="00934D88">
                  <w:pPr>
                    <w:jc w:val="center"/>
                    <w:rPr>
                      <w:rFonts w:ascii="宋体" w:eastAsia="宋体" w:hAnsi="宋体" w:cs="宋体"/>
                      <w:color w:val="000000"/>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934D88" w:rsidRDefault="005B3C83">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1</w:t>
                  </w:r>
                </w:p>
              </w:tc>
              <w:tc>
                <w:tcPr>
                  <w:tcW w:w="4611"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rsidR="00934D88" w:rsidRDefault="005B3C83">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栏</w:t>
                  </w:r>
                  <w:r>
                    <w:rPr>
                      <w:rFonts w:ascii="宋体" w:eastAsia="宋体" w:hAnsi="宋体" w:cs="宋体" w:hint="eastAsia"/>
                      <w:color w:val="000000"/>
                      <w:kern w:val="0"/>
                      <w:sz w:val="24"/>
                      <w:szCs w:val="24"/>
                    </w:rPr>
                    <w:t xml:space="preserve">    </w:t>
                  </w:r>
                  <w:r>
                    <w:rPr>
                      <w:rFonts w:ascii="宋体" w:eastAsia="宋体" w:hAnsi="宋体" w:cs="宋体" w:hint="eastAsia"/>
                      <w:color w:val="000000"/>
                      <w:kern w:val="0"/>
                      <w:sz w:val="24"/>
                      <w:szCs w:val="24"/>
                    </w:rPr>
                    <w:t>次</w:t>
                  </w:r>
                </w:p>
              </w:tc>
              <w:tc>
                <w:tcPr>
                  <w:tcW w:w="1360"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rsidR="00934D88" w:rsidRDefault="00934D88">
                  <w:pPr>
                    <w:jc w:val="center"/>
                    <w:rPr>
                      <w:rFonts w:ascii="宋体" w:eastAsia="宋体" w:hAnsi="宋体" w:cs="宋体"/>
                      <w:color w:val="000000"/>
                      <w:sz w:val="24"/>
                      <w:szCs w:val="24"/>
                    </w:rPr>
                  </w:pPr>
                </w:p>
              </w:tc>
              <w:tc>
                <w:tcPr>
                  <w:tcW w:w="1123"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rsidR="00934D88" w:rsidRDefault="005B3C83">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2</w:t>
                  </w:r>
                </w:p>
              </w:tc>
            </w:tr>
            <w:tr w:rsidR="00934D88">
              <w:trPr>
                <w:gridAfter w:val="1"/>
                <w:wAfter w:w="2073" w:type="dxa"/>
                <w:trHeight w:val="448"/>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934D88" w:rsidRDefault="005B3C83">
                  <w:pPr>
                    <w:widowControl/>
                    <w:jc w:val="left"/>
                    <w:textAlignment w:val="center"/>
                    <w:rPr>
                      <w:rFonts w:ascii="宋体" w:eastAsia="宋体" w:hAnsi="宋体" w:cs="宋体"/>
                      <w:color w:val="000000"/>
                      <w:sz w:val="22"/>
                    </w:rPr>
                  </w:pPr>
                  <w:r>
                    <w:rPr>
                      <w:rFonts w:ascii="宋体" w:eastAsia="宋体" w:hAnsi="宋体" w:cs="宋体" w:hint="eastAsia"/>
                      <w:color w:val="000000"/>
                      <w:kern w:val="0"/>
                      <w:sz w:val="22"/>
                    </w:rPr>
                    <w:t>一、一般公共预算财政拨款收入</w:t>
                  </w:r>
                </w:p>
              </w:tc>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934D88" w:rsidRDefault="005B3C83">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934D88" w:rsidRDefault="005B3C83">
                  <w:pPr>
                    <w:jc w:val="right"/>
                    <w:rPr>
                      <w:rFonts w:ascii="宋体" w:eastAsia="宋体" w:hAnsi="宋体" w:cs="宋体"/>
                      <w:color w:val="000000"/>
                      <w:sz w:val="22"/>
                    </w:rPr>
                  </w:pPr>
                  <w:r>
                    <w:rPr>
                      <w:rFonts w:ascii="宋体" w:eastAsia="宋体" w:hAnsi="宋体" w:cs="宋体" w:hint="eastAsia"/>
                      <w:color w:val="000000"/>
                      <w:sz w:val="22"/>
                    </w:rPr>
                    <w:t>1812.16</w:t>
                  </w:r>
                </w:p>
              </w:tc>
              <w:tc>
                <w:tcPr>
                  <w:tcW w:w="4611"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rsidR="00934D88" w:rsidRDefault="005B3C83">
                  <w:pPr>
                    <w:widowControl/>
                    <w:jc w:val="left"/>
                    <w:textAlignment w:val="center"/>
                    <w:rPr>
                      <w:rFonts w:ascii="宋体" w:eastAsia="宋体" w:hAnsi="宋体" w:cs="宋体"/>
                      <w:color w:val="000000"/>
                      <w:sz w:val="22"/>
                    </w:rPr>
                  </w:pPr>
                  <w:r>
                    <w:rPr>
                      <w:rFonts w:ascii="宋体" w:eastAsia="宋体" w:hAnsi="宋体" w:cs="宋体" w:hint="eastAsia"/>
                      <w:color w:val="000000"/>
                      <w:kern w:val="0"/>
                      <w:sz w:val="22"/>
                    </w:rPr>
                    <w:t>一、一般公共服务支出</w:t>
                  </w:r>
                </w:p>
              </w:tc>
              <w:tc>
                <w:tcPr>
                  <w:tcW w:w="1360"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rsidR="00934D88" w:rsidRDefault="005B3C83">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14</w:t>
                  </w:r>
                </w:p>
              </w:tc>
              <w:tc>
                <w:tcPr>
                  <w:tcW w:w="112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34D88" w:rsidRDefault="00934D88">
                  <w:pPr>
                    <w:jc w:val="right"/>
                    <w:rPr>
                      <w:rFonts w:ascii="宋体" w:eastAsia="宋体" w:hAnsi="宋体" w:cs="宋体"/>
                      <w:color w:val="000000"/>
                      <w:sz w:val="22"/>
                    </w:rPr>
                  </w:pPr>
                </w:p>
              </w:tc>
            </w:tr>
            <w:tr w:rsidR="00934D88">
              <w:trPr>
                <w:gridAfter w:val="1"/>
                <w:wAfter w:w="2073" w:type="dxa"/>
                <w:trHeight w:val="448"/>
              </w:trPr>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934D88" w:rsidRDefault="005B3C83">
                  <w:pPr>
                    <w:widowControl/>
                    <w:jc w:val="left"/>
                    <w:textAlignment w:val="center"/>
                    <w:rPr>
                      <w:rFonts w:ascii="宋体" w:eastAsia="宋体" w:hAnsi="宋体" w:cs="宋体"/>
                      <w:color w:val="000000"/>
                      <w:sz w:val="22"/>
                    </w:rPr>
                  </w:pPr>
                  <w:r>
                    <w:rPr>
                      <w:rFonts w:ascii="宋体" w:eastAsia="宋体" w:hAnsi="宋体" w:cs="宋体" w:hint="eastAsia"/>
                      <w:color w:val="000000"/>
                      <w:kern w:val="0"/>
                      <w:sz w:val="22"/>
                    </w:rPr>
                    <w:t>二、政府性基金预算财政拨款收入</w:t>
                  </w:r>
                </w:p>
              </w:tc>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934D88" w:rsidRDefault="005B3C83">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2</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934D88" w:rsidRDefault="00934D88">
                  <w:pPr>
                    <w:jc w:val="right"/>
                    <w:rPr>
                      <w:rFonts w:ascii="宋体" w:eastAsia="宋体" w:hAnsi="宋体" w:cs="宋体"/>
                      <w:color w:val="000000"/>
                      <w:sz w:val="22"/>
                    </w:rPr>
                  </w:pPr>
                </w:p>
              </w:tc>
              <w:tc>
                <w:tcPr>
                  <w:tcW w:w="4611"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rsidR="00934D88" w:rsidRDefault="005B3C83">
                  <w:pPr>
                    <w:widowControl/>
                    <w:jc w:val="left"/>
                    <w:textAlignment w:val="center"/>
                    <w:rPr>
                      <w:rFonts w:ascii="宋体" w:eastAsia="宋体" w:hAnsi="宋体" w:cs="宋体"/>
                      <w:color w:val="000000"/>
                      <w:sz w:val="22"/>
                    </w:rPr>
                  </w:pPr>
                  <w:r>
                    <w:rPr>
                      <w:rFonts w:ascii="宋体" w:eastAsia="宋体" w:hAnsi="宋体" w:cs="宋体" w:hint="eastAsia"/>
                      <w:color w:val="000000"/>
                      <w:kern w:val="0"/>
                      <w:sz w:val="22"/>
                    </w:rPr>
                    <w:t>二、外交支出</w:t>
                  </w:r>
                </w:p>
              </w:tc>
              <w:tc>
                <w:tcPr>
                  <w:tcW w:w="1360"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rsidR="00934D88" w:rsidRDefault="005B3C83">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15</w:t>
                  </w:r>
                </w:p>
              </w:tc>
              <w:tc>
                <w:tcPr>
                  <w:tcW w:w="112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34D88" w:rsidRDefault="00934D88">
                  <w:pPr>
                    <w:jc w:val="right"/>
                    <w:rPr>
                      <w:rFonts w:ascii="宋体" w:eastAsia="宋体" w:hAnsi="宋体" w:cs="宋体"/>
                      <w:color w:val="000000"/>
                      <w:sz w:val="22"/>
                    </w:rPr>
                  </w:pPr>
                </w:p>
              </w:tc>
            </w:tr>
            <w:tr w:rsidR="00934D88">
              <w:trPr>
                <w:gridAfter w:val="1"/>
                <w:wAfter w:w="2073" w:type="dxa"/>
                <w:trHeight w:val="448"/>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934D88" w:rsidRDefault="005B3C83">
                  <w:pPr>
                    <w:widowControl/>
                    <w:jc w:val="left"/>
                    <w:textAlignment w:val="center"/>
                    <w:rPr>
                      <w:rFonts w:ascii="宋体" w:eastAsia="宋体" w:hAnsi="宋体" w:cs="宋体"/>
                      <w:color w:val="000000"/>
                      <w:sz w:val="22"/>
                    </w:rPr>
                  </w:pPr>
                  <w:r>
                    <w:rPr>
                      <w:rFonts w:ascii="宋体" w:eastAsia="宋体" w:hAnsi="宋体" w:cs="宋体" w:hint="eastAsia"/>
                      <w:color w:val="000000"/>
                      <w:kern w:val="0"/>
                      <w:sz w:val="22"/>
                    </w:rPr>
                    <w:t>三、国有资本经营预算财政拨款收入</w:t>
                  </w:r>
                </w:p>
              </w:tc>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934D88" w:rsidRDefault="005B3C83">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3</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934D88" w:rsidRDefault="00934D88">
                  <w:pPr>
                    <w:jc w:val="right"/>
                    <w:rPr>
                      <w:rFonts w:ascii="宋体" w:eastAsia="宋体" w:hAnsi="宋体" w:cs="宋体"/>
                      <w:color w:val="000000"/>
                      <w:sz w:val="22"/>
                    </w:rPr>
                  </w:pPr>
                </w:p>
              </w:tc>
              <w:tc>
                <w:tcPr>
                  <w:tcW w:w="4611"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rsidR="00934D88" w:rsidRDefault="005B3C83">
                  <w:pPr>
                    <w:widowControl/>
                    <w:jc w:val="left"/>
                    <w:textAlignment w:val="center"/>
                    <w:rPr>
                      <w:rFonts w:ascii="宋体" w:eastAsia="宋体" w:hAnsi="宋体" w:cs="宋体"/>
                      <w:color w:val="000000"/>
                      <w:sz w:val="22"/>
                    </w:rPr>
                  </w:pPr>
                  <w:r>
                    <w:rPr>
                      <w:rFonts w:ascii="宋体" w:eastAsia="宋体" w:hAnsi="宋体" w:cs="宋体" w:hint="eastAsia"/>
                      <w:color w:val="000000"/>
                      <w:kern w:val="0"/>
                      <w:sz w:val="22"/>
                    </w:rPr>
                    <w:t>三、国防支出</w:t>
                  </w:r>
                </w:p>
              </w:tc>
              <w:tc>
                <w:tcPr>
                  <w:tcW w:w="1360"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rsidR="00934D88" w:rsidRDefault="005B3C83">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16</w:t>
                  </w:r>
                </w:p>
              </w:tc>
              <w:tc>
                <w:tcPr>
                  <w:tcW w:w="112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34D88" w:rsidRDefault="00934D88">
                  <w:pPr>
                    <w:jc w:val="right"/>
                    <w:rPr>
                      <w:rFonts w:ascii="宋体" w:eastAsia="宋体" w:hAnsi="宋体" w:cs="宋体"/>
                      <w:color w:val="000000"/>
                      <w:sz w:val="22"/>
                    </w:rPr>
                  </w:pPr>
                </w:p>
              </w:tc>
            </w:tr>
            <w:tr w:rsidR="00934D88">
              <w:trPr>
                <w:gridAfter w:val="1"/>
                <w:wAfter w:w="2073" w:type="dxa"/>
                <w:trHeight w:val="448"/>
              </w:trPr>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934D88" w:rsidRDefault="005B3C83">
                  <w:pPr>
                    <w:widowControl/>
                    <w:jc w:val="left"/>
                    <w:textAlignment w:val="center"/>
                    <w:rPr>
                      <w:rFonts w:ascii="宋体" w:eastAsia="宋体" w:hAnsi="宋体" w:cs="宋体"/>
                      <w:color w:val="000000"/>
                      <w:sz w:val="22"/>
                    </w:rPr>
                  </w:pPr>
                  <w:r>
                    <w:rPr>
                      <w:rFonts w:ascii="宋体" w:eastAsia="宋体" w:hAnsi="宋体" w:cs="宋体" w:hint="eastAsia"/>
                      <w:color w:val="000000"/>
                      <w:kern w:val="0"/>
                      <w:sz w:val="22"/>
                    </w:rPr>
                    <w:t>四、上级补助收入</w:t>
                  </w:r>
                </w:p>
              </w:tc>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934D88" w:rsidRDefault="005B3C83">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4</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934D88" w:rsidRDefault="00934D88">
                  <w:pPr>
                    <w:jc w:val="right"/>
                    <w:rPr>
                      <w:rFonts w:ascii="宋体" w:eastAsia="宋体" w:hAnsi="宋体" w:cs="宋体"/>
                      <w:color w:val="000000"/>
                      <w:sz w:val="22"/>
                    </w:rPr>
                  </w:pPr>
                </w:p>
              </w:tc>
              <w:tc>
                <w:tcPr>
                  <w:tcW w:w="4611"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rsidR="00934D88" w:rsidRDefault="005B3C83">
                  <w:pPr>
                    <w:widowControl/>
                    <w:jc w:val="left"/>
                    <w:textAlignment w:val="center"/>
                    <w:rPr>
                      <w:rFonts w:ascii="宋体" w:eastAsia="宋体" w:hAnsi="宋体" w:cs="宋体"/>
                      <w:color w:val="000000"/>
                      <w:sz w:val="22"/>
                    </w:rPr>
                  </w:pPr>
                  <w:r>
                    <w:rPr>
                      <w:rFonts w:ascii="宋体" w:eastAsia="宋体" w:hAnsi="宋体" w:cs="宋体" w:hint="eastAsia"/>
                      <w:color w:val="000000"/>
                      <w:kern w:val="0"/>
                      <w:sz w:val="22"/>
                    </w:rPr>
                    <w:t>四、公共安全支出</w:t>
                  </w:r>
                </w:p>
              </w:tc>
              <w:tc>
                <w:tcPr>
                  <w:tcW w:w="1360"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rsidR="00934D88" w:rsidRDefault="005B3C83">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17</w:t>
                  </w:r>
                </w:p>
              </w:tc>
              <w:tc>
                <w:tcPr>
                  <w:tcW w:w="112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34D88" w:rsidRDefault="00934D88">
                  <w:pPr>
                    <w:jc w:val="right"/>
                    <w:rPr>
                      <w:rFonts w:ascii="宋体" w:eastAsia="宋体" w:hAnsi="宋体" w:cs="宋体"/>
                      <w:color w:val="000000"/>
                      <w:sz w:val="22"/>
                    </w:rPr>
                  </w:pPr>
                </w:p>
              </w:tc>
            </w:tr>
            <w:tr w:rsidR="00934D88">
              <w:trPr>
                <w:gridAfter w:val="1"/>
                <w:wAfter w:w="2073" w:type="dxa"/>
                <w:trHeight w:val="448"/>
              </w:trPr>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934D88" w:rsidRDefault="005B3C83">
                  <w:pPr>
                    <w:widowControl/>
                    <w:jc w:val="left"/>
                    <w:textAlignment w:val="center"/>
                    <w:rPr>
                      <w:rFonts w:ascii="宋体" w:eastAsia="宋体" w:hAnsi="宋体" w:cs="宋体"/>
                      <w:color w:val="000000"/>
                      <w:sz w:val="22"/>
                    </w:rPr>
                  </w:pPr>
                  <w:r>
                    <w:rPr>
                      <w:rFonts w:ascii="宋体" w:eastAsia="宋体" w:hAnsi="宋体" w:cs="宋体" w:hint="eastAsia"/>
                      <w:color w:val="000000"/>
                      <w:kern w:val="0"/>
                      <w:sz w:val="22"/>
                    </w:rPr>
                    <w:t>五、事业收入</w:t>
                  </w:r>
                </w:p>
              </w:tc>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934D88" w:rsidRDefault="005B3C83">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5</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934D88" w:rsidRDefault="00934D88">
                  <w:pPr>
                    <w:jc w:val="right"/>
                    <w:rPr>
                      <w:rFonts w:ascii="宋体" w:eastAsia="宋体" w:hAnsi="宋体" w:cs="宋体"/>
                      <w:color w:val="000000"/>
                      <w:sz w:val="22"/>
                    </w:rPr>
                  </w:pPr>
                </w:p>
              </w:tc>
              <w:tc>
                <w:tcPr>
                  <w:tcW w:w="4611"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rsidR="00934D88" w:rsidRDefault="005B3C83">
                  <w:pPr>
                    <w:widowControl/>
                    <w:jc w:val="left"/>
                    <w:textAlignment w:val="center"/>
                    <w:rPr>
                      <w:rFonts w:ascii="宋体" w:eastAsia="宋体" w:hAnsi="宋体" w:cs="宋体"/>
                      <w:color w:val="000000"/>
                      <w:sz w:val="22"/>
                    </w:rPr>
                  </w:pPr>
                  <w:r>
                    <w:rPr>
                      <w:rFonts w:ascii="宋体" w:eastAsia="宋体" w:hAnsi="宋体" w:cs="宋体" w:hint="eastAsia"/>
                      <w:color w:val="000000"/>
                      <w:kern w:val="0"/>
                      <w:sz w:val="22"/>
                    </w:rPr>
                    <w:t>五、教育支出</w:t>
                  </w:r>
                </w:p>
              </w:tc>
              <w:tc>
                <w:tcPr>
                  <w:tcW w:w="1360"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rsidR="00934D88" w:rsidRDefault="005B3C83">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18</w:t>
                  </w:r>
                </w:p>
              </w:tc>
              <w:tc>
                <w:tcPr>
                  <w:tcW w:w="112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34D88" w:rsidRDefault="005B3C83">
                  <w:pPr>
                    <w:jc w:val="right"/>
                    <w:rPr>
                      <w:rFonts w:ascii="宋体" w:eastAsia="宋体" w:hAnsi="宋体" w:cs="宋体"/>
                      <w:color w:val="000000"/>
                      <w:sz w:val="22"/>
                    </w:rPr>
                  </w:pPr>
                  <w:r>
                    <w:rPr>
                      <w:rFonts w:ascii="宋体" w:eastAsia="宋体" w:hAnsi="宋体" w:cs="宋体" w:hint="eastAsia"/>
                      <w:color w:val="000000"/>
                      <w:sz w:val="22"/>
                    </w:rPr>
                    <w:t>2016.39</w:t>
                  </w:r>
                </w:p>
              </w:tc>
            </w:tr>
            <w:tr w:rsidR="00934D88">
              <w:trPr>
                <w:gridAfter w:val="1"/>
                <w:wAfter w:w="2073" w:type="dxa"/>
                <w:trHeight w:val="448"/>
              </w:trPr>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934D88" w:rsidRDefault="005B3C83">
                  <w:pPr>
                    <w:widowControl/>
                    <w:jc w:val="left"/>
                    <w:textAlignment w:val="center"/>
                    <w:rPr>
                      <w:rFonts w:ascii="宋体" w:eastAsia="宋体" w:hAnsi="宋体" w:cs="宋体"/>
                      <w:color w:val="000000"/>
                      <w:sz w:val="22"/>
                    </w:rPr>
                  </w:pPr>
                  <w:r>
                    <w:rPr>
                      <w:rFonts w:ascii="宋体" w:eastAsia="宋体" w:hAnsi="宋体" w:cs="宋体" w:hint="eastAsia"/>
                      <w:color w:val="000000"/>
                      <w:kern w:val="0"/>
                      <w:sz w:val="22"/>
                    </w:rPr>
                    <w:t>六、经营收入</w:t>
                  </w:r>
                </w:p>
              </w:tc>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934D88" w:rsidRDefault="005B3C83">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6</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934D88" w:rsidRDefault="00934D88">
                  <w:pPr>
                    <w:jc w:val="right"/>
                    <w:rPr>
                      <w:rFonts w:ascii="宋体" w:eastAsia="宋体" w:hAnsi="宋体" w:cs="宋体"/>
                      <w:color w:val="000000"/>
                      <w:sz w:val="22"/>
                    </w:rPr>
                  </w:pPr>
                </w:p>
              </w:tc>
              <w:tc>
                <w:tcPr>
                  <w:tcW w:w="4611"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rsidR="00934D88" w:rsidRDefault="005B3C83">
                  <w:pPr>
                    <w:widowControl/>
                    <w:jc w:val="left"/>
                    <w:textAlignment w:val="center"/>
                    <w:rPr>
                      <w:rFonts w:ascii="宋体" w:eastAsia="宋体" w:hAnsi="宋体" w:cs="宋体"/>
                      <w:color w:val="000000"/>
                      <w:sz w:val="22"/>
                    </w:rPr>
                  </w:pPr>
                  <w:r>
                    <w:rPr>
                      <w:rFonts w:ascii="宋体" w:eastAsia="宋体" w:hAnsi="宋体" w:cs="宋体" w:hint="eastAsia"/>
                      <w:color w:val="000000"/>
                      <w:kern w:val="0"/>
                      <w:sz w:val="22"/>
                    </w:rPr>
                    <w:t>六、科学技术支出</w:t>
                  </w:r>
                </w:p>
              </w:tc>
              <w:tc>
                <w:tcPr>
                  <w:tcW w:w="1360"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rsidR="00934D88" w:rsidRDefault="005B3C83">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19</w:t>
                  </w:r>
                </w:p>
              </w:tc>
              <w:tc>
                <w:tcPr>
                  <w:tcW w:w="112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34D88" w:rsidRDefault="00934D88">
                  <w:pPr>
                    <w:jc w:val="right"/>
                    <w:rPr>
                      <w:rFonts w:ascii="宋体" w:eastAsia="宋体" w:hAnsi="宋体" w:cs="宋体"/>
                      <w:color w:val="000000"/>
                      <w:sz w:val="22"/>
                    </w:rPr>
                  </w:pPr>
                </w:p>
              </w:tc>
            </w:tr>
            <w:tr w:rsidR="00934D88">
              <w:trPr>
                <w:gridAfter w:val="1"/>
                <w:wAfter w:w="2073" w:type="dxa"/>
                <w:trHeight w:val="448"/>
              </w:trPr>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934D88" w:rsidRDefault="005B3C83">
                  <w:pPr>
                    <w:widowControl/>
                    <w:jc w:val="left"/>
                    <w:textAlignment w:val="center"/>
                    <w:rPr>
                      <w:rFonts w:ascii="宋体" w:eastAsia="宋体" w:hAnsi="宋体" w:cs="宋体"/>
                      <w:color w:val="000000"/>
                      <w:sz w:val="22"/>
                    </w:rPr>
                  </w:pPr>
                  <w:r>
                    <w:rPr>
                      <w:rFonts w:ascii="宋体" w:eastAsia="宋体" w:hAnsi="宋体" w:cs="宋体" w:hint="eastAsia"/>
                      <w:color w:val="000000"/>
                      <w:kern w:val="0"/>
                      <w:sz w:val="22"/>
                    </w:rPr>
                    <w:t>七、附属单位上缴收入</w:t>
                  </w:r>
                </w:p>
              </w:tc>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934D88" w:rsidRDefault="005B3C83">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7</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934D88" w:rsidRDefault="00934D88">
                  <w:pPr>
                    <w:jc w:val="right"/>
                    <w:rPr>
                      <w:rFonts w:ascii="宋体" w:eastAsia="宋体" w:hAnsi="宋体" w:cs="宋体"/>
                      <w:color w:val="000000"/>
                      <w:sz w:val="22"/>
                    </w:rPr>
                  </w:pPr>
                </w:p>
              </w:tc>
              <w:tc>
                <w:tcPr>
                  <w:tcW w:w="461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34D88" w:rsidRDefault="005B3C83">
                  <w:pPr>
                    <w:widowControl/>
                    <w:jc w:val="left"/>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七</w:t>
                  </w:r>
                  <w:r>
                    <w:rPr>
                      <w:rFonts w:ascii="宋体" w:eastAsia="宋体" w:hAnsi="宋体" w:cs="宋体"/>
                      <w:color w:val="000000"/>
                      <w:kern w:val="0"/>
                      <w:sz w:val="24"/>
                      <w:szCs w:val="24"/>
                    </w:rPr>
                    <w:t>、社会保障和就业支出</w:t>
                  </w:r>
                </w:p>
              </w:tc>
              <w:tc>
                <w:tcPr>
                  <w:tcW w:w="1360"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rsidR="00934D88" w:rsidRDefault="005B3C83">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20</w:t>
                  </w:r>
                </w:p>
              </w:tc>
              <w:tc>
                <w:tcPr>
                  <w:tcW w:w="112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34D88" w:rsidRDefault="005B3C83">
                  <w:pPr>
                    <w:jc w:val="right"/>
                    <w:rPr>
                      <w:rFonts w:ascii="宋体" w:eastAsia="宋体" w:hAnsi="宋体" w:cs="宋体"/>
                      <w:color w:val="000000"/>
                      <w:sz w:val="22"/>
                    </w:rPr>
                  </w:pPr>
                  <w:r>
                    <w:rPr>
                      <w:rFonts w:ascii="宋体" w:eastAsia="宋体" w:hAnsi="宋体" w:cs="宋体" w:hint="eastAsia"/>
                      <w:color w:val="000000"/>
                      <w:sz w:val="22"/>
                    </w:rPr>
                    <w:t>8.08</w:t>
                  </w:r>
                </w:p>
              </w:tc>
            </w:tr>
            <w:tr w:rsidR="00934D88">
              <w:trPr>
                <w:gridAfter w:val="1"/>
                <w:wAfter w:w="2073" w:type="dxa"/>
                <w:trHeight w:val="448"/>
              </w:trPr>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934D88" w:rsidRDefault="005B3C83">
                  <w:pPr>
                    <w:widowControl/>
                    <w:jc w:val="left"/>
                    <w:textAlignment w:val="center"/>
                    <w:rPr>
                      <w:rFonts w:ascii="宋体" w:eastAsia="宋体" w:hAnsi="宋体" w:cs="宋体"/>
                      <w:color w:val="000000"/>
                      <w:sz w:val="22"/>
                    </w:rPr>
                  </w:pPr>
                  <w:r>
                    <w:rPr>
                      <w:rFonts w:ascii="宋体" w:eastAsia="宋体" w:hAnsi="宋体" w:cs="宋体" w:hint="eastAsia"/>
                      <w:color w:val="000000"/>
                      <w:kern w:val="0"/>
                      <w:sz w:val="22"/>
                    </w:rPr>
                    <w:t>八、其他收入</w:t>
                  </w:r>
                </w:p>
              </w:tc>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934D88" w:rsidRDefault="005B3C83">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8</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934D88" w:rsidRDefault="005B3C83">
                  <w:pPr>
                    <w:jc w:val="left"/>
                    <w:rPr>
                      <w:rFonts w:ascii="宋体" w:eastAsia="宋体" w:hAnsi="宋体" w:cs="宋体"/>
                      <w:color w:val="000000"/>
                      <w:sz w:val="22"/>
                    </w:rPr>
                  </w:pPr>
                  <w:r>
                    <w:rPr>
                      <w:rFonts w:ascii="宋体" w:eastAsia="宋体" w:hAnsi="宋体" w:cs="宋体" w:hint="eastAsia"/>
                      <w:color w:val="000000"/>
                      <w:sz w:val="22"/>
                    </w:rPr>
                    <w:t>0.02</w:t>
                  </w:r>
                </w:p>
              </w:tc>
              <w:tc>
                <w:tcPr>
                  <w:tcW w:w="461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34D88" w:rsidRDefault="00934D88">
                  <w:pPr>
                    <w:jc w:val="left"/>
                    <w:rPr>
                      <w:rFonts w:ascii="宋体" w:eastAsia="宋体" w:hAnsi="宋体" w:cs="宋体"/>
                      <w:color w:val="000000"/>
                      <w:sz w:val="22"/>
                    </w:rPr>
                  </w:pPr>
                </w:p>
              </w:tc>
              <w:tc>
                <w:tcPr>
                  <w:tcW w:w="1360"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rsidR="00934D88" w:rsidRDefault="005B3C83">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21</w:t>
                  </w:r>
                </w:p>
              </w:tc>
              <w:tc>
                <w:tcPr>
                  <w:tcW w:w="112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34D88" w:rsidRDefault="00934D88">
                  <w:pPr>
                    <w:jc w:val="center"/>
                    <w:rPr>
                      <w:rFonts w:ascii="宋体" w:eastAsia="宋体" w:hAnsi="宋体" w:cs="宋体"/>
                      <w:color w:val="000000"/>
                      <w:sz w:val="22"/>
                    </w:rPr>
                  </w:pPr>
                </w:p>
              </w:tc>
            </w:tr>
            <w:tr w:rsidR="00934D88">
              <w:trPr>
                <w:gridAfter w:val="1"/>
                <w:wAfter w:w="2073" w:type="dxa"/>
                <w:trHeight w:val="448"/>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934D88" w:rsidRDefault="00934D88">
                  <w:pPr>
                    <w:jc w:val="right"/>
                    <w:rPr>
                      <w:rFonts w:ascii="宋体" w:eastAsia="宋体" w:hAnsi="宋体" w:cs="宋体"/>
                      <w:color w:val="000000"/>
                      <w:sz w:val="20"/>
                      <w:szCs w:val="20"/>
                    </w:rPr>
                  </w:pPr>
                </w:p>
              </w:tc>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934D88" w:rsidRDefault="005B3C83">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9</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934D88" w:rsidRDefault="00934D88">
                  <w:pPr>
                    <w:jc w:val="right"/>
                    <w:rPr>
                      <w:rFonts w:ascii="宋体" w:eastAsia="宋体" w:hAnsi="宋体" w:cs="宋体"/>
                      <w:color w:val="000000"/>
                      <w:sz w:val="22"/>
                    </w:rPr>
                  </w:pPr>
                </w:p>
              </w:tc>
              <w:tc>
                <w:tcPr>
                  <w:tcW w:w="461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34D88" w:rsidRDefault="00934D88">
                  <w:pPr>
                    <w:jc w:val="right"/>
                    <w:rPr>
                      <w:rFonts w:ascii="宋体" w:eastAsia="宋体" w:hAnsi="宋体" w:cs="宋体"/>
                      <w:color w:val="000000"/>
                      <w:sz w:val="20"/>
                      <w:szCs w:val="20"/>
                    </w:rPr>
                  </w:pPr>
                </w:p>
              </w:tc>
              <w:tc>
                <w:tcPr>
                  <w:tcW w:w="1360"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rsidR="00934D88" w:rsidRDefault="005B3C83">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22</w:t>
                  </w:r>
                </w:p>
              </w:tc>
              <w:tc>
                <w:tcPr>
                  <w:tcW w:w="112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34D88" w:rsidRDefault="00934D88">
                  <w:pPr>
                    <w:rPr>
                      <w:rFonts w:ascii="宋体" w:eastAsia="宋体" w:hAnsi="宋体" w:cs="宋体"/>
                      <w:b/>
                      <w:color w:val="000000"/>
                      <w:sz w:val="22"/>
                    </w:rPr>
                  </w:pPr>
                </w:p>
              </w:tc>
            </w:tr>
            <w:tr w:rsidR="00934D88">
              <w:trPr>
                <w:gridAfter w:val="1"/>
                <w:wAfter w:w="2073" w:type="dxa"/>
                <w:trHeight w:val="448"/>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934D88" w:rsidRDefault="005B3C83">
                  <w:pPr>
                    <w:widowControl/>
                    <w:jc w:val="center"/>
                    <w:textAlignment w:val="center"/>
                    <w:rPr>
                      <w:rFonts w:ascii="宋体" w:eastAsia="宋体" w:hAnsi="宋体" w:cs="宋体"/>
                      <w:b/>
                      <w:color w:val="000000"/>
                      <w:sz w:val="22"/>
                    </w:rPr>
                  </w:pPr>
                  <w:r>
                    <w:rPr>
                      <w:rFonts w:ascii="宋体" w:eastAsia="宋体" w:hAnsi="宋体" w:cs="宋体" w:hint="eastAsia"/>
                      <w:b/>
                      <w:color w:val="000000"/>
                      <w:kern w:val="0"/>
                      <w:sz w:val="22"/>
                    </w:rPr>
                    <w:t>本年收入合计</w:t>
                  </w:r>
                </w:p>
              </w:tc>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934D88" w:rsidRDefault="005B3C83">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10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934D88" w:rsidRDefault="005B3C83">
                  <w:pPr>
                    <w:jc w:val="right"/>
                    <w:rPr>
                      <w:rFonts w:ascii="宋体" w:eastAsia="宋体" w:hAnsi="宋体" w:cs="宋体"/>
                      <w:color w:val="000000"/>
                      <w:sz w:val="22"/>
                    </w:rPr>
                  </w:pPr>
                  <w:r>
                    <w:rPr>
                      <w:rFonts w:ascii="宋体" w:eastAsia="宋体" w:hAnsi="宋体" w:cs="宋体" w:hint="eastAsia"/>
                      <w:color w:val="000000"/>
                      <w:sz w:val="22"/>
                    </w:rPr>
                    <w:t>1812.18</w:t>
                  </w:r>
                </w:p>
              </w:tc>
              <w:tc>
                <w:tcPr>
                  <w:tcW w:w="461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34D88" w:rsidRDefault="005B3C83">
                  <w:pPr>
                    <w:widowControl/>
                    <w:jc w:val="center"/>
                    <w:textAlignment w:val="center"/>
                    <w:rPr>
                      <w:rFonts w:ascii="宋体" w:eastAsia="宋体" w:hAnsi="宋体" w:cs="宋体"/>
                      <w:b/>
                      <w:color w:val="000000"/>
                      <w:sz w:val="22"/>
                    </w:rPr>
                  </w:pPr>
                  <w:r>
                    <w:rPr>
                      <w:rFonts w:ascii="宋体" w:eastAsia="宋体" w:hAnsi="宋体" w:cs="宋体" w:hint="eastAsia"/>
                      <w:b/>
                      <w:color w:val="000000"/>
                      <w:kern w:val="0"/>
                      <w:sz w:val="22"/>
                    </w:rPr>
                    <w:t>本年支出合计</w:t>
                  </w:r>
                </w:p>
              </w:tc>
              <w:tc>
                <w:tcPr>
                  <w:tcW w:w="1360"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rsidR="00934D88" w:rsidRDefault="005B3C83">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23</w:t>
                  </w:r>
                </w:p>
              </w:tc>
              <w:tc>
                <w:tcPr>
                  <w:tcW w:w="112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34D88" w:rsidRDefault="005B3C83">
                  <w:pPr>
                    <w:rPr>
                      <w:rFonts w:ascii="宋体" w:eastAsia="宋体" w:hAnsi="宋体" w:cs="宋体"/>
                      <w:color w:val="000000"/>
                      <w:sz w:val="22"/>
                    </w:rPr>
                  </w:pPr>
                  <w:r>
                    <w:rPr>
                      <w:rFonts w:ascii="宋体" w:eastAsia="宋体" w:hAnsi="宋体" w:cs="宋体" w:hint="eastAsia"/>
                      <w:color w:val="000000"/>
                      <w:sz w:val="22"/>
                    </w:rPr>
                    <w:t>2024.47</w:t>
                  </w:r>
                </w:p>
              </w:tc>
            </w:tr>
            <w:tr w:rsidR="00934D88">
              <w:trPr>
                <w:gridAfter w:val="1"/>
                <w:wAfter w:w="2073" w:type="dxa"/>
                <w:trHeight w:val="448"/>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934D88" w:rsidRDefault="005B3C83">
                  <w:pPr>
                    <w:widowControl/>
                    <w:jc w:val="left"/>
                    <w:textAlignment w:val="center"/>
                    <w:rPr>
                      <w:rFonts w:ascii="宋体" w:eastAsia="宋体" w:hAnsi="宋体" w:cs="宋体"/>
                      <w:color w:val="000000"/>
                      <w:sz w:val="22"/>
                    </w:rPr>
                  </w:pPr>
                  <w:r>
                    <w:rPr>
                      <w:rFonts w:ascii="宋体" w:eastAsia="宋体" w:hAnsi="宋体" w:cs="宋体" w:hint="eastAsia"/>
                      <w:color w:val="000000"/>
                      <w:kern w:val="0"/>
                      <w:sz w:val="22"/>
                    </w:rPr>
                    <w:t xml:space="preserve">    </w:t>
                  </w:r>
                  <w:r>
                    <w:rPr>
                      <w:rFonts w:ascii="宋体" w:eastAsia="宋体" w:hAnsi="宋体" w:cs="宋体" w:hint="eastAsia"/>
                      <w:color w:val="000000"/>
                      <w:kern w:val="0"/>
                      <w:sz w:val="22"/>
                    </w:rPr>
                    <w:t>使用非财政拨款结余（含专用结余）</w:t>
                  </w:r>
                </w:p>
              </w:tc>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934D88" w:rsidRDefault="005B3C83">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11</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934D88" w:rsidRDefault="005B3C83">
                  <w:pPr>
                    <w:jc w:val="right"/>
                    <w:rPr>
                      <w:rFonts w:ascii="宋体" w:eastAsia="宋体" w:hAnsi="宋体" w:cs="宋体"/>
                      <w:color w:val="000000"/>
                      <w:sz w:val="22"/>
                    </w:rPr>
                  </w:pPr>
                  <w:r>
                    <w:rPr>
                      <w:rFonts w:ascii="宋体" w:eastAsia="宋体" w:hAnsi="宋体" w:cs="宋体" w:hint="eastAsia"/>
                      <w:color w:val="000000"/>
                      <w:sz w:val="22"/>
                    </w:rPr>
                    <w:t>0.33</w:t>
                  </w:r>
                </w:p>
              </w:tc>
              <w:tc>
                <w:tcPr>
                  <w:tcW w:w="461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34D88" w:rsidRDefault="005B3C83">
                  <w:pPr>
                    <w:widowControl/>
                    <w:jc w:val="left"/>
                    <w:textAlignment w:val="center"/>
                    <w:rPr>
                      <w:rFonts w:ascii="宋体" w:eastAsia="宋体" w:hAnsi="宋体" w:cs="宋体"/>
                      <w:color w:val="000000"/>
                      <w:sz w:val="22"/>
                    </w:rPr>
                  </w:pPr>
                  <w:r>
                    <w:rPr>
                      <w:rFonts w:ascii="宋体" w:eastAsia="宋体" w:hAnsi="宋体" w:cs="宋体" w:hint="eastAsia"/>
                      <w:color w:val="000000"/>
                      <w:kern w:val="0"/>
                      <w:sz w:val="22"/>
                    </w:rPr>
                    <w:t xml:space="preserve">                </w:t>
                  </w:r>
                  <w:r>
                    <w:rPr>
                      <w:rFonts w:ascii="宋体" w:eastAsia="宋体" w:hAnsi="宋体" w:cs="宋体" w:hint="eastAsia"/>
                      <w:color w:val="000000"/>
                      <w:kern w:val="0"/>
                      <w:sz w:val="22"/>
                    </w:rPr>
                    <w:t>结余分配</w:t>
                  </w:r>
                </w:p>
              </w:tc>
              <w:tc>
                <w:tcPr>
                  <w:tcW w:w="1360"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rsidR="00934D88" w:rsidRDefault="005B3C83">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24</w:t>
                  </w:r>
                </w:p>
              </w:tc>
              <w:tc>
                <w:tcPr>
                  <w:tcW w:w="112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34D88" w:rsidRDefault="00934D88">
                  <w:pPr>
                    <w:rPr>
                      <w:rFonts w:ascii="宋体" w:eastAsia="宋体" w:hAnsi="宋体" w:cs="宋体"/>
                      <w:color w:val="000000"/>
                      <w:sz w:val="22"/>
                    </w:rPr>
                  </w:pPr>
                </w:p>
              </w:tc>
            </w:tr>
            <w:tr w:rsidR="00934D88">
              <w:trPr>
                <w:gridAfter w:val="1"/>
                <w:wAfter w:w="2073" w:type="dxa"/>
                <w:trHeight w:val="628"/>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934D88" w:rsidRDefault="005B3C83">
                  <w:pPr>
                    <w:widowControl/>
                    <w:jc w:val="left"/>
                    <w:textAlignment w:val="center"/>
                    <w:rPr>
                      <w:rFonts w:ascii="宋体" w:eastAsia="宋体" w:hAnsi="宋体" w:cs="宋体"/>
                      <w:color w:val="000000"/>
                      <w:sz w:val="22"/>
                    </w:rPr>
                  </w:pPr>
                  <w:r>
                    <w:rPr>
                      <w:rFonts w:ascii="宋体" w:eastAsia="宋体" w:hAnsi="宋体" w:cs="宋体" w:hint="eastAsia"/>
                      <w:color w:val="000000"/>
                      <w:kern w:val="0"/>
                      <w:sz w:val="22"/>
                    </w:rPr>
                    <w:t xml:space="preserve">         </w:t>
                  </w:r>
                  <w:r>
                    <w:rPr>
                      <w:rFonts w:ascii="宋体" w:eastAsia="宋体" w:hAnsi="宋体" w:cs="宋体" w:hint="eastAsia"/>
                      <w:color w:val="000000"/>
                      <w:kern w:val="0"/>
                      <w:sz w:val="22"/>
                    </w:rPr>
                    <w:t>年初结转和结余</w:t>
                  </w:r>
                </w:p>
              </w:tc>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934D88" w:rsidRDefault="005B3C83">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12</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934D88" w:rsidRDefault="005B3C83">
                  <w:pPr>
                    <w:jc w:val="right"/>
                    <w:rPr>
                      <w:rFonts w:ascii="宋体" w:eastAsia="宋体" w:hAnsi="宋体" w:cs="宋体"/>
                      <w:color w:val="000000"/>
                      <w:sz w:val="22"/>
                    </w:rPr>
                  </w:pPr>
                  <w:r>
                    <w:rPr>
                      <w:rFonts w:ascii="宋体" w:eastAsia="宋体" w:hAnsi="宋体" w:cs="宋体" w:hint="eastAsia"/>
                      <w:color w:val="000000"/>
                      <w:sz w:val="22"/>
                    </w:rPr>
                    <w:t>530.55</w:t>
                  </w:r>
                </w:p>
              </w:tc>
              <w:tc>
                <w:tcPr>
                  <w:tcW w:w="461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34D88" w:rsidRDefault="005B3C83">
                  <w:pPr>
                    <w:widowControl/>
                    <w:jc w:val="left"/>
                    <w:textAlignment w:val="center"/>
                    <w:rPr>
                      <w:rFonts w:ascii="宋体" w:eastAsia="宋体" w:hAnsi="宋体" w:cs="宋体"/>
                      <w:color w:val="000000"/>
                      <w:sz w:val="22"/>
                    </w:rPr>
                  </w:pPr>
                  <w:r>
                    <w:rPr>
                      <w:rFonts w:ascii="宋体" w:eastAsia="宋体" w:hAnsi="宋体" w:cs="宋体" w:hint="eastAsia"/>
                      <w:color w:val="000000"/>
                      <w:kern w:val="0"/>
                      <w:sz w:val="22"/>
                    </w:rPr>
                    <w:t xml:space="preserve">                </w:t>
                  </w:r>
                  <w:r>
                    <w:rPr>
                      <w:rFonts w:ascii="宋体" w:eastAsia="宋体" w:hAnsi="宋体" w:cs="宋体" w:hint="eastAsia"/>
                      <w:color w:val="000000"/>
                      <w:kern w:val="0"/>
                      <w:sz w:val="22"/>
                    </w:rPr>
                    <w:t>年末结转和结余</w:t>
                  </w:r>
                </w:p>
              </w:tc>
              <w:tc>
                <w:tcPr>
                  <w:tcW w:w="1360"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rsidR="00934D88" w:rsidRDefault="005B3C83">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25</w:t>
                  </w:r>
                </w:p>
              </w:tc>
              <w:tc>
                <w:tcPr>
                  <w:tcW w:w="112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34D88" w:rsidRDefault="005B3C83">
                  <w:pPr>
                    <w:rPr>
                      <w:rFonts w:ascii="宋体" w:eastAsia="宋体" w:hAnsi="宋体" w:cs="宋体"/>
                      <w:color w:val="000000"/>
                      <w:sz w:val="22"/>
                    </w:rPr>
                  </w:pPr>
                  <w:r>
                    <w:rPr>
                      <w:rFonts w:ascii="宋体" w:eastAsia="宋体" w:hAnsi="宋体" w:cs="宋体" w:hint="eastAsia"/>
                      <w:color w:val="000000"/>
                      <w:sz w:val="22"/>
                    </w:rPr>
                    <w:t>318.59</w:t>
                  </w:r>
                </w:p>
              </w:tc>
            </w:tr>
            <w:tr w:rsidR="00934D88">
              <w:trPr>
                <w:gridAfter w:val="1"/>
                <w:wAfter w:w="2073" w:type="dxa"/>
                <w:trHeight w:val="448"/>
              </w:trPr>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934D88" w:rsidRDefault="005B3C83">
                  <w:pPr>
                    <w:widowControl/>
                    <w:jc w:val="center"/>
                    <w:textAlignment w:val="center"/>
                    <w:rPr>
                      <w:rFonts w:ascii="宋体" w:eastAsia="宋体" w:hAnsi="宋体" w:cs="宋体"/>
                      <w:b/>
                      <w:color w:val="000000"/>
                      <w:sz w:val="22"/>
                    </w:rPr>
                  </w:pPr>
                  <w:r>
                    <w:rPr>
                      <w:rFonts w:ascii="宋体" w:eastAsia="宋体" w:hAnsi="宋体" w:cs="宋体" w:hint="eastAsia"/>
                      <w:b/>
                      <w:color w:val="000000"/>
                      <w:kern w:val="0"/>
                      <w:sz w:val="22"/>
                    </w:rPr>
                    <w:t>总计</w:t>
                  </w:r>
                </w:p>
              </w:tc>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934D88" w:rsidRDefault="005B3C83">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13</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934D88" w:rsidRDefault="005B3C83">
                  <w:pPr>
                    <w:jc w:val="right"/>
                    <w:rPr>
                      <w:rFonts w:ascii="宋体" w:eastAsia="宋体" w:hAnsi="宋体" w:cs="宋体"/>
                      <w:color w:val="000000"/>
                      <w:sz w:val="22"/>
                    </w:rPr>
                  </w:pPr>
                  <w:r>
                    <w:rPr>
                      <w:rFonts w:ascii="宋体" w:eastAsia="宋体" w:hAnsi="宋体" w:cs="宋体" w:hint="eastAsia"/>
                      <w:color w:val="000000"/>
                      <w:sz w:val="22"/>
                    </w:rPr>
                    <w:t>2343.06</w:t>
                  </w:r>
                </w:p>
              </w:tc>
              <w:tc>
                <w:tcPr>
                  <w:tcW w:w="4611"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rsidR="00934D88" w:rsidRDefault="005B3C83">
                  <w:pPr>
                    <w:widowControl/>
                    <w:jc w:val="center"/>
                    <w:textAlignment w:val="center"/>
                    <w:rPr>
                      <w:rFonts w:ascii="宋体" w:eastAsia="宋体" w:hAnsi="宋体" w:cs="宋体"/>
                      <w:b/>
                      <w:color w:val="000000"/>
                      <w:sz w:val="22"/>
                    </w:rPr>
                  </w:pPr>
                  <w:r>
                    <w:rPr>
                      <w:rFonts w:ascii="宋体" w:eastAsia="宋体" w:hAnsi="宋体" w:cs="宋体" w:hint="eastAsia"/>
                      <w:b/>
                      <w:color w:val="000000"/>
                      <w:kern w:val="0"/>
                      <w:sz w:val="22"/>
                    </w:rPr>
                    <w:t>总计</w:t>
                  </w:r>
                </w:p>
              </w:tc>
              <w:tc>
                <w:tcPr>
                  <w:tcW w:w="1360"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rsidR="00934D88" w:rsidRDefault="005B3C83">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26</w:t>
                  </w:r>
                </w:p>
              </w:tc>
              <w:tc>
                <w:tcPr>
                  <w:tcW w:w="112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34D88" w:rsidRDefault="005B3C83">
                  <w:pPr>
                    <w:rPr>
                      <w:rFonts w:ascii="宋体" w:eastAsia="宋体" w:hAnsi="宋体" w:cs="宋体"/>
                      <w:b/>
                      <w:color w:val="000000"/>
                      <w:sz w:val="22"/>
                    </w:rPr>
                  </w:pPr>
                  <w:r>
                    <w:rPr>
                      <w:rFonts w:ascii="宋体" w:eastAsia="宋体" w:hAnsi="宋体" w:cs="宋体" w:hint="eastAsia"/>
                      <w:b/>
                      <w:color w:val="000000"/>
                      <w:sz w:val="22"/>
                    </w:rPr>
                    <w:t>2343.06</w:t>
                  </w:r>
                </w:p>
              </w:tc>
            </w:tr>
            <w:tr w:rsidR="00934D88">
              <w:trPr>
                <w:trHeight w:val="1015"/>
              </w:trPr>
              <w:tc>
                <w:tcPr>
                  <w:tcW w:w="15398" w:type="dxa"/>
                  <w:gridSpan w:val="7"/>
                  <w:tcBorders>
                    <w:top w:val="nil"/>
                    <w:left w:val="nil"/>
                    <w:bottom w:val="nil"/>
                    <w:right w:val="nil"/>
                  </w:tcBorders>
                  <w:shd w:val="clear" w:color="auto" w:fill="auto"/>
                  <w:vAlign w:val="center"/>
                </w:tcPr>
                <w:p w:rsidR="00934D88" w:rsidRDefault="005B3C83">
                  <w:pPr>
                    <w:widowControl/>
                    <w:jc w:val="left"/>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注：</w:t>
                  </w:r>
                  <w:r>
                    <w:rPr>
                      <w:rFonts w:ascii="宋体" w:eastAsia="宋体" w:hAnsi="宋体" w:cs="宋体" w:hint="eastAsia"/>
                      <w:color w:val="000000"/>
                      <w:kern w:val="0"/>
                      <w:sz w:val="24"/>
                      <w:szCs w:val="24"/>
                    </w:rPr>
                    <w:t>1.</w:t>
                  </w:r>
                  <w:r>
                    <w:rPr>
                      <w:rFonts w:ascii="宋体" w:eastAsia="宋体" w:hAnsi="宋体" w:cs="宋体" w:hint="eastAsia"/>
                      <w:color w:val="000000"/>
                      <w:kern w:val="0"/>
                      <w:sz w:val="24"/>
                      <w:szCs w:val="24"/>
                    </w:rPr>
                    <w:t>本表反映部门本年度的总收支和年末结转结余情况。</w:t>
                  </w:r>
                  <w:r>
                    <w:rPr>
                      <w:rFonts w:ascii="宋体" w:eastAsia="宋体" w:hAnsi="宋体" w:cs="宋体" w:hint="eastAsia"/>
                      <w:color w:val="000000"/>
                      <w:kern w:val="0"/>
                      <w:sz w:val="24"/>
                      <w:szCs w:val="24"/>
                    </w:rPr>
                    <w:br/>
                  </w:r>
                  <w:r>
                    <w:rPr>
                      <w:rFonts w:ascii="宋体" w:eastAsia="宋体" w:hAnsi="宋体" w:cs="宋体" w:hint="eastAsia"/>
                      <w:color w:val="000000"/>
                      <w:kern w:val="0"/>
                      <w:sz w:val="24"/>
                      <w:szCs w:val="24"/>
                    </w:rPr>
                    <w:br/>
                    <w:t xml:space="preserve">    2.</w:t>
                  </w:r>
                  <w:r>
                    <w:rPr>
                      <w:rFonts w:ascii="宋体" w:eastAsia="宋体" w:hAnsi="宋体" w:cs="宋体" w:hint="eastAsia"/>
                      <w:color w:val="000000"/>
                      <w:kern w:val="0"/>
                      <w:sz w:val="24"/>
                      <w:szCs w:val="24"/>
                    </w:rPr>
                    <w:t>本套报表金额单位转换时可能存在尾数误差。</w:t>
                  </w:r>
                </w:p>
              </w:tc>
            </w:tr>
          </w:tbl>
          <w:p w:rsidR="00934D88" w:rsidRDefault="005B3C83">
            <w:pPr>
              <w:jc w:val="center"/>
              <w:rPr>
                <w:rFonts w:ascii="华文中宋" w:eastAsia="华文中宋" w:hAnsi="华文中宋" w:cs="宋体"/>
                <w:color w:val="000000"/>
                <w:sz w:val="32"/>
                <w:szCs w:val="32"/>
              </w:rPr>
            </w:pPr>
            <w:r>
              <w:rPr>
                <w:rFonts w:ascii="华文中宋" w:eastAsia="华文中宋" w:hAnsi="华文中宋" w:hint="eastAsia"/>
                <w:color w:val="000000"/>
                <w:sz w:val="32"/>
                <w:szCs w:val="32"/>
              </w:rPr>
              <w:lastRenderedPageBreak/>
              <w:t>收入决算表</w:t>
            </w:r>
          </w:p>
        </w:tc>
      </w:tr>
      <w:tr w:rsidR="00934D88">
        <w:trPr>
          <w:trHeight w:val="285"/>
        </w:trPr>
        <w:tc>
          <w:tcPr>
            <w:tcW w:w="0" w:type="auto"/>
            <w:tcBorders>
              <w:top w:val="nil"/>
              <w:left w:val="nil"/>
              <w:bottom w:val="nil"/>
              <w:right w:val="nil"/>
            </w:tcBorders>
            <w:shd w:val="clear" w:color="000000" w:fill="FFFFFF"/>
            <w:noWrap/>
            <w:tcMar>
              <w:top w:w="15" w:type="dxa"/>
              <w:left w:w="15" w:type="dxa"/>
              <w:bottom w:w="0" w:type="dxa"/>
              <w:right w:w="15" w:type="dxa"/>
            </w:tcMar>
            <w:vAlign w:val="center"/>
          </w:tcPr>
          <w:p w:rsidR="00934D88" w:rsidRDefault="005B3C83">
            <w:pPr>
              <w:jc w:val="right"/>
              <w:rPr>
                <w:rFonts w:ascii="宋体" w:eastAsia="宋体" w:hAnsi="宋体" w:cs="宋体"/>
                <w:sz w:val="24"/>
                <w:szCs w:val="24"/>
              </w:rPr>
            </w:pPr>
            <w:r>
              <w:rPr>
                <w:rFonts w:hint="eastAsia"/>
              </w:rPr>
              <w:lastRenderedPageBreak/>
              <w:t xml:space="preserve">　</w:t>
            </w:r>
          </w:p>
        </w:tc>
        <w:tc>
          <w:tcPr>
            <w:tcW w:w="0" w:type="auto"/>
            <w:tcBorders>
              <w:top w:val="nil"/>
              <w:left w:val="nil"/>
              <w:bottom w:val="nil"/>
              <w:right w:val="nil"/>
            </w:tcBorders>
            <w:shd w:val="clear" w:color="000000" w:fill="FFFFFF"/>
            <w:noWrap/>
            <w:tcMar>
              <w:top w:w="15" w:type="dxa"/>
              <w:left w:w="15" w:type="dxa"/>
              <w:bottom w:w="0" w:type="dxa"/>
              <w:right w:w="15" w:type="dxa"/>
            </w:tcMar>
            <w:vAlign w:val="center"/>
          </w:tcPr>
          <w:p w:rsidR="00934D88" w:rsidRDefault="005B3C83">
            <w:pPr>
              <w:jc w:val="right"/>
              <w:rPr>
                <w:rFonts w:ascii="宋体" w:eastAsia="宋体" w:hAnsi="宋体" w:cs="宋体"/>
                <w:sz w:val="24"/>
                <w:szCs w:val="24"/>
              </w:rPr>
            </w:pPr>
            <w:r>
              <w:rPr>
                <w:rFonts w:hint="eastAsia"/>
              </w:rPr>
              <w:t xml:space="preserve">　</w:t>
            </w:r>
          </w:p>
        </w:tc>
        <w:tc>
          <w:tcPr>
            <w:tcW w:w="0" w:type="auto"/>
            <w:tcBorders>
              <w:top w:val="nil"/>
              <w:left w:val="nil"/>
              <w:bottom w:val="nil"/>
              <w:right w:val="nil"/>
            </w:tcBorders>
            <w:shd w:val="clear" w:color="000000" w:fill="FFFFFF"/>
            <w:noWrap/>
            <w:tcMar>
              <w:top w:w="15" w:type="dxa"/>
              <w:left w:w="15" w:type="dxa"/>
              <w:bottom w:w="0" w:type="dxa"/>
              <w:right w:w="15" w:type="dxa"/>
            </w:tcMar>
            <w:vAlign w:val="center"/>
          </w:tcPr>
          <w:p w:rsidR="00934D88" w:rsidRDefault="005B3C83">
            <w:pPr>
              <w:jc w:val="right"/>
              <w:rPr>
                <w:rFonts w:ascii="宋体" w:eastAsia="宋体" w:hAnsi="宋体" w:cs="宋体"/>
                <w:sz w:val="24"/>
                <w:szCs w:val="24"/>
              </w:rPr>
            </w:pPr>
            <w:r>
              <w:rPr>
                <w:rFonts w:hint="eastAsia"/>
              </w:rPr>
              <w:t xml:space="preserve">　</w:t>
            </w:r>
          </w:p>
        </w:tc>
        <w:tc>
          <w:tcPr>
            <w:tcW w:w="0" w:type="auto"/>
            <w:tcBorders>
              <w:top w:val="nil"/>
              <w:left w:val="nil"/>
              <w:bottom w:val="nil"/>
              <w:right w:val="nil"/>
            </w:tcBorders>
            <w:shd w:val="clear" w:color="000000" w:fill="FFFFFF"/>
            <w:noWrap/>
            <w:tcMar>
              <w:top w:w="15" w:type="dxa"/>
              <w:left w:w="15" w:type="dxa"/>
              <w:bottom w:w="0" w:type="dxa"/>
              <w:right w:w="15" w:type="dxa"/>
            </w:tcMar>
            <w:vAlign w:val="center"/>
          </w:tcPr>
          <w:p w:rsidR="00934D88" w:rsidRDefault="005B3C83">
            <w:pPr>
              <w:jc w:val="right"/>
              <w:rPr>
                <w:rFonts w:ascii="宋体" w:eastAsia="宋体" w:hAnsi="宋体" w:cs="宋体"/>
                <w:sz w:val="24"/>
                <w:szCs w:val="24"/>
              </w:rPr>
            </w:pPr>
            <w:r>
              <w:rPr>
                <w:rFonts w:hint="eastAsia"/>
              </w:rPr>
              <w:t xml:space="preserve">　</w:t>
            </w:r>
          </w:p>
        </w:tc>
        <w:tc>
          <w:tcPr>
            <w:tcW w:w="0" w:type="auto"/>
            <w:tcBorders>
              <w:top w:val="nil"/>
              <w:left w:val="nil"/>
              <w:bottom w:val="nil"/>
              <w:right w:val="nil"/>
            </w:tcBorders>
            <w:shd w:val="clear" w:color="000000" w:fill="FFFFFF"/>
            <w:noWrap/>
            <w:tcMar>
              <w:top w:w="15" w:type="dxa"/>
              <w:left w:w="15" w:type="dxa"/>
              <w:bottom w:w="0" w:type="dxa"/>
              <w:right w:w="15" w:type="dxa"/>
            </w:tcMar>
            <w:vAlign w:val="center"/>
          </w:tcPr>
          <w:p w:rsidR="00934D88" w:rsidRDefault="005B3C83">
            <w:pPr>
              <w:jc w:val="right"/>
              <w:rPr>
                <w:rFonts w:ascii="宋体" w:eastAsia="宋体" w:hAnsi="宋体" w:cs="宋体"/>
                <w:sz w:val="24"/>
                <w:szCs w:val="24"/>
              </w:rPr>
            </w:pPr>
            <w:r>
              <w:rPr>
                <w:rFonts w:hint="eastAsia"/>
              </w:rPr>
              <w:t xml:space="preserve">　</w:t>
            </w:r>
          </w:p>
        </w:tc>
        <w:tc>
          <w:tcPr>
            <w:tcW w:w="0" w:type="auto"/>
            <w:tcBorders>
              <w:top w:val="nil"/>
              <w:left w:val="nil"/>
              <w:bottom w:val="nil"/>
              <w:right w:val="nil"/>
            </w:tcBorders>
            <w:shd w:val="clear" w:color="000000" w:fill="FFFFFF"/>
            <w:noWrap/>
            <w:tcMar>
              <w:top w:w="15" w:type="dxa"/>
              <w:left w:w="15" w:type="dxa"/>
              <w:bottom w:w="0" w:type="dxa"/>
              <w:right w:w="15" w:type="dxa"/>
            </w:tcMar>
            <w:vAlign w:val="center"/>
          </w:tcPr>
          <w:p w:rsidR="00934D88" w:rsidRDefault="005B3C83">
            <w:pPr>
              <w:jc w:val="right"/>
              <w:rPr>
                <w:rFonts w:ascii="宋体" w:eastAsia="宋体" w:hAnsi="宋体" w:cs="宋体"/>
                <w:sz w:val="24"/>
                <w:szCs w:val="24"/>
              </w:rPr>
            </w:pPr>
            <w:r>
              <w:rPr>
                <w:rFonts w:hint="eastAsia"/>
              </w:rPr>
              <w:t xml:space="preserve">　</w:t>
            </w:r>
          </w:p>
        </w:tc>
        <w:tc>
          <w:tcPr>
            <w:tcW w:w="0" w:type="auto"/>
            <w:tcBorders>
              <w:top w:val="nil"/>
              <w:left w:val="nil"/>
              <w:bottom w:val="nil"/>
              <w:right w:val="nil"/>
            </w:tcBorders>
            <w:shd w:val="clear" w:color="000000" w:fill="FFFFFF"/>
            <w:noWrap/>
            <w:tcMar>
              <w:top w:w="15" w:type="dxa"/>
              <w:left w:w="15" w:type="dxa"/>
              <w:bottom w:w="0" w:type="dxa"/>
              <w:right w:w="15" w:type="dxa"/>
            </w:tcMar>
            <w:vAlign w:val="center"/>
          </w:tcPr>
          <w:p w:rsidR="00934D88" w:rsidRDefault="005B3C83">
            <w:pPr>
              <w:jc w:val="right"/>
              <w:rPr>
                <w:rFonts w:ascii="宋体" w:eastAsia="宋体" w:hAnsi="宋体" w:cs="宋体"/>
                <w:sz w:val="24"/>
                <w:szCs w:val="24"/>
              </w:rPr>
            </w:pPr>
            <w:r>
              <w:rPr>
                <w:rFonts w:hint="eastAsia"/>
              </w:rPr>
              <w:t xml:space="preserve">　</w:t>
            </w:r>
          </w:p>
        </w:tc>
        <w:tc>
          <w:tcPr>
            <w:tcW w:w="0" w:type="auto"/>
            <w:tcBorders>
              <w:top w:val="nil"/>
              <w:left w:val="nil"/>
              <w:bottom w:val="nil"/>
              <w:right w:val="nil"/>
            </w:tcBorders>
            <w:shd w:val="clear" w:color="000000" w:fill="FFFFFF"/>
            <w:noWrap/>
            <w:tcMar>
              <w:top w:w="15" w:type="dxa"/>
              <w:left w:w="15" w:type="dxa"/>
              <w:bottom w:w="0" w:type="dxa"/>
              <w:right w:w="15" w:type="dxa"/>
            </w:tcMar>
            <w:vAlign w:val="center"/>
          </w:tcPr>
          <w:p w:rsidR="00934D88" w:rsidRDefault="005B3C83">
            <w:pPr>
              <w:jc w:val="right"/>
              <w:rPr>
                <w:rFonts w:ascii="宋体" w:eastAsia="宋体" w:hAnsi="宋体" w:cs="宋体"/>
                <w:sz w:val="24"/>
                <w:szCs w:val="24"/>
              </w:rPr>
            </w:pPr>
            <w:r>
              <w:rPr>
                <w:rFonts w:hint="eastAsia"/>
              </w:rPr>
              <w:t xml:space="preserve">　</w:t>
            </w:r>
          </w:p>
        </w:tc>
        <w:tc>
          <w:tcPr>
            <w:tcW w:w="0" w:type="auto"/>
            <w:tcBorders>
              <w:top w:val="nil"/>
              <w:left w:val="nil"/>
              <w:bottom w:val="nil"/>
              <w:right w:val="nil"/>
            </w:tcBorders>
            <w:shd w:val="clear" w:color="000000" w:fill="FFFFFF"/>
            <w:noWrap/>
            <w:tcMar>
              <w:top w:w="15" w:type="dxa"/>
              <w:left w:w="15" w:type="dxa"/>
              <w:bottom w:w="0" w:type="dxa"/>
              <w:right w:w="15" w:type="dxa"/>
            </w:tcMar>
            <w:vAlign w:val="center"/>
          </w:tcPr>
          <w:p w:rsidR="00934D88" w:rsidRDefault="005B3C83">
            <w:pPr>
              <w:jc w:val="right"/>
              <w:rPr>
                <w:rFonts w:ascii="宋体" w:eastAsia="宋体" w:hAnsi="宋体" w:cs="宋体"/>
                <w:sz w:val="24"/>
                <w:szCs w:val="24"/>
              </w:rPr>
            </w:pPr>
            <w:r>
              <w:rPr>
                <w:rFonts w:hint="eastAsia"/>
              </w:rPr>
              <w:t xml:space="preserve">　</w:t>
            </w:r>
          </w:p>
        </w:tc>
        <w:tc>
          <w:tcPr>
            <w:tcW w:w="0" w:type="auto"/>
            <w:tcBorders>
              <w:top w:val="nil"/>
              <w:left w:val="nil"/>
              <w:bottom w:val="nil"/>
              <w:right w:val="nil"/>
            </w:tcBorders>
            <w:shd w:val="clear" w:color="000000" w:fill="FFFFFF"/>
            <w:noWrap/>
            <w:tcMar>
              <w:top w:w="15" w:type="dxa"/>
              <w:left w:w="15" w:type="dxa"/>
              <w:bottom w:w="0" w:type="dxa"/>
              <w:right w:w="15" w:type="dxa"/>
            </w:tcMar>
            <w:vAlign w:val="center"/>
          </w:tcPr>
          <w:p w:rsidR="00934D88" w:rsidRDefault="005B3C83">
            <w:pPr>
              <w:jc w:val="right"/>
              <w:rPr>
                <w:rFonts w:ascii="宋体" w:eastAsia="宋体" w:hAnsi="宋体" w:cs="宋体"/>
                <w:color w:val="000000"/>
                <w:sz w:val="20"/>
                <w:szCs w:val="20"/>
              </w:rPr>
            </w:pPr>
            <w:r>
              <w:rPr>
                <w:rFonts w:hint="eastAsia"/>
                <w:color w:val="000000"/>
                <w:sz w:val="20"/>
                <w:szCs w:val="20"/>
              </w:rPr>
              <w:t>公开</w:t>
            </w:r>
            <w:r>
              <w:rPr>
                <w:rFonts w:hint="eastAsia"/>
                <w:color w:val="000000"/>
                <w:sz w:val="20"/>
                <w:szCs w:val="20"/>
              </w:rPr>
              <w:t>02</w:t>
            </w:r>
            <w:r>
              <w:rPr>
                <w:rFonts w:hint="eastAsia"/>
                <w:color w:val="000000"/>
                <w:sz w:val="20"/>
                <w:szCs w:val="20"/>
              </w:rPr>
              <w:t>表</w:t>
            </w:r>
          </w:p>
        </w:tc>
      </w:tr>
      <w:tr w:rsidR="00934D88">
        <w:trPr>
          <w:trHeight w:val="285"/>
        </w:trPr>
        <w:tc>
          <w:tcPr>
            <w:tcW w:w="0" w:type="auto"/>
            <w:gridSpan w:val="2"/>
            <w:tcBorders>
              <w:top w:val="nil"/>
              <w:left w:val="nil"/>
              <w:bottom w:val="nil"/>
              <w:right w:val="nil"/>
            </w:tcBorders>
            <w:shd w:val="clear" w:color="000000" w:fill="FFFFFF"/>
            <w:noWrap/>
            <w:tcMar>
              <w:top w:w="15" w:type="dxa"/>
              <w:left w:w="15" w:type="dxa"/>
              <w:bottom w:w="0" w:type="dxa"/>
              <w:right w:w="15" w:type="dxa"/>
            </w:tcMar>
            <w:vAlign w:val="center"/>
          </w:tcPr>
          <w:p w:rsidR="00934D88" w:rsidRDefault="005B3C83">
            <w:pPr>
              <w:rPr>
                <w:rFonts w:ascii="宋体" w:eastAsia="宋体" w:hAnsi="宋体" w:cs="宋体"/>
                <w:color w:val="000000"/>
                <w:sz w:val="20"/>
                <w:szCs w:val="20"/>
              </w:rPr>
            </w:pPr>
            <w:r>
              <w:rPr>
                <w:rFonts w:hint="eastAsia"/>
                <w:color w:val="000000"/>
                <w:sz w:val="20"/>
                <w:szCs w:val="20"/>
              </w:rPr>
              <w:t>部门：</w:t>
            </w:r>
          </w:p>
        </w:tc>
        <w:tc>
          <w:tcPr>
            <w:tcW w:w="0" w:type="auto"/>
            <w:tcBorders>
              <w:top w:val="nil"/>
              <w:left w:val="nil"/>
              <w:bottom w:val="nil"/>
              <w:right w:val="nil"/>
            </w:tcBorders>
            <w:shd w:val="clear" w:color="000000" w:fill="FFFFFF"/>
            <w:noWrap/>
            <w:tcMar>
              <w:top w:w="15" w:type="dxa"/>
              <w:left w:w="15" w:type="dxa"/>
              <w:bottom w:w="0" w:type="dxa"/>
              <w:right w:w="15" w:type="dxa"/>
            </w:tcMar>
            <w:vAlign w:val="center"/>
          </w:tcPr>
          <w:p w:rsidR="00934D88" w:rsidRDefault="005B3C83">
            <w:pPr>
              <w:jc w:val="right"/>
              <w:rPr>
                <w:rFonts w:ascii="宋体" w:eastAsia="宋体" w:hAnsi="宋体" w:cs="宋体"/>
                <w:sz w:val="24"/>
                <w:szCs w:val="24"/>
              </w:rPr>
            </w:pPr>
            <w:r>
              <w:rPr>
                <w:rFonts w:hint="eastAsia"/>
              </w:rPr>
              <w:t>湖南省</w:t>
            </w:r>
            <w:r>
              <w:t>教育厅信息中心</w:t>
            </w:r>
            <w:r>
              <w:rPr>
                <w:rFonts w:hint="eastAsia"/>
              </w:rPr>
              <w:t xml:space="preserve">　</w:t>
            </w:r>
          </w:p>
        </w:tc>
        <w:tc>
          <w:tcPr>
            <w:tcW w:w="0" w:type="auto"/>
            <w:tcBorders>
              <w:top w:val="nil"/>
              <w:left w:val="nil"/>
              <w:bottom w:val="nil"/>
              <w:right w:val="nil"/>
            </w:tcBorders>
            <w:shd w:val="clear" w:color="000000" w:fill="FFFFFF"/>
            <w:noWrap/>
            <w:tcMar>
              <w:top w:w="15" w:type="dxa"/>
              <w:left w:w="15" w:type="dxa"/>
              <w:bottom w:w="0" w:type="dxa"/>
              <w:right w:w="15" w:type="dxa"/>
            </w:tcMar>
            <w:vAlign w:val="center"/>
          </w:tcPr>
          <w:p w:rsidR="00934D88" w:rsidRDefault="005B3C83">
            <w:pPr>
              <w:jc w:val="right"/>
              <w:rPr>
                <w:rFonts w:ascii="宋体" w:eastAsia="宋体" w:hAnsi="宋体" w:cs="宋体"/>
                <w:sz w:val="24"/>
                <w:szCs w:val="24"/>
              </w:rPr>
            </w:pPr>
            <w:r>
              <w:rPr>
                <w:rFonts w:hint="eastAsia"/>
              </w:rPr>
              <w:t xml:space="preserve">　</w:t>
            </w:r>
          </w:p>
        </w:tc>
        <w:tc>
          <w:tcPr>
            <w:tcW w:w="0" w:type="auto"/>
            <w:tcBorders>
              <w:top w:val="nil"/>
              <w:left w:val="nil"/>
              <w:bottom w:val="nil"/>
              <w:right w:val="nil"/>
            </w:tcBorders>
            <w:shd w:val="clear" w:color="000000" w:fill="FFFFFF"/>
            <w:noWrap/>
            <w:tcMar>
              <w:top w:w="15" w:type="dxa"/>
              <w:left w:w="15" w:type="dxa"/>
              <w:bottom w:w="0" w:type="dxa"/>
              <w:right w:w="15" w:type="dxa"/>
            </w:tcMar>
            <w:vAlign w:val="center"/>
          </w:tcPr>
          <w:p w:rsidR="00934D88" w:rsidRDefault="005B3C83">
            <w:pPr>
              <w:jc w:val="right"/>
              <w:rPr>
                <w:rFonts w:ascii="宋体" w:eastAsia="宋体" w:hAnsi="宋体" w:cs="宋体"/>
                <w:sz w:val="24"/>
                <w:szCs w:val="24"/>
              </w:rPr>
            </w:pPr>
            <w:r>
              <w:rPr>
                <w:rFonts w:hint="eastAsia"/>
              </w:rPr>
              <w:t xml:space="preserve">　</w:t>
            </w:r>
          </w:p>
        </w:tc>
        <w:tc>
          <w:tcPr>
            <w:tcW w:w="0" w:type="auto"/>
            <w:tcBorders>
              <w:top w:val="nil"/>
              <w:left w:val="nil"/>
              <w:bottom w:val="nil"/>
              <w:right w:val="nil"/>
            </w:tcBorders>
            <w:shd w:val="clear" w:color="000000" w:fill="FFFFFF"/>
            <w:noWrap/>
            <w:tcMar>
              <w:top w:w="15" w:type="dxa"/>
              <w:left w:w="15" w:type="dxa"/>
              <w:bottom w:w="0" w:type="dxa"/>
              <w:right w:w="15" w:type="dxa"/>
            </w:tcMar>
            <w:vAlign w:val="center"/>
          </w:tcPr>
          <w:p w:rsidR="00934D88" w:rsidRDefault="005B3C83">
            <w:pPr>
              <w:jc w:val="cente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nil"/>
              <w:right w:val="nil"/>
            </w:tcBorders>
            <w:shd w:val="clear" w:color="000000" w:fill="FFFFFF"/>
            <w:noWrap/>
            <w:tcMar>
              <w:top w:w="15" w:type="dxa"/>
              <w:left w:w="15" w:type="dxa"/>
              <w:bottom w:w="0" w:type="dxa"/>
              <w:right w:w="15" w:type="dxa"/>
            </w:tcMar>
            <w:vAlign w:val="center"/>
          </w:tcPr>
          <w:p w:rsidR="00934D88" w:rsidRDefault="005B3C83">
            <w:pPr>
              <w:jc w:val="right"/>
              <w:rPr>
                <w:rFonts w:ascii="宋体" w:eastAsia="宋体" w:hAnsi="宋体" w:cs="宋体"/>
                <w:sz w:val="24"/>
                <w:szCs w:val="24"/>
              </w:rPr>
            </w:pPr>
            <w:r>
              <w:rPr>
                <w:rFonts w:hint="eastAsia"/>
              </w:rPr>
              <w:t xml:space="preserve">　</w:t>
            </w:r>
          </w:p>
        </w:tc>
        <w:tc>
          <w:tcPr>
            <w:tcW w:w="0" w:type="auto"/>
            <w:tcBorders>
              <w:top w:val="nil"/>
              <w:left w:val="nil"/>
              <w:bottom w:val="nil"/>
              <w:right w:val="nil"/>
            </w:tcBorders>
            <w:shd w:val="clear" w:color="000000" w:fill="FFFFFF"/>
            <w:noWrap/>
            <w:tcMar>
              <w:top w:w="15" w:type="dxa"/>
              <w:left w:w="15" w:type="dxa"/>
              <w:bottom w:w="0" w:type="dxa"/>
              <w:right w:w="15" w:type="dxa"/>
            </w:tcMar>
            <w:vAlign w:val="center"/>
          </w:tcPr>
          <w:p w:rsidR="00934D88" w:rsidRDefault="005B3C83">
            <w:pPr>
              <w:jc w:val="right"/>
              <w:rPr>
                <w:rFonts w:ascii="宋体" w:eastAsia="宋体" w:hAnsi="宋体" w:cs="宋体"/>
                <w:sz w:val="24"/>
                <w:szCs w:val="24"/>
              </w:rPr>
            </w:pPr>
            <w:r>
              <w:rPr>
                <w:rFonts w:hint="eastAsia"/>
              </w:rPr>
              <w:t xml:space="preserve">　</w:t>
            </w:r>
          </w:p>
        </w:tc>
        <w:tc>
          <w:tcPr>
            <w:tcW w:w="0" w:type="auto"/>
            <w:tcBorders>
              <w:top w:val="nil"/>
              <w:left w:val="nil"/>
              <w:bottom w:val="nil"/>
              <w:right w:val="nil"/>
            </w:tcBorders>
            <w:shd w:val="clear" w:color="000000" w:fill="FFFFFF"/>
            <w:noWrap/>
            <w:tcMar>
              <w:top w:w="15" w:type="dxa"/>
              <w:left w:w="15" w:type="dxa"/>
              <w:bottom w:w="0" w:type="dxa"/>
              <w:right w:w="15" w:type="dxa"/>
            </w:tcMar>
            <w:vAlign w:val="center"/>
          </w:tcPr>
          <w:p w:rsidR="00934D88" w:rsidRDefault="005B3C83">
            <w:pPr>
              <w:jc w:val="right"/>
              <w:rPr>
                <w:rFonts w:ascii="宋体" w:eastAsia="宋体" w:hAnsi="宋体" w:cs="宋体"/>
                <w:sz w:val="24"/>
                <w:szCs w:val="24"/>
              </w:rPr>
            </w:pPr>
            <w:r>
              <w:rPr>
                <w:rFonts w:hint="eastAsia"/>
              </w:rPr>
              <w:t xml:space="preserve">　</w:t>
            </w:r>
          </w:p>
        </w:tc>
        <w:tc>
          <w:tcPr>
            <w:tcW w:w="0" w:type="auto"/>
            <w:tcBorders>
              <w:top w:val="nil"/>
              <w:left w:val="nil"/>
              <w:bottom w:val="nil"/>
              <w:right w:val="nil"/>
            </w:tcBorders>
            <w:shd w:val="clear" w:color="000000" w:fill="FFFFFF"/>
            <w:noWrap/>
            <w:tcMar>
              <w:top w:w="15" w:type="dxa"/>
              <w:left w:w="15" w:type="dxa"/>
              <w:bottom w:w="0" w:type="dxa"/>
              <w:right w:w="15" w:type="dxa"/>
            </w:tcMar>
            <w:vAlign w:val="center"/>
          </w:tcPr>
          <w:p w:rsidR="00934D88" w:rsidRDefault="005B3C83">
            <w:pPr>
              <w:jc w:val="right"/>
              <w:rPr>
                <w:rFonts w:ascii="宋体" w:eastAsia="宋体" w:hAnsi="宋体" w:cs="宋体"/>
                <w:color w:val="000000"/>
                <w:sz w:val="20"/>
                <w:szCs w:val="20"/>
              </w:rPr>
            </w:pPr>
            <w:r>
              <w:rPr>
                <w:rFonts w:hint="eastAsia"/>
                <w:color w:val="000000"/>
                <w:sz w:val="20"/>
                <w:szCs w:val="20"/>
              </w:rPr>
              <w:t>单位：万元</w:t>
            </w:r>
          </w:p>
        </w:tc>
      </w:tr>
      <w:tr w:rsidR="00934D88">
        <w:trPr>
          <w:trHeight w:val="450"/>
        </w:trPr>
        <w:tc>
          <w:tcPr>
            <w:tcW w:w="6052" w:type="dxa"/>
            <w:gridSpan w:val="3"/>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934D88" w:rsidRDefault="005B3C83">
            <w:pPr>
              <w:jc w:val="center"/>
              <w:rPr>
                <w:rFonts w:ascii="宋体" w:eastAsia="宋体" w:hAnsi="宋体" w:cs="宋体"/>
                <w:sz w:val="24"/>
                <w:szCs w:val="24"/>
              </w:rPr>
            </w:pPr>
            <w:r>
              <w:rPr>
                <w:rFonts w:hint="eastAsia"/>
              </w:rPr>
              <w:t>项</w:t>
            </w:r>
            <w:r>
              <w:rPr>
                <w:rFonts w:hint="eastAsia"/>
              </w:rPr>
              <w:t xml:space="preserve">    </w:t>
            </w:r>
            <w:r>
              <w:rPr>
                <w:rFonts w:hint="eastAsia"/>
              </w:rPr>
              <w:t>目</w:t>
            </w:r>
          </w:p>
        </w:tc>
        <w:tc>
          <w:tcPr>
            <w:tcW w:w="1858" w:type="dxa"/>
            <w:vMerge w:val="restart"/>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934D88" w:rsidRDefault="005B3C83">
            <w:pPr>
              <w:jc w:val="center"/>
              <w:rPr>
                <w:rFonts w:ascii="宋体" w:eastAsia="宋体" w:hAnsi="宋体" w:cs="宋体"/>
                <w:sz w:val="24"/>
                <w:szCs w:val="24"/>
              </w:rPr>
            </w:pPr>
            <w:r>
              <w:rPr>
                <w:rFonts w:hint="eastAsia"/>
              </w:rPr>
              <w:t>本年收入合计</w:t>
            </w:r>
          </w:p>
        </w:tc>
        <w:tc>
          <w:tcPr>
            <w:tcW w:w="1858" w:type="dxa"/>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934D88" w:rsidRDefault="005B3C83">
            <w:pPr>
              <w:jc w:val="center"/>
              <w:rPr>
                <w:rFonts w:ascii="宋体" w:eastAsia="宋体" w:hAnsi="宋体" w:cs="宋体"/>
                <w:sz w:val="24"/>
                <w:szCs w:val="24"/>
              </w:rPr>
            </w:pPr>
            <w:r>
              <w:rPr>
                <w:rFonts w:hint="eastAsia"/>
              </w:rPr>
              <w:t>财政拨款收入</w:t>
            </w:r>
          </w:p>
        </w:tc>
        <w:tc>
          <w:tcPr>
            <w:tcW w:w="778" w:type="dxa"/>
            <w:vMerge w:val="restart"/>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934D88" w:rsidRDefault="005B3C83">
            <w:pPr>
              <w:jc w:val="center"/>
              <w:rPr>
                <w:rFonts w:ascii="宋体" w:eastAsia="宋体" w:hAnsi="宋体" w:cs="宋体"/>
                <w:sz w:val="24"/>
                <w:szCs w:val="24"/>
              </w:rPr>
            </w:pPr>
            <w:r>
              <w:rPr>
                <w:rFonts w:hint="eastAsia"/>
              </w:rPr>
              <w:t>上级补助收入</w:t>
            </w:r>
          </w:p>
        </w:tc>
        <w:tc>
          <w:tcPr>
            <w:tcW w:w="778" w:type="dxa"/>
            <w:vMerge w:val="restart"/>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934D88" w:rsidRDefault="005B3C83">
            <w:pPr>
              <w:jc w:val="center"/>
              <w:rPr>
                <w:rFonts w:ascii="宋体" w:eastAsia="宋体" w:hAnsi="宋体" w:cs="宋体"/>
                <w:sz w:val="24"/>
                <w:szCs w:val="24"/>
              </w:rPr>
            </w:pPr>
            <w:r>
              <w:rPr>
                <w:rFonts w:hint="eastAsia"/>
              </w:rPr>
              <w:t>事业收入</w:t>
            </w:r>
          </w:p>
        </w:tc>
        <w:tc>
          <w:tcPr>
            <w:tcW w:w="778" w:type="dxa"/>
            <w:vMerge w:val="restart"/>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934D88" w:rsidRDefault="005B3C83">
            <w:pPr>
              <w:jc w:val="center"/>
              <w:rPr>
                <w:rFonts w:ascii="宋体" w:eastAsia="宋体" w:hAnsi="宋体" w:cs="宋体"/>
                <w:sz w:val="24"/>
                <w:szCs w:val="24"/>
              </w:rPr>
            </w:pPr>
            <w:r>
              <w:rPr>
                <w:rFonts w:hint="eastAsia"/>
              </w:rPr>
              <w:t>经营收入</w:t>
            </w:r>
          </w:p>
        </w:tc>
        <w:tc>
          <w:tcPr>
            <w:tcW w:w="778" w:type="dxa"/>
            <w:vMerge w:val="restart"/>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934D88" w:rsidRDefault="005B3C83">
            <w:pPr>
              <w:jc w:val="center"/>
              <w:rPr>
                <w:rFonts w:ascii="宋体" w:eastAsia="宋体" w:hAnsi="宋体" w:cs="宋体"/>
                <w:sz w:val="24"/>
                <w:szCs w:val="24"/>
              </w:rPr>
            </w:pPr>
            <w:r>
              <w:rPr>
                <w:rFonts w:hint="eastAsia"/>
              </w:rPr>
              <w:t>附属单位上缴收入</w:t>
            </w:r>
          </w:p>
        </w:tc>
        <w:tc>
          <w:tcPr>
            <w:tcW w:w="2548" w:type="dxa"/>
            <w:vMerge w:val="restart"/>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934D88" w:rsidRDefault="005B3C83">
            <w:pPr>
              <w:jc w:val="center"/>
              <w:rPr>
                <w:rFonts w:ascii="宋体" w:eastAsia="宋体" w:hAnsi="宋体" w:cs="宋体"/>
                <w:sz w:val="24"/>
                <w:szCs w:val="24"/>
              </w:rPr>
            </w:pPr>
            <w:r>
              <w:rPr>
                <w:rFonts w:hint="eastAsia"/>
              </w:rPr>
              <w:t>其他收入</w:t>
            </w:r>
          </w:p>
        </w:tc>
      </w:tr>
      <w:tr w:rsidR="00934D88">
        <w:trPr>
          <w:trHeight w:val="450"/>
        </w:trPr>
        <w:tc>
          <w:tcPr>
            <w:tcW w:w="1022" w:type="dxa"/>
            <w:gridSpan w:val="2"/>
            <w:vMerge w:val="restart"/>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934D88" w:rsidRDefault="005B3C83">
            <w:pPr>
              <w:jc w:val="center"/>
              <w:rPr>
                <w:rFonts w:ascii="宋体" w:eastAsia="宋体" w:hAnsi="宋体" w:cs="宋体"/>
                <w:sz w:val="24"/>
                <w:szCs w:val="24"/>
              </w:rPr>
            </w:pPr>
            <w:r>
              <w:rPr>
                <w:rFonts w:hint="eastAsia"/>
              </w:rPr>
              <w:t>功能分类科目编码</w:t>
            </w:r>
          </w:p>
        </w:tc>
        <w:tc>
          <w:tcPr>
            <w:tcW w:w="5030" w:type="dxa"/>
            <w:vMerge w:val="restart"/>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934D88" w:rsidRDefault="005B3C83">
            <w:pPr>
              <w:jc w:val="center"/>
              <w:rPr>
                <w:rFonts w:ascii="宋体" w:eastAsia="宋体" w:hAnsi="宋体" w:cs="宋体"/>
                <w:sz w:val="24"/>
                <w:szCs w:val="24"/>
              </w:rPr>
            </w:pPr>
            <w:r>
              <w:rPr>
                <w:rFonts w:hint="eastAsia"/>
              </w:rPr>
              <w:t>科目名称</w:t>
            </w:r>
          </w:p>
        </w:tc>
        <w:tc>
          <w:tcPr>
            <w:tcW w:w="0" w:type="auto"/>
            <w:vMerge/>
            <w:tcBorders>
              <w:top w:val="single" w:sz="4" w:space="0" w:color="auto"/>
              <w:left w:val="single" w:sz="4" w:space="0" w:color="auto"/>
              <w:bottom w:val="single" w:sz="4" w:space="0" w:color="auto"/>
              <w:right w:val="single" w:sz="4" w:space="0" w:color="auto"/>
            </w:tcBorders>
            <w:vAlign w:val="center"/>
          </w:tcPr>
          <w:p w:rsidR="00934D88" w:rsidRDefault="00934D88">
            <w:pPr>
              <w:rPr>
                <w:rFonts w:ascii="宋体" w:eastAsia="宋体" w:hAnsi="宋体" w:cs="宋体"/>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tcPr>
          <w:p w:rsidR="00934D88" w:rsidRDefault="00934D88">
            <w:pPr>
              <w:rPr>
                <w:rFonts w:ascii="宋体" w:eastAsia="宋体" w:hAnsi="宋体" w:cs="宋体"/>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tcPr>
          <w:p w:rsidR="00934D88" w:rsidRDefault="00934D88">
            <w:pPr>
              <w:rPr>
                <w:rFonts w:ascii="宋体" w:eastAsia="宋体" w:hAnsi="宋体" w:cs="宋体"/>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tcPr>
          <w:p w:rsidR="00934D88" w:rsidRDefault="00934D88">
            <w:pPr>
              <w:rPr>
                <w:rFonts w:ascii="宋体" w:eastAsia="宋体" w:hAnsi="宋体" w:cs="宋体"/>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tcPr>
          <w:p w:rsidR="00934D88" w:rsidRDefault="00934D88">
            <w:pPr>
              <w:rPr>
                <w:rFonts w:ascii="宋体" w:eastAsia="宋体" w:hAnsi="宋体" w:cs="宋体"/>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tcPr>
          <w:p w:rsidR="00934D88" w:rsidRDefault="00934D88">
            <w:pPr>
              <w:rPr>
                <w:rFonts w:ascii="宋体" w:eastAsia="宋体" w:hAnsi="宋体" w:cs="宋体"/>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tcPr>
          <w:p w:rsidR="00934D88" w:rsidRDefault="00934D88">
            <w:pPr>
              <w:rPr>
                <w:rFonts w:ascii="宋体" w:eastAsia="宋体" w:hAnsi="宋体" w:cs="宋体"/>
                <w:sz w:val="24"/>
                <w:szCs w:val="24"/>
              </w:rPr>
            </w:pPr>
          </w:p>
        </w:tc>
      </w:tr>
      <w:tr w:rsidR="00934D88">
        <w:trPr>
          <w:trHeight w:val="450"/>
        </w:trPr>
        <w:tc>
          <w:tcPr>
            <w:tcW w:w="0" w:type="auto"/>
            <w:gridSpan w:val="2"/>
            <w:vMerge/>
            <w:tcBorders>
              <w:top w:val="single" w:sz="4" w:space="0" w:color="auto"/>
              <w:left w:val="single" w:sz="4" w:space="0" w:color="auto"/>
              <w:bottom w:val="single" w:sz="4" w:space="0" w:color="auto"/>
              <w:right w:val="single" w:sz="4" w:space="0" w:color="auto"/>
            </w:tcBorders>
            <w:vAlign w:val="center"/>
          </w:tcPr>
          <w:p w:rsidR="00934D88" w:rsidRDefault="00934D88">
            <w:pPr>
              <w:rPr>
                <w:rFonts w:ascii="宋体" w:eastAsia="宋体" w:hAnsi="宋体" w:cs="宋体"/>
                <w:sz w:val="24"/>
                <w:szCs w:val="24"/>
              </w:rPr>
            </w:pPr>
          </w:p>
        </w:tc>
        <w:tc>
          <w:tcPr>
            <w:tcW w:w="0" w:type="auto"/>
            <w:vMerge/>
            <w:tcBorders>
              <w:top w:val="nil"/>
              <w:left w:val="single" w:sz="4" w:space="0" w:color="auto"/>
              <w:bottom w:val="single" w:sz="4" w:space="0" w:color="auto"/>
              <w:right w:val="single" w:sz="4" w:space="0" w:color="auto"/>
            </w:tcBorders>
            <w:vAlign w:val="center"/>
          </w:tcPr>
          <w:p w:rsidR="00934D88" w:rsidRDefault="00934D88">
            <w:pPr>
              <w:rPr>
                <w:rFonts w:ascii="宋体" w:eastAsia="宋体" w:hAnsi="宋体" w:cs="宋体"/>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tcPr>
          <w:p w:rsidR="00934D88" w:rsidRDefault="00934D88">
            <w:pPr>
              <w:rPr>
                <w:rFonts w:ascii="宋体" w:eastAsia="宋体" w:hAnsi="宋体" w:cs="宋体"/>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tcPr>
          <w:p w:rsidR="00934D88" w:rsidRDefault="00934D88">
            <w:pPr>
              <w:rPr>
                <w:rFonts w:ascii="宋体" w:eastAsia="宋体" w:hAnsi="宋体" w:cs="宋体"/>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tcPr>
          <w:p w:rsidR="00934D88" w:rsidRDefault="00934D88">
            <w:pPr>
              <w:rPr>
                <w:rFonts w:ascii="宋体" w:eastAsia="宋体" w:hAnsi="宋体" w:cs="宋体"/>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tcPr>
          <w:p w:rsidR="00934D88" w:rsidRDefault="00934D88">
            <w:pPr>
              <w:rPr>
                <w:rFonts w:ascii="宋体" w:eastAsia="宋体" w:hAnsi="宋体" w:cs="宋体"/>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tcPr>
          <w:p w:rsidR="00934D88" w:rsidRDefault="00934D88">
            <w:pPr>
              <w:rPr>
                <w:rFonts w:ascii="宋体" w:eastAsia="宋体" w:hAnsi="宋体" w:cs="宋体"/>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tcPr>
          <w:p w:rsidR="00934D88" w:rsidRDefault="00934D88">
            <w:pPr>
              <w:rPr>
                <w:rFonts w:ascii="宋体" w:eastAsia="宋体" w:hAnsi="宋体" w:cs="宋体"/>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tcPr>
          <w:p w:rsidR="00934D88" w:rsidRDefault="00934D88">
            <w:pPr>
              <w:rPr>
                <w:rFonts w:ascii="宋体" w:eastAsia="宋体" w:hAnsi="宋体" w:cs="宋体"/>
                <w:sz w:val="24"/>
                <w:szCs w:val="24"/>
              </w:rPr>
            </w:pPr>
          </w:p>
        </w:tc>
      </w:tr>
      <w:tr w:rsidR="00934D88">
        <w:trPr>
          <w:trHeight w:val="450"/>
        </w:trPr>
        <w:tc>
          <w:tcPr>
            <w:tcW w:w="0" w:type="auto"/>
            <w:gridSpan w:val="3"/>
            <w:tcBorders>
              <w:top w:val="single" w:sz="4" w:space="0" w:color="auto"/>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tcPr>
          <w:p w:rsidR="00934D88" w:rsidRDefault="005B3C83">
            <w:pPr>
              <w:jc w:val="center"/>
              <w:rPr>
                <w:rFonts w:ascii="宋体" w:eastAsia="宋体" w:hAnsi="宋体" w:cs="宋体"/>
                <w:sz w:val="24"/>
                <w:szCs w:val="24"/>
              </w:rPr>
            </w:pPr>
            <w:r>
              <w:rPr>
                <w:rFonts w:hint="eastAsia"/>
              </w:rPr>
              <w:t>栏次</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934D88" w:rsidRDefault="005B3C83">
            <w:pPr>
              <w:jc w:val="center"/>
              <w:rPr>
                <w:rFonts w:ascii="宋体" w:eastAsia="宋体" w:hAnsi="宋体" w:cs="宋体"/>
                <w:sz w:val="24"/>
                <w:szCs w:val="24"/>
              </w:rPr>
            </w:pPr>
            <w:r>
              <w:rPr>
                <w:rFonts w:hint="eastAsia"/>
              </w:rPr>
              <w:t>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934D88" w:rsidRDefault="005B3C83">
            <w:pPr>
              <w:jc w:val="center"/>
              <w:rPr>
                <w:rFonts w:ascii="宋体" w:eastAsia="宋体" w:hAnsi="宋体" w:cs="宋体"/>
                <w:sz w:val="24"/>
                <w:szCs w:val="24"/>
              </w:rPr>
            </w:pPr>
            <w:r>
              <w:rPr>
                <w:rFonts w:hint="eastAsia"/>
              </w:rPr>
              <w:t>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934D88" w:rsidRDefault="005B3C83">
            <w:pPr>
              <w:jc w:val="center"/>
              <w:rPr>
                <w:rFonts w:ascii="宋体" w:eastAsia="宋体" w:hAnsi="宋体" w:cs="宋体"/>
                <w:sz w:val="24"/>
                <w:szCs w:val="24"/>
              </w:rPr>
            </w:pPr>
            <w:r>
              <w:rPr>
                <w:rFonts w:hint="eastAsia"/>
              </w:rPr>
              <w:t>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934D88" w:rsidRDefault="005B3C83">
            <w:pPr>
              <w:jc w:val="center"/>
              <w:rPr>
                <w:rFonts w:ascii="宋体" w:eastAsia="宋体" w:hAnsi="宋体" w:cs="宋体"/>
                <w:sz w:val="24"/>
                <w:szCs w:val="24"/>
              </w:rPr>
            </w:pPr>
            <w:r>
              <w:rPr>
                <w:rFonts w:hint="eastAsia"/>
              </w:rPr>
              <w:t>4</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934D88" w:rsidRDefault="005B3C83">
            <w:pPr>
              <w:jc w:val="center"/>
              <w:rPr>
                <w:rFonts w:ascii="宋体" w:eastAsia="宋体" w:hAnsi="宋体" w:cs="宋体"/>
                <w:sz w:val="24"/>
                <w:szCs w:val="24"/>
              </w:rPr>
            </w:pPr>
            <w:r>
              <w:rPr>
                <w:rFonts w:hint="eastAsia"/>
              </w:rPr>
              <w:t>5</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934D88" w:rsidRDefault="005B3C83">
            <w:pPr>
              <w:jc w:val="center"/>
              <w:rPr>
                <w:rFonts w:ascii="宋体" w:eastAsia="宋体" w:hAnsi="宋体" w:cs="宋体"/>
                <w:sz w:val="24"/>
                <w:szCs w:val="24"/>
              </w:rPr>
            </w:pPr>
            <w:r>
              <w:rPr>
                <w:rFonts w:hint="eastAsia"/>
              </w:rPr>
              <w:t>6</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934D88" w:rsidRDefault="005B3C83">
            <w:pPr>
              <w:jc w:val="center"/>
              <w:rPr>
                <w:rFonts w:ascii="宋体" w:eastAsia="宋体" w:hAnsi="宋体" w:cs="宋体"/>
                <w:sz w:val="24"/>
                <w:szCs w:val="24"/>
              </w:rPr>
            </w:pPr>
            <w:r>
              <w:rPr>
                <w:rFonts w:hint="eastAsia"/>
              </w:rPr>
              <w:t>7</w:t>
            </w:r>
          </w:p>
        </w:tc>
      </w:tr>
      <w:tr w:rsidR="00934D88">
        <w:trPr>
          <w:trHeight w:val="450"/>
        </w:trPr>
        <w:tc>
          <w:tcPr>
            <w:tcW w:w="0" w:type="auto"/>
            <w:gridSpan w:val="3"/>
            <w:tcBorders>
              <w:top w:val="single" w:sz="4" w:space="0" w:color="auto"/>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tcPr>
          <w:p w:rsidR="00934D88" w:rsidRDefault="005B3C83">
            <w:pPr>
              <w:jc w:val="center"/>
              <w:rPr>
                <w:rFonts w:ascii="宋体" w:eastAsia="宋体" w:hAnsi="宋体" w:cs="宋体"/>
                <w:sz w:val="24"/>
                <w:szCs w:val="24"/>
              </w:rPr>
            </w:pPr>
            <w:r>
              <w:rPr>
                <w:rFonts w:hint="eastAsia"/>
              </w:rPr>
              <w:t>合计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934D88" w:rsidRDefault="005B3C83">
            <w:pPr>
              <w:jc w:val="right"/>
              <w:rPr>
                <w:rFonts w:ascii="宋体" w:eastAsia="宋体" w:hAnsi="宋体" w:cs="宋体"/>
                <w:sz w:val="24"/>
                <w:szCs w:val="24"/>
              </w:rPr>
            </w:pPr>
            <w:r>
              <w:rPr>
                <w:rFonts w:hint="eastAsia"/>
              </w:rPr>
              <w:t>18</w:t>
            </w:r>
            <w:r>
              <w:t>12.18</w:t>
            </w:r>
            <w:r>
              <w:rPr>
                <w:rFonts w:hint="eastAsia"/>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934D88" w:rsidRDefault="005B3C83">
            <w:pPr>
              <w:jc w:val="right"/>
              <w:rPr>
                <w:rFonts w:ascii="宋体" w:eastAsia="宋体" w:hAnsi="宋体" w:cs="宋体"/>
                <w:sz w:val="24"/>
                <w:szCs w:val="24"/>
              </w:rPr>
            </w:pPr>
            <w:r>
              <w:rPr>
                <w:rFonts w:hint="eastAsia"/>
              </w:rPr>
              <w:t>1812.16</w:t>
            </w:r>
            <w:r>
              <w:rPr>
                <w:rFonts w:hint="eastAsia"/>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934D88" w:rsidRDefault="005B3C83">
            <w:pPr>
              <w:jc w:val="right"/>
              <w:rPr>
                <w:rFonts w:ascii="宋体" w:eastAsia="宋体" w:hAnsi="宋体" w:cs="宋体"/>
                <w:sz w:val="24"/>
                <w:szCs w:val="24"/>
              </w:rPr>
            </w:pPr>
            <w:r>
              <w:rPr>
                <w:rFonts w:hint="eastAsia"/>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934D88" w:rsidRDefault="005B3C83">
            <w:pPr>
              <w:jc w:val="right"/>
              <w:rPr>
                <w:rFonts w:ascii="宋体" w:eastAsia="宋体" w:hAnsi="宋体" w:cs="宋体"/>
                <w:sz w:val="24"/>
                <w:szCs w:val="24"/>
              </w:rPr>
            </w:pPr>
            <w:r>
              <w:rPr>
                <w:rFonts w:hint="eastAsia"/>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934D88" w:rsidRDefault="005B3C83">
            <w:pPr>
              <w:jc w:val="right"/>
              <w:rPr>
                <w:rFonts w:ascii="宋体" w:eastAsia="宋体" w:hAnsi="宋体" w:cs="宋体"/>
                <w:sz w:val="24"/>
                <w:szCs w:val="24"/>
              </w:rPr>
            </w:pPr>
            <w:r>
              <w:rPr>
                <w:rFonts w:hint="eastAsia"/>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934D88" w:rsidRDefault="005B3C83">
            <w:pPr>
              <w:jc w:val="right"/>
              <w:rPr>
                <w:rFonts w:ascii="宋体" w:eastAsia="宋体" w:hAnsi="宋体" w:cs="宋体"/>
                <w:sz w:val="24"/>
                <w:szCs w:val="24"/>
              </w:rPr>
            </w:pPr>
            <w:r>
              <w:rPr>
                <w:rFonts w:hint="eastAsia"/>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934D88" w:rsidRDefault="005B3C83">
            <w:pPr>
              <w:jc w:val="right"/>
              <w:rPr>
                <w:rFonts w:ascii="宋体" w:eastAsia="宋体" w:hAnsi="宋体" w:cs="宋体"/>
                <w:sz w:val="24"/>
                <w:szCs w:val="24"/>
              </w:rPr>
            </w:pPr>
            <w:r>
              <w:rPr>
                <w:rFonts w:hint="eastAsia"/>
              </w:rPr>
              <w:t>0.02</w:t>
            </w:r>
            <w:r>
              <w:rPr>
                <w:rFonts w:hint="eastAsia"/>
              </w:rPr>
              <w:t xml:space="preserve">　</w:t>
            </w:r>
          </w:p>
        </w:tc>
      </w:tr>
      <w:tr w:rsidR="00934D88">
        <w:trPr>
          <w:trHeight w:val="450"/>
        </w:trPr>
        <w:tc>
          <w:tcPr>
            <w:tcW w:w="0" w:type="auto"/>
            <w:gridSpan w:val="2"/>
            <w:tcBorders>
              <w:top w:val="single" w:sz="4" w:space="0" w:color="auto"/>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tcPr>
          <w:p w:rsidR="00934D88" w:rsidRDefault="005B3C83">
            <w:pPr>
              <w:rPr>
                <w:rFonts w:ascii="宋体" w:eastAsia="宋体" w:hAnsi="宋体" w:cs="宋体"/>
                <w:sz w:val="24"/>
                <w:szCs w:val="24"/>
              </w:rPr>
            </w:pPr>
            <w:r>
              <w:t>205</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934D88" w:rsidRDefault="005B3C83">
            <w:pPr>
              <w:rPr>
                <w:rFonts w:ascii="宋体" w:eastAsia="宋体" w:hAnsi="宋体" w:cs="宋体"/>
                <w:sz w:val="24"/>
                <w:szCs w:val="24"/>
              </w:rPr>
            </w:pPr>
            <w:r>
              <w:rPr>
                <w:rFonts w:hint="eastAsia"/>
              </w:rPr>
              <w:t xml:space="preserve">　</w:t>
            </w:r>
            <w:r>
              <w:t>教育支出</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934D88" w:rsidRDefault="005B3C83">
            <w:pPr>
              <w:jc w:val="right"/>
              <w:rPr>
                <w:rFonts w:ascii="宋体" w:eastAsia="宋体" w:hAnsi="宋体" w:cs="宋体"/>
                <w:sz w:val="24"/>
                <w:szCs w:val="24"/>
              </w:rPr>
            </w:pPr>
            <w:r>
              <w:rPr>
                <w:rFonts w:hint="eastAsia"/>
              </w:rPr>
              <w:t>1804.10</w:t>
            </w:r>
            <w:r>
              <w:rPr>
                <w:rFonts w:hint="eastAsia"/>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934D88" w:rsidRDefault="005B3C83">
            <w:pPr>
              <w:jc w:val="right"/>
              <w:rPr>
                <w:rFonts w:ascii="宋体" w:eastAsia="宋体" w:hAnsi="宋体" w:cs="宋体"/>
                <w:sz w:val="24"/>
                <w:szCs w:val="24"/>
              </w:rPr>
            </w:pPr>
            <w:r>
              <w:t>1804.08</w:t>
            </w:r>
            <w:r>
              <w:rPr>
                <w:rFonts w:hint="eastAsia"/>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934D88" w:rsidRDefault="005B3C83">
            <w:pPr>
              <w:jc w:val="right"/>
              <w:rPr>
                <w:rFonts w:ascii="宋体" w:eastAsia="宋体" w:hAnsi="宋体" w:cs="宋体"/>
                <w:sz w:val="24"/>
                <w:szCs w:val="24"/>
              </w:rPr>
            </w:pPr>
            <w:r>
              <w:rPr>
                <w:rFonts w:hint="eastAsia"/>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934D88" w:rsidRDefault="005B3C83">
            <w:pPr>
              <w:jc w:val="right"/>
              <w:rPr>
                <w:rFonts w:ascii="宋体" w:eastAsia="宋体" w:hAnsi="宋体" w:cs="宋体"/>
                <w:sz w:val="24"/>
                <w:szCs w:val="24"/>
              </w:rPr>
            </w:pPr>
            <w:r>
              <w:rPr>
                <w:rFonts w:hint="eastAsia"/>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934D88" w:rsidRDefault="005B3C83">
            <w:pPr>
              <w:jc w:val="right"/>
              <w:rPr>
                <w:rFonts w:ascii="宋体" w:eastAsia="宋体" w:hAnsi="宋体" w:cs="宋体"/>
                <w:sz w:val="24"/>
                <w:szCs w:val="24"/>
              </w:rPr>
            </w:pPr>
            <w:r>
              <w:rPr>
                <w:rFonts w:hint="eastAsia"/>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934D88" w:rsidRDefault="005B3C83">
            <w:pPr>
              <w:jc w:val="right"/>
              <w:rPr>
                <w:rFonts w:ascii="宋体" w:eastAsia="宋体" w:hAnsi="宋体" w:cs="宋体"/>
                <w:sz w:val="24"/>
                <w:szCs w:val="24"/>
              </w:rPr>
            </w:pPr>
            <w:r>
              <w:rPr>
                <w:rFonts w:hint="eastAsia"/>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934D88" w:rsidRDefault="005B3C83">
            <w:pPr>
              <w:jc w:val="right"/>
              <w:rPr>
                <w:rFonts w:ascii="宋体" w:eastAsia="宋体" w:hAnsi="宋体" w:cs="宋体"/>
                <w:sz w:val="24"/>
                <w:szCs w:val="24"/>
              </w:rPr>
            </w:pPr>
            <w:r>
              <w:t>0.02</w:t>
            </w:r>
            <w:r>
              <w:rPr>
                <w:rFonts w:hint="eastAsia"/>
              </w:rPr>
              <w:t xml:space="preserve">　</w:t>
            </w:r>
          </w:p>
        </w:tc>
      </w:tr>
      <w:tr w:rsidR="00934D88">
        <w:trPr>
          <w:trHeight w:val="450"/>
        </w:trPr>
        <w:tc>
          <w:tcPr>
            <w:tcW w:w="0" w:type="auto"/>
            <w:gridSpan w:val="2"/>
            <w:tcBorders>
              <w:top w:val="single" w:sz="4" w:space="0" w:color="auto"/>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tcPr>
          <w:p w:rsidR="00934D88" w:rsidRDefault="005B3C83">
            <w:pPr>
              <w:rPr>
                <w:rFonts w:ascii="宋体" w:eastAsia="宋体" w:hAnsi="宋体" w:cs="宋体"/>
                <w:sz w:val="24"/>
                <w:szCs w:val="24"/>
              </w:rPr>
            </w:pPr>
            <w:r>
              <w:rPr>
                <w:rFonts w:hint="eastAsia"/>
              </w:rPr>
              <w:t xml:space="preserve">　</w:t>
            </w:r>
            <w:r>
              <w:rPr>
                <w:rFonts w:hint="eastAsia"/>
              </w:rPr>
              <w:t>2050</w:t>
            </w:r>
            <w:r>
              <w:t>199</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934D88" w:rsidRDefault="005B3C83">
            <w:pPr>
              <w:rPr>
                <w:rFonts w:ascii="宋体" w:eastAsia="宋体" w:hAnsi="宋体" w:cs="宋体"/>
                <w:sz w:val="24"/>
                <w:szCs w:val="24"/>
              </w:rPr>
            </w:pPr>
            <w:r>
              <w:rPr>
                <w:rFonts w:hint="eastAsia"/>
              </w:rPr>
              <w:t xml:space="preserve">　其他</w:t>
            </w:r>
            <w:r>
              <w:t>教育管理事务支出</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934D88" w:rsidRDefault="005B3C83">
            <w:pPr>
              <w:jc w:val="right"/>
              <w:rPr>
                <w:rFonts w:ascii="宋体" w:eastAsia="宋体" w:hAnsi="宋体" w:cs="宋体"/>
                <w:sz w:val="24"/>
                <w:szCs w:val="24"/>
              </w:rPr>
            </w:pPr>
            <w:r>
              <w:rPr>
                <w:rFonts w:hint="eastAsia"/>
              </w:rPr>
              <w:t>50.12</w:t>
            </w:r>
            <w:r>
              <w:rPr>
                <w:rFonts w:hint="eastAsia"/>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934D88" w:rsidRDefault="005B3C83">
            <w:pPr>
              <w:jc w:val="right"/>
              <w:rPr>
                <w:rFonts w:ascii="宋体" w:eastAsia="宋体" w:hAnsi="宋体" w:cs="宋体"/>
                <w:sz w:val="24"/>
                <w:szCs w:val="24"/>
              </w:rPr>
            </w:pPr>
            <w:r>
              <w:rPr>
                <w:rFonts w:hint="eastAsia"/>
              </w:rPr>
              <w:t>50.12</w:t>
            </w:r>
            <w:r>
              <w:rPr>
                <w:rFonts w:hint="eastAsia"/>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934D88" w:rsidRDefault="005B3C83">
            <w:pPr>
              <w:jc w:val="right"/>
              <w:rPr>
                <w:rFonts w:ascii="宋体" w:eastAsia="宋体" w:hAnsi="宋体" w:cs="宋体"/>
                <w:sz w:val="24"/>
                <w:szCs w:val="24"/>
              </w:rPr>
            </w:pPr>
            <w:r>
              <w:rPr>
                <w:rFonts w:hint="eastAsia"/>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934D88" w:rsidRDefault="005B3C83">
            <w:pPr>
              <w:jc w:val="right"/>
              <w:rPr>
                <w:rFonts w:ascii="宋体" w:eastAsia="宋体" w:hAnsi="宋体" w:cs="宋体"/>
                <w:sz w:val="24"/>
                <w:szCs w:val="24"/>
              </w:rPr>
            </w:pPr>
            <w:r>
              <w:rPr>
                <w:rFonts w:hint="eastAsia"/>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934D88" w:rsidRDefault="005B3C83">
            <w:pPr>
              <w:jc w:val="right"/>
              <w:rPr>
                <w:rFonts w:ascii="宋体" w:eastAsia="宋体" w:hAnsi="宋体" w:cs="宋体"/>
                <w:sz w:val="24"/>
                <w:szCs w:val="24"/>
              </w:rPr>
            </w:pPr>
            <w:r>
              <w:rPr>
                <w:rFonts w:hint="eastAsia"/>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934D88" w:rsidRDefault="005B3C83">
            <w:pPr>
              <w:jc w:val="right"/>
              <w:rPr>
                <w:rFonts w:ascii="宋体" w:eastAsia="宋体" w:hAnsi="宋体" w:cs="宋体"/>
                <w:sz w:val="24"/>
                <w:szCs w:val="24"/>
              </w:rPr>
            </w:pPr>
            <w:r>
              <w:rPr>
                <w:rFonts w:hint="eastAsia"/>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934D88" w:rsidRDefault="005B3C83">
            <w:pPr>
              <w:jc w:val="right"/>
              <w:rPr>
                <w:rFonts w:ascii="宋体" w:eastAsia="宋体" w:hAnsi="宋体" w:cs="宋体"/>
                <w:sz w:val="24"/>
                <w:szCs w:val="24"/>
              </w:rPr>
            </w:pPr>
            <w:r>
              <w:rPr>
                <w:rFonts w:hint="eastAsia"/>
              </w:rPr>
              <w:t>0</w:t>
            </w:r>
            <w:r>
              <w:rPr>
                <w:rFonts w:hint="eastAsia"/>
              </w:rPr>
              <w:t xml:space="preserve">　</w:t>
            </w:r>
          </w:p>
        </w:tc>
      </w:tr>
      <w:tr w:rsidR="00934D88">
        <w:trPr>
          <w:trHeight w:val="450"/>
        </w:trPr>
        <w:tc>
          <w:tcPr>
            <w:tcW w:w="0" w:type="auto"/>
            <w:gridSpan w:val="2"/>
            <w:tcBorders>
              <w:top w:val="single" w:sz="4" w:space="0" w:color="auto"/>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tcPr>
          <w:p w:rsidR="00934D88" w:rsidRDefault="005B3C83">
            <w:pPr>
              <w:rPr>
                <w:rFonts w:ascii="宋体" w:eastAsia="宋体" w:hAnsi="宋体" w:cs="宋体"/>
                <w:sz w:val="24"/>
                <w:szCs w:val="24"/>
              </w:rPr>
            </w:pPr>
            <w:r>
              <w:rPr>
                <w:rFonts w:hint="eastAsia"/>
              </w:rPr>
              <w:t xml:space="preserve">　</w:t>
            </w:r>
            <w:r>
              <w:rPr>
                <w:rFonts w:hint="eastAsia"/>
              </w:rPr>
              <w:t>2050299</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934D88" w:rsidRDefault="005B3C83">
            <w:pPr>
              <w:rPr>
                <w:rFonts w:ascii="宋体" w:eastAsia="宋体" w:hAnsi="宋体" w:cs="宋体"/>
                <w:sz w:val="24"/>
                <w:szCs w:val="24"/>
              </w:rPr>
            </w:pPr>
            <w:r>
              <w:rPr>
                <w:rFonts w:hint="eastAsia"/>
              </w:rPr>
              <w:t xml:space="preserve">　其他</w:t>
            </w:r>
            <w:r>
              <w:t>普通教育支出</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934D88" w:rsidRDefault="005B3C83">
            <w:pPr>
              <w:jc w:val="right"/>
              <w:rPr>
                <w:rFonts w:ascii="华文中宋" w:eastAsia="华文中宋" w:hAnsi="华文中宋" w:cs="宋体"/>
                <w:sz w:val="24"/>
                <w:szCs w:val="24"/>
              </w:rPr>
            </w:pPr>
            <w:r>
              <w:rPr>
                <w:rFonts w:ascii="华文中宋" w:eastAsia="华文中宋" w:hAnsi="华文中宋" w:hint="eastAsia"/>
              </w:rPr>
              <w:t>828</w:t>
            </w:r>
            <w:r>
              <w:rPr>
                <w:rFonts w:ascii="华文中宋" w:eastAsia="华文中宋" w:hAnsi="华文中宋" w:hint="eastAsia"/>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934D88" w:rsidRDefault="005B3C83">
            <w:pPr>
              <w:jc w:val="right"/>
              <w:rPr>
                <w:rFonts w:ascii="宋体" w:eastAsia="宋体" w:hAnsi="宋体" w:cs="宋体"/>
                <w:sz w:val="24"/>
                <w:szCs w:val="24"/>
              </w:rPr>
            </w:pPr>
            <w:r>
              <w:rPr>
                <w:rFonts w:hint="eastAsia"/>
              </w:rPr>
              <w:t>828</w:t>
            </w:r>
            <w:r>
              <w:rPr>
                <w:rFonts w:hint="eastAsia"/>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934D88" w:rsidRDefault="005B3C83">
            <w:pPr>
              <w:jc w:val="right"/>
              <w:rPr>
                <w:rFonts w:ascii="宋体" w:eastAsia="宋体" w:hAnsi="宋体" w:cs="宋体"/>
                <w:sz w:val="24"/>
                <w:szCs w:val="24"/>
              </w:rPr>
            </w:pPr>
            <w:r>
              <w:rPr>
                <w:rFonts w:hint="eastAsia"/>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934D88" w:rsidRDefault="005B3C83">
            <w:pPr>
              <w:jc w:val="right"/>
              <w:rPr>
                <w:rFonts w:ascii="宋体" w:eastAsia="宋体" w:hAnsi="宋体" w:cs="宋体"/>
                <w:sz w:val="24"/>
                <w:szCs w:val="24"/>
              </w:rPr>
            </w:pPr>
            <w:r>
              <w:rPr>
                <w:rFonts w:hint="eastAsia"/>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934D88" w:rsidRDefault="005B3C83">
            <w:pPr>
              <w:jc w:val="right"/>
              <w:rPr>
                <w:rFonts w:ascii="宋体" w:eastAsia="宋体" w:hAnsi="宋体" w:cs="宋体"/>
                <w:sz w:val="24"/>
                <w:szCs w:val="24"/>
              </w:rPr>
            </w:pPr>
            <w:r>
              <w:rPr>
                <w:rFonts w:hint="eastAsia"/>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934D88" w:rsidRDefault="005B3C83">
            <w:pPr>
              <w:jc w:val="right"/>
              <w:rPr>
                <w:rFonts w:ascii="宋体" w:eastAsia="宋体" w:hAnsi="宋体" w:cs="宋体"/>
                <w:sz w:val="24"/>
                <w:szCs w:val="24"/>
              </w:rPr>
            </w:pPr>
            <w:r>
              <w:rPr>
                <w:rFonts w:hint="eastAsia"/>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934D88" w:rsidRDefault="005B3C83">
            <w:pPr>
              <w:jc w:val="right"/>
              <w:rPr>
                <w:rFonts w:ascii="宋体" w:eastAsia="宋体" w:hAnsi="宋体" w:cs="宋体"/>
                <w:sz w:val="24"/>
                <w:szCs w:val="24"/>
              </w:rPr>
            </w:pPr>
            <w:r>
              <w:t>0</w:t>
            </w:r>
            <w:r>
              <w:rPr>
                <w:rFonts w:hint="eastAsia"/>
              </w:rPr>
              <w:t xml:space="preserve">　</w:t>
            </w:r>
          </w:p>
        </w:tc>
      </w:tr>
      <w:tr w:rsidR="00934D88">
        <w:trPr>
          <w:trHeight w:val="450"/>
        </w:trPr>
        <w:tc>
          <w:tcPr>
            <w:tcW w:w="0" w:type="auto"/>
            <w:gridSpan w:val="2"/>
            <w:tcBorders>
              <w:top w:val="single" w:sz="4" w:space="0" w:color="auto"/>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tcPr>
          <w:p w:rsidR="00934D88" w:rsidRDefault="005B3C83">
            <w:pPr>
              <w:rPr>
                <w:rFonts w:ascii="宋体" w:eastAsia="宋体" w:hAnsi="宋体" w:cs="宋体"/>
                <w:sz w:val="24"/>
                <w:szCs w:val="24"/>
              </w:rPr>
            </w:pPr>
            <w:r>
              <w:rPr>
                <w:rFonts w:hint="eastAsia"/>
              </w:rPr>
              <w:t xml:space="preserve">　</w:t>
            </w:r>
            <w:r>
              <w:rPr>
                <w:rFonts w:hint="eastAsia"/>
              </w:rPr>
              <w:t>2059999</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934D88" w:rsidRDefault="005B3C83">
            <w:pPr>
              <w:rPr>
                <w:rFonts w:ascii="宋体" w:eastAsia="宋体" w:hAnsi="宋体" w:cs="宋体"/>
                <w:sz w:val="24"/>
                <w:szCs w:val="24"/>
              </w:rPr>
            </w:pPr>
            <w:r>
              <w:rPr>
                <w:rFonts w:hint="eastAsia"/>
              </w:rPr>
              <w:t xml:space="preserve">　其他</w:t>
            </w:r>
            <w:r>
              <w:t>教育支出</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934D88" w:rsidRDefault="005B3C83">
            <w:pPr>
              <w:jc w:val="right"/>
              <w:rPr>
                <w:rFonts w:ascii="宋体" w:eastAsia="宋体" w:hAnsi="宋体" w:cs="宋体"/>
                <w:sz w:val="24"/>
                <w:szCs w:val="24"/>
              </w:rPr>
            </w:pPr>
            <w:r>
              <w:rPr>
                <w:rFonts w:hint="eastAsia"/>
              </w:rPr>
              <w:t>925</w:t>
            </w:r>
            <w:r>
              <w:t>.98</w:t>
            </w:r>
            <w:r>
              <w:rPr>
                <w:rFonts w:hint="eastAsia"/>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934D88" w:rsidRDefault="005B3C83">
            <w:pPr>
              <w:jc w:val="right"/>
              <w:rPr>
                <w:rFonts w:ascii="宋体" w:eastAsia="宋体" w:hAnsi="宋体" w:cs="宋体"/>
                <w:sz w:val="24"/>
                <w:szCs w:val="24"/>
              </w:rPr>
            </w:pPr>
            <w:r>
              <w:rPr>
                <w:rFonts w:hint="eastAsia"/>
              </w:rPr>
              <w:t>925.96</w:t>
            </w:r>
            <w:r>
              <w:rPr>
                <w:rFonts w:hint="eastAsia"/>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934D88" w:rsidRDefault="005B3C83">
            <w:pPr>
              <w:jc w:val="right"/>
              <w:rPr>
                <w:rFonts w:ascii="宋体" w:eastAsia="宋体" w:hAnsi="宋体" w:cs="宋体"/>
                <w:sz w:val="24"/>
                <w:szCs w:val="24"/>
              </w:rPr>
            </w:pPr>
            <w:r>
              <w:rPr>
                <w:rFonts w:hint="eastAsia"/>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934D88" w:rsidRDefault="005B3C83">
            <w:pPr>
              <w:jc w:val="right"/>
              <w:rPr>
                <w:rFonts w:ascii="宋体" w:eastAsia="宋体" w:hAnsi="宋体" w:cs="宋体"/>
                <w:sz w:val="24"/>
                <w:szCs w:val="24"/>
              </w:rPr>
            </w:pPr>
            <w:r>
              <w:rPr>
                <w:rFonts w:hint="eastAsia"/>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934D88" w:rsidRDefault="005B3C83">
            <w:pPr>
              <w:jc w:val="right"/>
              <w:rPr>
                <w:rFonts w:ascii="宋体" w:eastAsia="宋体" w:hAnsi="宋体" w:cs="宋体"/>
                <w:sz w:val="24"/>
                <w:szCs w:val="24"/>
              </w:rPr>
            </w:pPr>
            <w:r>
              <w:rPr>
                <w:rFonts w:hint="eastAsia"/>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934D88" w:rsidRDefault="005B3C83">
            <w:pPr>
              <w:jc w:val="right"/>
              <w:rPr>
                <w:rFonts w:ascii="宋体" w:eastAsia="宋体" w:hAnsi="宋体" w:cs="宋体"/>
                <w:sz w:val="24"/>
                <w:szCs w:val="24"/>
              </w:rPr>
            </w:pPr>
            <w:r>
              <w:rPr>
                <w:rFonts w:hint="eastAsia"/>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934D88" w:rsidRDefault="005B3C83">
            <w:pPr>
              <w:jc w:val="right"/>
              <w:rPr>
                <w:rFonts w:ascii="宋体" w:eastAsia="宋体" w:hAnsi="宋体" w:cs="宋体"/>
                <w:sz w:val="24"/>
                <w:szCs w:val="24"/>
              </w:rPr>
            </w:pPr>
            <w:r>
              <w:rPr>
                <w:rFonts w:hint="eastAsia"/>
              </w:rPr>
              <w:t>0.02</w:t>
            </w:r>
            <w:r>
              <w:rPr>
                <w:rFonts w:hint="eastAsia"/>
              </w:rPr>
              <w:t xml:space="preserve">　</w:t>
            </w:r>
          </w:p>
        </w:tc>
      </w:tr>
      <w:tr w:rsidR="00934D88">
        <w:trPr>
          <w:trHeight w:val="450"/>
        </w:trPr>
        <w:tc>
          <w:tcPr>
            <w:tcW w:w="0" w:type="auto"/>
            <w:gridSpan w:val="2"/>
            <w:tcBorders>
              <w:top w:val="single" w:sz="4" w:space="0" w:color="auto"/>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tcPr>
          <w:p w:rsidR="00934D88" w:rsidRDefault="005B3C83">
            <w:pPr>
              <w:rPr>
                <w:rFonts w:ascii="宋体" w:eastAsia="宋体" w:hAnsi="宋体" w:cs="宋体"/>
                <w:sz w:val="24"/>
                <w:szCs w:val="24"/>
              </w:rPr>
            </w:pPr>
            <w:r>
              <w:rPr>
                <w:rFonts w:hint="eastAsia"/>
              </w:rPr>
              <w:t xml:space="preserve">　</w:t>
            </w:r>
            <w:r>
              <w:rPr>
                <w:rFonts w:hint="eastAsia"/>
              </w:rPr>
              <w:t>208</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934D88" w:rsidRDefault="005B3C83">
            <w:pPr>
              <w:rPr>
                <w:rFonts w:ascii="宋体" w:eastAsia="宋体" w:hAnsi="宋体" w:cs="宋体"/>
                <w:sz w:val="24"/>
                <w:szCs w:val="24"/>
              </w:rPr>
            </w:pPr>
            <w:r>
              <w:rPr>
                <w:rFonts w:hint="eastAsia"/>
              </w:rPr>
              <w:t xml:space="preserve">　社会</w:t>
            </w:r>
            <w:r>
              <w:t>保障和就业支出</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934D88" w:rsidRDefault="005B3C83">
            <w:pPr>
              <w:jc w:val="right"/>
              <w:rPr>
                <w:rFonts w:ascii="宋体" w:eastAsia="宋体" w:hAnsi="宋体" w:cs="宋体"/>
                <w:sz w:val="24"/>
                <w:szCs w:val="24"/>
              </w:rPr>
            </w:pPr>
            <w:r>
              <w:rPr>
                <w:rFonts w:hint="eastAsia"/>
              </w:rPr>
              <w:t>8.08</w:t>
            </w:r>
            <w:r>
              <w:rPr>
                <w:rFonts w:hint="eastAsia"/>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934D88" w:rsidRDefault="005B3C83">
            <w:pPr>
              <w:jc w:val="right"/>
              <w:rPr>
                <w:rFonts w:ascii="宋体" w:eastAsia="宋体" w:hAnsi="宋体" w:cs="宋体"/>
                <w:sz w:val="24"/>
                <w:szCs w:val="24"/>
              </w:rPr>
            </w:pPr>
            <w:r>
              <w:rPr>
                <w:rFonts w:hint="eastAsia"/>
              </w:rPr>
              <w:t>8.08</w:t>
            </w:r>
            <w:r>
              <w:rPr>
                <w:rFonts w:hint="eastAsia"/>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934D88" w:rsidRDefault="005B3C83">
            <w:pPr>
              <w:jc w:val="right"/>
              <w:rPr>
                <w:rFonts w:ascii="宋体" w:eastAsia="宋体" w:hAnsi="宋体" w:cs="宋体"/>
                <w:sz w:val="24"/>
                <w:szCs w:val="24"/>
              </w:rPr>
            </w:pPr>
            <w:r>
              <w:rPr>
                <w:rFonts w:hint="eastAsia"/>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934D88" w:rsidRDefault="005B3C83">
            <w:pPr>
              <w:jc w:val="right"/>
              <w:rPr>
                <w:rFonts w:ascii="宋体" w:eastAsia="宋体" w:hAnsi="宋体" w:cs="宋体"/>
                <w:sz w:val="24"/>
                <w:szCs w:val="24"/>
              </w:rPr>
            </w:pPr>
            <w:r>
              <w:rPr>
                <w:rFonts w:hint="eastAsia"/>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934D88" w:rsidRDefault="005B3C83">
            <w:pPr>
              <w:jc w:val="right"/>
              <w:rPr>
                <w:rFonts w:ascii="宋体" w:eastAsia="宋体" w:hAnsi="宋体" w:cs="宋体"/>
                <w:sz w:val="24"/>
                <w:szCs w:val="24"/>
              </w:rPr>
            </w:pPr>
            <w:r>
              <w:rPr>
                <w:rFonts w:hint="eastAsia"/>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934D88" w:rsidRDefault="005B3C83">
            <w:pPr>
              <w:jc w:val="right"/>
              <w:rPr>
                <w:rFonts w:ascii="宋体" w:eastAsia="宋体" w:hAnsi="宋体" w:cs="宋体"/>
                <w:sz w:val="24"/>
                <w:szCs w:val="24"/>
              </w:rPr>
            </w:pPr>
            <w:r>
              <w:rPr>
                <w:rFonts w:hint="eastAsia"/>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934D88" w:rsidRDefault="005B3C83">
            <w:pPr>
              <w:jc w:val="right"/>
              <w:rPr>
                <w:rFonts w:ascii="宋体" w:eastAsia="宋体" w:hAnsi="宋体" w:cs="宋体"/>
                <w:sz w:val="24"/>
                <w:szCs w:val="24"/>
              </w:rPr>
            </w:pPr>
            <w:r>
              <w:rPr>
                <w:rFonts w:hint="eastAsia"/>
              </w:rPr>
              <w:t>0</w:t>
            </w:r>
            <w:r>
              <w:rPr>
                <w:rFonts w:hint="eastAsia"/>
              </w:rPr>
              <w:t xml:space="preserve">　</w:t>
            </w:r>
          </w:p>
        </w:tc>
      </w:tr>
      <w:tr w:rsidR="00934D88">
        <w:trPr>
          <w:trHeight w:val="450"/>
        </w:trPr>
        <w:tc>
          <w:tcPr>
            <w:tcW w:w="0" w:type="auto"/>
            <w:gridSpan w:val="2"/>
            <w:tcBorders>
              <w:top w:val="single" w:sz="4" w:space="0" w:color="auto"/>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tcPr>
          <w:p w:rsidR="00934D88" w:rsidRDefault="005B3C83">
            <w:pPr>
              <w:rPr>
                <w:rFonts w:ascii="宋体" w:eastAsia="宋体" w:hAnsi="宋体" w:cs="宋体"/>
                <w:sz w:val="24"/>
                <w:szCs w:val="24"/>
              </w:rPr>
            </w:pPr>
            <w:r>
              <w:rPr>
                <w:rFonts w:hint="eastAsia"/>
              </w:rPr>
              <w:t xml:space="preserve">　</w:t>
            </w:r>
            <w:r>
              <w:rPr>
                <w:rFonts w:hint="eastAsia"/>
              </w:rPr>
              <w:t>2080502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934D88" w:rsidRDefault="005B3C83">
            <w:pPr>
              <w:rPr>
                <w:rFonts w:ascii="宋体" w:eastAsia="宋体" w:hAnsi="宋体" w:cs="宋体"/>
                <w:sz w:val="24"/>
                <w:szCs w:val="24"/>
              </w:rPr>
            </w:pPr>
            <w:r>
              <w:rPr>
                <w:rFonts w:hint="eastAsia"/>
              </w:rPr>
              <w:t xml:space="preserve">　事业</w:t>
            </w:r>
            <w:r>
              <w:t>单位离退休</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934D88" w:rsidRDefault="005B3C83">
            <w:pPr>
              <w:jc w:val="right"/>
              <w:rPr>
                <w:rFonts w:ascii="宋体" w:eastAsia="宋体" w:hAnsi="宋体" w:cs="宋体"/>
                <w:sz w:val="24"/>
                <w:szCs w:val="24"/>
              </w:rPr>
            </w:pPr>
            <w:r>
              <w:rPr>
                <w:rFonts w:hint="eastAsia"/>
              </w:rPr>
              <w:t>8.08</w:t>
            </w:r>
            <w:r>
              <w:rPr>
                <w:rFonts w:hint="eastAsia"/>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934D88" w:rsidRDefault="005B3C83">
            <w:pPr>
              <w:jc w:val="right"/>
              <w:rPr>
                <w:rFonts w:ascii="宋体" w:eastAsia="宋体" w:hAnsi="宋体" w:cs="宋体"/>
                <w:sz w:val="24"/>
                <w:szCs w:val="24"/>
              </w:rPr>
            </w:pPr>
            <w:r>
              <w:rPr>
                <w:rFonts w:hint="eastAsia"/>
              </w:rPr>
              <w:t>8.08</w:t>
            </w:r>
            <w:r>
              <w:rPr>
                <w:rFonts w:hint="eastAsia"/>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934D88" w:rsidRDefault="005B3C83">
            <w:pPr>
              <w:jc w:val="right"/>
              <w:rPr>
                <w:rFonts w:ascii="宋体" w:eastAsia="宋体" w:hAnsi="宋体" w:cs="宋体"/>
                <w:sz w:val="24"/>
                <w:szCs w:val="24"/>
              </w:rPr>
            </w:pPr>
            <w:r>
              <w:rPr>
                <w:rFonts w:hint="eastAsia"/>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934D88" w:rsidRDefault="005B3C83">
            <w:pPr>
              <w:jc w:val="right"/>
              <w:rPr>
                <w:rFonts w:ascii="宋体" w:eastAsia="宋体" w:hAnsi="宋体" w:cs="宋体"/>
                <w:sz w:val="24"/>
                <w:szCs w:val="24"/>
              </w:rPr>
            </w:pPr>
            <w:r>
              <w:rPr>
                <w:rFonts w:hint="eastAsia"/>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934D88" w:rsidRDefault="005B3C83">
            <w:pPr>
              <w:jc w:val="right"/>
              <w:rPr>
                <w:rFonts w:ascii="宋体" w:eastAsia="宋体" w:hAnsi="宋体" w:cs="宋体"/>
                <w:sz w:val="24"/>
                <w:szCs w:val="24"/>
              </w:rPr>
            </w:pPr>
            <w:r>
              <w:rPr>
                <w:rFonts w:hint="eastAsia"/>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934D88" w:rsidRDefault="005B3C83">
            <w:pPr>
              <w:jc w:val="right"/>
              <w:rPr>
                <w:rFonts w:ascii="宋体" w:eastAsia="宋体" w:hAnsi="宋体" w:cs="宋体"/>
                <w:sz w:val="24"/>
                <w:szCs w:val="24"/>
              </w:rPr>
            </w:pPr>
            <w:r>
              <w:rPr>
                <w:rFonts w:hint="eastAsia"/>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934D88" w:rsidRDefault="005B3C83">
            <w:pPr>
              <w:jc w:val="right"/>
              <w:rPr>
                <w:rFonts w:ascii="宋体" w:eastAsia="宋体" w:hAnsi="宋体" w:cs="宋体"/>
                <w:sz w:val="24"/>
                <w:szCs w:val="24"/>
              </w:rPr>
            </w:pPr>
            <w:r>
              <w:rPr>
                <w:rFonts w:hint="eastAsia"/>
              </w:rPr>
              <w:t>0</w:t>
            </w:r>
            <w:r>
              <w:rPr>
                <w:rFonts w:hint="eastAsia"/>
              </w:rPr>
              <w:t xml:space="preserve">　</w:t>
            </w:r>
          </w:p>
        </w:tc>
      </w:tr>
      <w:tr w:rsidR="00934D88">
        <w:trPr>
          <w:trHeight w:val="615"/>
        </w:trPr>
        <w:tc>
          <w:tcPr>
            <w:tcW w:w="15428" w:type="dxa"/>
            <w:gridSpan w:val="10"/>
            <w:tcBorders>
              <w:top w:val="nil"/>
              <w:left w:val="nil"/>
              <w:bottom w:val="nil"/>
              <w:right w:val="nil"/>
            </w:tcBorders>
            <w:shd w:val="clear" w:color="auto" w:fill="auto"/>
            <w:tcMar>
              <w:top w:w="15" w:type="dxa"/>
              <w:left w:w="15" w:type="dxa"/>
              <w:bottom w:w="0" w:type="dxa"/>
              <w:right w:w="15" w:type="dxa"/>
            </w:tcMar>
            <w:vAlign w:val="center"/>
          </w:tcPr>
          <w:p w:rsidR="00934D88" w:rsidRDefault="005B3C83">
            <w:pPr>
              <w:rPr>
                <w:rFonts w:ascii="宋体" w:eastAsia="宋体" w:hAnsi="宋体" w:cs="宋体"/>
                <w:sz w:val="24"/>
                <w:szCs w:val="24"/>
              </w:rPr>
            </w:pPr>
            <w:r>
              <w:rPr>
                <w:rFonts w:hint="eastAsia"/>
              </w:rPr>
              <w:t>注：本表反映部门本年度取得的各项收入情况。</w:t>
            </w:r>
          </w:p>
        </w:tc>
      </w:tr>
    </w:tbl>
    <w:p w:rsidR="00934D88" w:rsidRDefault="005B3C83">
      <w:pPr>
        <w:widowControl/>
        <w:jc w:val="left"/>
        <w:rPr>
          <w:rFonts w:ascii="Times New Roman" w:eastAsia="黑体" w:hAnsi="Times New Roman" w:cs="Times New Roman"/>
          <w:bCs/>
          <w:kern w:val="0"/>
          <w:sz w:val="32"/>
          <w:szCs w:val="32"/>
        </w:rPr>
      </w:pPr>
      <w:r>
        <w:rPr>
          <w:rFonts w:ascii="Times New Roman" w:eastAsia="黑体" w:hAnsi="Times New Roman" w:cs="Times New Roman"/>
          <w:bCs/>
          <w:kern w:val="0"/>
          <w:sz w:val="32"/>
          <w:szCs w:val="32"/>
        </w:rPr>
        <w:t xml:space="preserve"> </w:t>
      </w:r>
      <w:r>
        <w:br w:type="page"/>
      </w:r>
    </w:p>
    <w:p w:rsidR="00934D88" w:rsidRDefault="00934D88">
      <w:pPr>
        <w:widowControl/>
        <w:rPr>
          <w:rFonts w:ascii="Times New Roman" w:eastAsia="方正小标宋_GBK" w:hAnsi="Times New Roman" w:cs="Times New Roman"/>
          <w:color w:val="000000"/>
          <w:kern w:val="0"/>
          <w:sz w:val="36"/>
          <w:szCs w:val="36"/>
        </w:rPr>
      </w:pPr>
    </w:p>
    <w:tbl>
      <w:tblPr>
        <w:tblW w:w="15640" w:type="dxa"/>
        <w:tblInd w:w="93" w:type="dxa"/>
        <w:tblLook w:val="04A0" w:firstRow="1" w:lastRow="0" w:firstColumn="1" w:lastColumn="0" w:noHBand="0" w:noVBand="1"/>
      </w:tblPr>
      <w:tblGrid>
        <w:gridCol w:w="1236"/>
        <w:gridCol w:w="263"/>
        <w:gridCol w:w="1481"/>
        <w:gridCol w:w="1952"/>
        <w:gridCol w:w="1991"/>
        <w:gridCol w:w="1991"/>
        <w:gridCol w:w="1991"/>
        <w:gridCol w:w="1991"/>
        <w:gridCol w:w="2744"/>
      </w:tblGrid>
      <w:tr w:rsidR="00934D88">
        <w:trPr>
          <w:trHeight w:val="807"/>
        </w:trPr>
        <w:tc>
          <w:tcPr>
            <w:tcW w:w="15640" w:type="dxa"/>
            <w:gridSpan w:val="9"/>
            <w:tcBorders>
              <w:top w:val="nil"/>
              <w:left w:val="nil"/>
              <w:bottom w:val="nil"/>
              <w:right w:val="nil"/>
            </w:tcBorders>
            <w:shd w:val="clear" w:color="auto" w:fill="auto"/>
            <w:noWrap/>
            <w:vAlign w:val="center"/>
          </w:tcPr>
          <w:p w:rsidR="00934D88" w:rsidRDefault="005B3C83">
            <w:pPr>
              <w:widowControl/>
              <w:jc w:val="center"/>
              <w:rPr>
                <w:rFonts w:ascii="华文中宋" w:eastAsia="华文中宋" w:hAnsi="华文中宋" w:cs="宋体"/>
                <w:color w:val="000000"/>
                <w:kern w:val="0"/>
                <w:sz w:val="32"/>
                <w:szCs w:val="32"/>
              </w:rPr>
            </w:pPr>
            <w:r>
              <w:rPr>
                <w:rFonts w:ascii="华文中宋" w:eastAsia="华文中宋" w:hAnsi="华文中宋" w:cs="宋体" w:hint="eastAsia"/>
                <w:color w:val="000000"/>
                <w:kern w:val="0"/>
                <w:sz w:val="32"/>
                <w:szCs w:val="32"/>
              </w:rPr>
              <w:t>支出决算表</w:t>
            </w:r>
          </w:p>
        </w:tc>
      </w:tr>
      <w:tr w:rsidR="00934D88">
        <w:trPr>
          <w:trHeight w:val="403"/>
        </w:trPr>
        <w:tc>
          <w:tcPr>
            <w:tcW w:w="1236" w:type="dxa"/>
            <w:tcBorders>
              <w:top w:val="nil"/>
              <w:left w:val="nil"/>
              <w:bottom w:val="nil"/>
              <w:right w:val="nil"/>
            </w:tcBorders>
            <w:shd w:val="clear" w:color="000000" w:fill="FFFFFF"/>
            <w:noWrap/>
            <w:vAlign w:val="center"/>
          </w:tcPr>
          <w:p w:rsidR="00934D88" w:rsidRDefault="005B3C83">
            <w:pPr>
              <w:widowControl/>
              <w:jc w:val="righ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263" w:type="dxa"/>
            <w:tcBorders>
              <w:top w:val="nil"/>
              <w:left w:val="nil"/>
              <w:bottom w:val="nil"/>
              <w:right w:val="nil"/>
            </w:tcBorders>
            <w:shd w:val="clear" w:color="000000" w:fill="FFFFFF"/>
            <w:noWrap/>
            <w:vAlign w:val="center"/>
          </w:tcPr>
          <w:p w:rsidR="00934D88" w:rsidRDefault="005B3C83">
            <w:pPr>
              <w:widowControl/>
              <w:jc w:val="righ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1481" w:type="dxa"/>
            <w:tcBorders>
              <w:top w:val="nil"/>
              <w:left w:val="nil"/>
              <w:bottom w:val="nil"/>
              <w:right w:val="nil"/>
            </w:tcBorders>
            <w:shd w:val="clear" w:color="000000" w:fill="FFFFFF"/>
            <w:noWrap/>
            <w:vAlign w:val="center"/>
          </w:tcPr>
          <w:p w:rsidR="00934D88" w:rsidRDefault="005B3C83">
            <w:pPr>
              <w:widowControl/>
              <w:jc w:val="righ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1952" w:type="dxa"/>
            <w:tcBorders>
              <w:top w:val="nil"/>
              <w:left w:val="nil"/>
              <w:bottom w:val="nil"/>
              <w:right w:val="nil"/>
            </w:tcBorders>
            <w:shd w:val="clear" w:color="000000" w:fill="FFFFFF"/>
            <w:noWrap/>
            <w:vAlign w:val="center"/>
          </w:tcPr>
          <w:p w:rsidR="00934D88" w:rsidRDefault="005B3C83">
            <w:pPr>
              <w:widowControl/>
              <w:jc w:val="righ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1991" w:type="dxa"/>
            <w:tcBorders>
              <w:top w:val="nil"/>
              <w:left w:val="nil"/>
              <w:bottom w:val="nil"/>
              <w:right w:val="nil"/>
            </w:tcBorders>
            <w:shd w:val="clear" w:color="000000" w:fill="FFFFFF"/>
            <w:noWrap/>
            <w:vAlign w:val="center"/>
          </w:tcPr>
          <w:p w:rsidR="00934D88" w:rsidRDefault="005B3C83">
            <w:pPr>
              <w:widowControl/>
              <w:jc w:val="righ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1991" w:type="dxa"/>
            <w:tcBorders>
              <w:top w:val="nil"/>
              <w:left w:val="nil"/>
              <w:bottom w:val="nil"/>
              <w:right w:val="nil"/>
            </w:tcBorders>
            <w:shd w:val="clear" w:color="000000" w:fill="FFFFFF"/>
            <w:noWrap/>
            <w:vAlign w:val="center"/>
          </w:tcPr>
          <w:p w:rsidR="00934D88" w:rsidRDefault="005B3C83">
            <w:pPr>
              <w:widowControl/>
              <w:jc w:val="righ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1991" w:type="dxa"/>
            <w:tcBorders>
              <w:top w:val="nil"/>
              <w:left w:val="nil"/>
              <w:bottom w:val="nil"/>
              <w:right w:val="nil"/>
            </w:tcBorders>
            <w:shd w:val="clear" w:color="000000" w:fill="FFFFFF"/>
            <w:noWrap/>
            <w:vAlign w:val="center"/>
          </w:tcPr>
          <w:p w:rsidR="00934D88" w:rsidRDefault="005B3C83">
            <w:pPr>
              <w:widowControl/>
              <w:jc w:val="righ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1991" w:type="dxa"/>
            <w:tcBorders>
              <w:top w:val="nil"/>
              <w:left w:val="nil"/>
              <w:bottom w:val="nil"/>
              <w:right w:val="nil"/>
            </w:tcBorders>
            <w:shd w:val="clear" w:color="000000" w:fill="FFFFFF"/>
            <w:noWrap/>
            <w:vAlign w:val="center"/>
          </w:tcPr>
          <w:p w:rsidR="00934D88" w:rsidRDefault="005B3C83">
            <w:pPr>
              <w:widowControl/>
              <w:jc w:val="righ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2744" w:type="dxa"/>
            <w:tcBorders>
              <w:top w:val="nil"/>
              <w:left w:val="nil"/>
              <w:bottom w:val="nil"/>
              <w:right w:val="nil"/>
            </w:tcBorders>
            <w:shd w:val="clear" w:color="000000" w:fill="FFFFFF"/>
            <w:noWrap/>
            <w:vAlign w:val="center"/>
          </w:tcPr>
          <w:p w:rsidR="00934D88" w:rsidRDefault="005B3C83">
            <w:pPr>
              <w:widowControl/>
              <w:jc w:val="right"/>
              <w:rPr>
                <w:rFonts w:ascii="宋体" w:eastAsia="宋体" w:hAnsi="宋体" w:cs="宋体"/>
                <w:color w:val="000000"/>
                <w:kern w:val="0"/>
                <w:sz w:val="20"/>
                <w:szCs w:val="20"/>
              </w:rPr>
            </w:pPr>
            <w:r>
              <w:rPr>
                <w:rFonts w:ascii="宋体" w:eastAsia="宋体" w:hAnsi="宋体" w:cs="宋体" w:hint="eastAsia"/>
                <w:color w:val="000000"/>
                <w:kern w:val="0"/>
                <w:sz w:val="20"/>
                <w:szCs w:val="20"/>
              </w:rPr>
              <w:t>公开</w:t>
            </w:r>
            <w:r>
              <w:rPr>
                <w:rFonts w:ascii="宋体" w:eastAsia="宋体" w:hAnsi="宋体" w:cs="宋体" w:hint="eastAsia"/>
                <w:color w:val="000000"/>
                <w:kern w:val="0"/>
                <w:sz w:val="20"/>
                <w:szCs w:val="20"/>
              </w:rPr>
              <w:t>03</w:t>
            </w:r>
            <w:r>
              <w:rPr>
                <w:rFonts w:ascii="宋体" w:eastAsia="宋体" w:hAnsi="宋体" w:cs="宋体" w:hint="eastAsia"/>
                <w:color w:val="000000"/>
                <w:kern w:val="0"/>
                <w:sz w:val="20"/>
                <w:szCs w:val="20"/>
              </w:rPr>
              <w:t>表</w:t>
            </w:r>
          </w:p>
        </w:tc>
      </w:tr>
      <w:tr w:rsidR="00934D88">
        <w:trPr>
          <w:trHeight w:val="403"/>
        </w:trPr>
        <w:tc>
          <w:tcPr>
            <w:tcW w:w="1236" w:type="dxa"/>
            <w:tcBorders>
              <w:top w:val="nil"/>
              <w:left w:val="nil"/>
              <w:bottom w:val="nil"/>
              <w:right w:val="nil"/>
            </w:tcBorders>
            <w:shd w:val="clear" w:color="000000" w:fill="FFFFFF"/>
            <w:noWrap/>
            <w:vAlign w:val="center"/>
          </w:tcPr>
          <w:p w:rsidR="00934D88" w:rsidRDefault="005B3C83">
            <w:pPr>
              <w:widowControl/>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部门：湖南省</w:t>
            </w:r>
            <w:r>
              <w:rPr>
                <w:rFonts w:ascii="宋体" w:eastAsia="宋体" w:hAnsi="宋体" w:cs="宋体"/>
                <w:color w:val="000000"/>
                <w:kern w:val="0"/>
                <w:sz w:val="20"/>
                <w:szCs w:val="20"/>
              </w:rPr>
              <w:t>教育厅信息中心</w:t>
            </w:r>
          </w:p>
        </w:tc>
        <w:tc>
          <w:tcPr>
            <w:tcW w:w="263" w:type="dxa"/>
            <w:tcBorders>
              <w:top w:val="nil"/>
              <w:left w:val="nil"/>
              <w:bottom w:val="nil"/>
              <w:right w:val="nil"/>
            </w:tcBorders>
            <w:shd w:val="clear" w:color="000000" w:fill="FFFFFF"/>
            <w:noWrap/>
            <w:vAlign w:val="center"/>
          </w:tcPr>
          <w:p w:rsidR="00934D88" w:rsidRDefault="005B3C83">
            <w:pPr>
              <w:widowControl/>
              <w:jc w:val="righ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1481" w:type="dxa"/>
            <w:tcBorders>
              <w:top w:val="nil"/>
              <w:left w:val="nil"/>
              <w:bottom w:val="nil"/>
              <w:right w:val="nil"/>
            </w:tcBorders>
            <w:shd w:val="clear" w:color="000000" w:fill="FFFFFF"/>
            <w:noWrap/>
            <w:vAlign w:val="center"/>
          </w:tcPr>
          <w:p w:rsidR="00934D88" w:rsidRDefault="005B3C83">
            <w:pPr>
              <w:widowControl/>
              <w:jc w:val="righ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1952" w:type="dxa"/>
            <w:tcBorders>
              <w:top w:val="nil"/>
              <w:left w:val="nil"/>
              <w:bottom w:val="nil"/>
              <w:right w:val="nil"/>
            </w:tcBorders>
            <w:shd w:val="clear" w:color="000000" w:fill="FFFFFF"/>
            <w:noWrap/>
            <w:vAlign w:val="center"/>
          </w:tcPr>
          <w:p w:rsidR="00934D88" w:rsidRDefault="005B3C83">
            <w:pPr>
              <w:widowControl/>
              <w:jc w:val="righ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1991" w:type="dxa"/>
            <w:tcBorders>
              <w:top w:val="nil"/>
              <w:left w:val="nil"/>
              <w:bottom w:val="nil"/>
              <w:right w:val="nil"/>
            </w:tcBorders>
            <w:shd w:val="clear" w:color="000000" w:fill="FFFFFF"/>
            <w:noWrap/>
            <w:vAlign w:val="center"/>
          </w:tcPr>
          <w:p w:rsidR="00934D88" w:rsidRDefault="005B3C83">
            <w:pPr>
              <w:widowControl/>
              <w:jc w:val="righ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1991" w:type="dxa"/>
            <w:tcBorders>
              <w:top w:val="nil"/>
              <w:left w:val="nil"/>
              <w:bottom w:val="nil"/>
              <w:right w:val="nil"/>
            </w:tcBorders>
            <w:shd w:val="clear" w:color="000000" w:fill="FFFFFF"/>
            <w:noWrap/>
            <w:vAlign w:val="center"/>
          </w:tcPr>
          <w:p w:rsidR="00934D88" w:rsidRDefault="005B3C83">
            <w:pPr>
              <w:widowControl/>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 xml:space="preserve">　</w:t>
            </w:r>
          </w:p>
        </w:tc>
        <w:tc>
          <w:tcPr>
            <w:tcW w:w="1991" w:type="dxa"/>
            <w:tcBorders>
              <w:top w:val="nil"/>
              <w:left w:val="nil"/>
              <w:bottom w:val="nil"/>
              <w:right w:val="nil"/>
            </w:tcBorders>
            <w:shd w:val="clear" w:color="000000" w:fill="FFFFFF"/>
            <w:noWrap/>
            <w:vAlign w:val="center"/>
          </w:tcPr>
          <w:p w:rsidR="00934D88" w:rsidRDefault="005B3C83">
            <w:pPr>
              <w:widowControl/>
              <w:jc w:val="righ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1991" w:type="dxa"/>
            <w:tcBorders>
              <w:top w:val="nil"/>
              <w:left w:val="nil"/>
              <w:bottom w:val="nil"/>
              <w:right w:val="nil"/>
            </w:tcBorders>
            <w:shd w:val="clear" w:color="000000" w:fill="FFFFFF"/>
            <w:noWrap/>
            <w:vAlign w:val="center"/>
          </w:tcPr>
          <w:p w:rsidR="00934D88" w:rsidRDefault="005B3C83">
            <w:pPr>
              <w:widowControl/>
              <w:jc w:val="righ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2744" w:type="dxa"/>
            <w:tcBorders>
              <w:top w:val="nil"/>
              <w:left w:val="nil"/>
              <w:bottom w:val="nil"/>
              <w:right w:val="nil"/>
            </w:tcBorders>
            <w:shd w:val="clear" w:color="000000" w:fill="FFFFFF"/>
            <w:noWrap/>
            <w:vAlign w:val="center"/>
          </w:tcPr>
          <w:p w:rsidR="00934D88" w:rsidRDefault="005B3C83">
            <w:pPr>
              <w:widowControl/>
              <w:jc w:val="right"/>
              <w:rPr>
                <w:rFonts w:ascii="宋体" w:eastAsia="宋体" w:hAnsi="宋体" w:cs="宋体"/>
                <w:color w:val="000000"/>
                <w:kern w:val="0"/>
                <w:sz w:val="20"/>
                <w:szCs w:val="20"/>
              </w:rPr>
            </w:pPr>
            <w:r>
              <w:rPr>
                <w:rFonts w:ascii="宋体" w:eastAsia="宋体" w:hAnsi="宋体" w:cs="宋体" w:hint="eastAsia"/>
                <w:color w:val="000000"/>
                <w:kern w:val="0"/>
                <w:sz w:val="20"/>
                <w:szCs w:val="20"/>
              </w:rPr>
              <w:t>单位：万元</w:t>
            </w:r>
          </w:p>
        </w:tc>
      </w:tr>
      <w:tr w:rsidR="00934D88">
        <w:trPr>
          <w:trHeight w:val="595"/>
        </w:trPr>
        <w:tc>
          <w:tcPr>
            <w:tcW w:w="2980"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rsidR="00934D88" w:rsidRDefault="005B3C83">
            <w:pPr>
              <w:widowControl/>
              <w:jc w:val="center"/>
              <w:rPr>
                <w:rFonts w:ascii="宋体" w:eastAsia="宋体" w:hAnsi="宋体" w:cs="宋体"/>
                <w:kern w:val="0"/>
                <w:sz w:val="24"/>
                <w:szCs w:val="24"/>
              </w:rPr>
            </w:pPr>
            <w:r>
              <w:rPr>
                <w:rFonts w:ascii="宋体" w:eastAsia="宋体" w:hAnsi="宋体" w:cs="宋体" w:hint="eastAsia"/>
                <w:kern w:val="0"/>
                <w:sz w:val="24"/>
                <w:szCs w:val="24"/>
              </w:rPr>
              <w:t>项</w:t>
            </w:r>
            <w:r>
              <w:rPr>
                <w:rFonts w:ascii="宋体" w:eastAsia="宋体" w:hAnsi="宋体" w:cs="宋体" w:hint="eastAsia"/>
                <w:kern w:val="0"/>
                <w:sz w:val="24"/>
                <w:szCs w:val="24"/>
              </w:rPr>
              <w:t xml:space="preserve">    </w:t>
            </w:r>
            <w:r>
              <w:rPr>
                <w:rFonts w:ascii="宋体" w:eastAsia="宋体" w:hAnsi="宋体" w:cs="宋体" w:hint="eastAsia"/>
                <w:kern w:val="0"/>
                <w:sz w:val="24"/>
                <w:szCs w:val="24"/>
              </w:rPr>
              <w:t>目</w:t>
            </w:r>
          </w:p>
        </w:tc>
        <w:tc>
          <w:tcPr>
            <w:tcW w:w="1952"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rsidR="00934D88" w:rsidRDefault="005B3C83">
            <w:pPr>
              <w:widowControl/>
              <w:jc w:val="center"/>
              <w:rPr>
                <w:rFonts w:ascii="宋体" w:eastAsia="宋体" w:hAnsi="宋体" w:cs="宋体"/>
                <w:kern w:val="0"/>
                <w:sz w:val="24"/>
                <w:szCs w:val="24"/>
              </w:rPr>
            </w:pPr>
            <w:r>
              <w:rPr>
                <w:rFonts w:ascii="宋体" w:eastAsia="宋体" w:hAnsi="宋体" w:cs="宋体" w:hint="eastAsia"/>
                <w:kern w:val="0"/>
                <w:sz w:val="24"/>
                <w:szCs w:val="24"/>
              </w:rPr>
              <w:t>本年支出合计</w:t>
            </w:r>
          </w:p>
        </w:tc>
        <w:tc>
          <w:tcPr>
            <w:tcW w:w="1991"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rsidR="00934D88" w:rsidRDefault="005B3C83">
            <w:pPr>
              <w:widowControl/>
              <w:jc w:val="center"/>
              <w:rPr>
                <w:rFonts w:ascii="宋体" w:eastAsia="宋体" w:hAnsi="宋体" w:cs="宋体"/>
                <w:kern w:val="0"/>
                <w:sz w:val="24"/>
                <w:szCs w:val="24"/>
              </w:rPr>
            </w:pPr>
            <w:r>
              <w:rPr>
                <w:rFonts w:ascii="宋体" w:eastAsia="宋体" w:hAnsi="宋体" w:cs="宋体" w:hint="eastAsia"/>
                <w:kern w:val="0"/>
                <w:sz w:val="24"/>
                <w:szCs w:val="24"/>
              </w:rPr>
              <w:t>基本支出</w:t>
            </w:r>
          </w:p>
        </w:tc>
        <w:tc>
          <w:tcPr>
            <w:tcW w:w="1991"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rsidR="00934D88" w:rsidRDefault="005B3C83">
            <w:pPr>
              <w:widowControl/>
              <w:jc w:val="center"/>
              <w:rPr>
                <w:rFonts w:ascii="宋体" w:eastAsia="宋体" w:hAnsi="宋体" w:cs="宋体"/>
                <w:kern w:val="0"/>
                <w:sz w:val="24"/>
                <w:szCs w:val="24"/>
              </w:rPr>
            </w:pPr>
            <w:r>
              <w:rPr>
                <w:rFonts w:ascii="宋体" w:eastAsia="宋体" w:hAnsi="宋体" w:cs="宋体" w:hint="eastAsia"/>
                <w:kern w:val="0"/>
                <w:sz w:val="24"/>
                <w:szCs w:val="24"/>
              </w:rPr>
              <w:t>项目支出</w:t>
            </w:r>
          </w:p>
        </w:tc>
        <w:tc>
          <w:tcPr>
            <w:tcW w:w="1991"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rsidR="00934D88" w:rsidRDefault="005B3C83">
            <w:pPr>
              <w:widowControl/>
              <w:jc w:val="center"/>
              <w:rPr>
                <w:rFonts w:ascii="宋体" w:eastAsia="宋体" w:hAnsi="宋体" w:cs="宋体"/>
                <w:kern w:val="0"/>
                <w:sz w:val="24"/>
                <w:szCs w:val="24"/>
              </w:rPr>
            </w:pPr>
            <w:r>
              <w:rPr>
                <w:rFonts w:ascii="宋体" w:eastAsia="宋体" w:hAnsi="宋体" w:cs="宋体" w:hint="eastAsia"/>
                <w:kern w:val="0"/>
                <w:sz w:val="24"/>
                <w:szCs w:val="24"/>
              </w:rPr>
              <w:t>上缴上级支出</w:t>
            </w:r>
          </w:p>
        </w:tc>
        <w:tc>
          <w:tcPr>
            <w:tcW w:w="1991"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rsidR="00934D88" w:rsidRDefault="005B3C83">
            <w:pPr>
              <w:widowControl/>
              <w:jc w:val="center"/>
              <w:rPr>
                <w:rFonts w:ascii="宋体" w:eastAsia="宋体" w:hAnsi="宋体" w:cs="宋体"/>
                <w:kern w:val="0"/>
                <w:sz w:val="24"/>
                <w:szCs w:val="24"/>
              </w:rPr>
            </w:pPr>
            <w:r>
              <w:rPr>
                <w:rFonts w:ascii="宋体" w:eastAsia="宋体" w:hAnsi="宋体" w:cs="宋体" w:hint="eastAsia"/>
                <w:kern w:val="0"/>
                <w:sz w:val="24"/>
                <w:szCs w:val="24"/>
              </w:rPr>
              <w:t>经营支出</w:t>
            </w:r>
          </w:p>
        </w:tc>
        <w:tc>
          <w:tcPr>
            <w:tcW w:w="2744"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rsidR="00934D88" w:rsidRDefault="005B3C83">
            <w:pPr>
              <w:widowControl/>
              <w:jc w:val="center"/>
              <w:rPr>
                <w:rFonts w:ascii="宋体" w:eastAsia="宋体" w:hAnsi="宋体" w:cs="宋体"/>
                <w:kern w:val="0"/>
                <w:sz w:val="24"/>
                <w:szCs w:val="24"/>
              </w:rPr>
            </w:pPr>
            <w:r>
              <w:rPr>
                <w:rFonts w:ascii="宋体" w:eastAsia="宋体" w:hAnsi="宋体" w:cs="宋体" w:hint="eastAsia"/>
                <w:kern w:val="0"/>
                <w:sz w:val="24"/>
                <w:szCs w:val="24"/>
              </w:rPr>
              <w:t>对附属单位补助支出</w:t>
            </w:r>
          </w:p>
        </w:tc>
      </w:tr>
      <w:tr w:rsidR="00934D88">
        <w:trPr>
          <w:trHeight w:val="595"/>
        </w:trPr>
        <w:tc>
          <w:tcPr>
            <w:tcW w:w="1499" w:type="dxa"/>
            <w:gridSpan w:val="2"/>
            <w:vMerge w:val="restart"/>
            <w:tcBorders>
              <w:top w:val="single" w:sz="4" w:space="0" w:color="auto"/>
              <w:left w:val="single" w:sz="4" w:space="0" w:color="auto"/>
              <w:bottom w:val="single" w:sz="4" w:space="0" w:color="auto"/>
              <w:right w:val="single" w:sz="4" w:space="0" w:color="auto"/>
            </w:tcBorders>
            <w:shd w:val="clear" w:color="000000" w:fill="FFFFFF"/>
            <w:vAlign w:val="center"/>
          </w:tcPr>
          <w:p w:rsidR="00934D88" w:rsidRDefault="005B3C83">
            <w:pPr>
              <w:widowControl/>
              <w:jc w:val="center"/>
              <w:rPr>
                <w:rFonts w:ascii="宋体" w:eastAsia="宋体" w:hAnsi="宋体" w:cs="宋体"/>
                <w:kern w:val="0"/>
                <w:sz w:val="24"/>
                <w:szCs w:val="24"/>
              </w:rPr>
            </w:pPr>
            <w:r>
              <w:rPr>
                <w:rFonts w:ascii="宋体" w:eastAsia="宋体" w:hAnsi="宋体" w:cs="宋体" w:hint="eastAsia"/>
                <w:kern w:val="0"/>
                <w:sz w:val="24"/>
                <w:szCs w:val="24"/>
              </w:rPr>
              <w:t>功能分类科目编码</w:t>
            </w:r>
          </w:p>
        </w:tc>
        <w:tc>
          <w:tcPr>
            <w:tcW w:w="1481" w:type="dxa"/>
            <w:vMerge w:val="restart"/>
            <w:tcBorders>
              <w:top w:val="nil"/>
              <w:left w:val="single" w:sz="4" w:space="0" w:color="auto"/>
              <w:bottom w:val="single" w:sz="4" w:space="0" w:color="auto"/>
              <w:right w:val="single" w:sz="4" w:space="0" w:color="auto"/>
            </w:tcBorders>
            <w:shd w:val="clear" w:color="000000" w:fill="FFFFFF"/>
            <w:vAlign w:val="center"/>
          </w:tcPr>
          <w:p w:rsidR="00934D88" w:rsidRDefault="005B3C83">
            <w:pPr>
              <w:widowControl/>
              <w:jc w:val="center"/>
              <w:rPr>
                <w:rFonts w:ascii="宋体" w:eastAsia="宋体" w:hAnsi="宋体" w:cs="宋体"/>
                <w:kern w:val="0"/>
                <w:sz w:val="24"/>
                <w:szCs w:val="24"/>
              </w:rPr>
            </w:pPr>
            <w:r>
              <w:rPr>
                <w:rFonts w:ascii="宋体" w:eastAsia="宋体" w:hAnsi="宋体" w:cs="宋体" w:hint="eastAsia"/>
                <w:kern w:val="0"/>
                <w:sz w:val="24"/>
                <w:szCs w:val="24"/>
              </w:rPr>
              <w:t>科目名称</w:t>
            </w:r>
          </w:p>
        </w:tc>
        <w:tc>
          <w:tcPr>
            <w:tcW w:w="1952" w:type="dxa"/>
            <w:vMerge/>
            <w:tcBorders>
              <w:top w:val="single" w:sz="4" w:space="0" w:color="auto"/>
              <w:left w:val="single" w:sz="4" w:space="0" w:color="auto"/>
              <w:bottom w:val="single" w:sz="4" w:space="0" w:color="auto"/>
              <w:right w:val="single" w:sz="4" w:space="0" w:color="auto"/>
            </w:tcBorders>
            <w:vAlign w:val="center"/>
          </w:tcPr>
          <w:p w:rsidR="00934D88" w:rsidRDefault="00934D88">
            <w:pPr>
              <w:widowControl/>
              <w:jc w:val="left"/>
              <w:rPr>
                <w:rFonts w:ascii="宋体" w:eastAsia="宋体" w:hAnsi="宋体" w:cs="宋体"/>
                <w:kern w:val="0"/>
                <w:sz w:val="24"/>
                <w:szCs w:val="24"/>
              </w:rPr>
            </w:pPr>
          </w:p>
        </w:tc>
        <w:tc>
          <w:tcPr>
            <w:tcW w:w="1991" w:type="dxa"/>
            <w:vMerge/>
            <w:tcBorders>
              <w:top w:val="single" w:sz="4" w:space="0" w:color="auto"/>
              <w:left w:val="single" w:sz="4" w:space="0" w:color="auto"/>
              <w:bottom w:val="single" w:sz="4" w:space="0" w:color="auto"/>
              <w:right w:val="single" w:sz="4" w:space="0" w:color="auto"/>
            </w:tcBorders>
            <w:vAlign w:val="center"/>
          </w:tcPr>
          <w:p w:rsidR="00934D88" w:rsidRDefault="00934D88">
            <w:pPr>
              <w:widowControl/>
              <w:jc w:val="left"/>
              <w:rPr>
                <w:rFonts w:ascii="宋体" w:eastAsia="宋体" w:hAnsi="宋体" w:cs="宋体"/>
                <w:kern w:val="0"/>
                <w:sz w:val="24"/>
                <w:szCs w:val="24"/>
              </w:rPr>
            </w:pPr>
          </w:p>
        </w:tc>
        <w:tc>
          <w:tcPr>
            <w:tcW w:w="1991" w:type="dxa"/>
            <w:vMerge/>
            <w:tcBorders>
              <w:top w:val="single" w:sz="4" w:space="0" w:color="auto"/>
              <w:left w:val="single" w:sz="4" w:space="0" w:color="auto"/>
              <w:bottom w:val="single" w:sz="4" w:space="0" w:color="auto"/>
              <w:right w:val="single" w:sz="4" w:space="0" w:color="auto"/>
            </w:tcBorders>
            <w:vAlign w:val="center"/>
          </w:tcPr>
          <w:p w:rsidR="00934D88" w:rsidRDefault="00934D88">
            <w:pPr>
              <w:widowControl/>
              <w:jc w:val="left"/>
              <w:rPr>
                <w:rFonts w:ascii="宋体" w:eastAsia="宋体" w:hAnsi="宋体" w:cs="宋体"/>
                <w:kern w:val="0"/>
                <w:sz w:val="24"/>
                <w:szCs w:val="24"/>
              </w:rPr>
            </w:pPr>
          </w:p>
        </w:tc>
        <w:tc>
          <w:tcPr>
            <w:tcW w:w="1991" w:type="dxa"/>
            <w:vMerge/>
            <w:tcBorders>
              <w:top w:val="single" w:sz="4" w:space="0" w:color="auto"/>
              <w:left w:val="single" w:sz="4" w:space="0" w:color="auto"/>
              <w:bottom w:val="single" w:sz="4" w:space="0" w:color="auto"/>
              <w:right w:val="single" w:sz="4" w:space="0" w:color="auto"/>
            </w:tcBorders>
            <w:vAlign w:val="center"/>
          </w:tcPr>
          <w:p w:rsidR="00934D88" w:rsidRDefault="00934D88">
            <w:pPr>
              <w:widowControl/>
              <w:jc w:val="left"/>
              <w:rPr>
                <w:rFonts w:ascii="宋体" w:eastAsia="宋体" w:hAnsi="宋体" w:cs="宋体"/>
                <w:kern w:val="0"/>
                <w:sz w:val="24"/>
                <w:szCs w:val="24"/>
              </w:rPr>
            </w:pPr>
          </w:p>
        </w:tc>
        <w:tc>
          <w:tcPr>
            <w:tcW w:w="1991" w:type="dxa"/>
            <w:vMerge/>
            <w:tcBorders>
              <w:top w:val="single" w:sz="4" w:space="0" w:color="auto"/>
              <w:left w:val="single" w:sz="4" w:space="0" w:color="auto"/>
              <w:bottom w:val="single" w:sz="4" w:space="0" w:color="auto"/>
              <w:right w:val="single" w:sz="4" w:space="0" w:color="auto"/>
            </w:tcBorders>
            <w:vAlign w:val="center"/>
          </w:tcPr>
          <w:p w:rsidR="00934D88" w:rsidRDefault="00934D88">
            <w:pPr>
              <w:widowControl/>
              <w:jc w:val="left"/>
              <w:rPr>
                <w:rFonts w:ascii="宋体" w:eastAsia="宋体" w:hAnsi="宋体" w:cs="宋体"/>
                <w:kern w:val="0"/>
                <w:sz w:val="24"/>
                <w:szCs w:val="24"/>
              </w:rPr>
            </w:pPr>
          </w:p>
        </w:tc>
        <w:tc>
          <w:tcPr>
            <w:tcW w:w="2744" w:type="dxa"/>
            <w:vMerge/>
            <w:tcBorders>
              <w:top w:val="single" w:sz="4" w:space="0" w:color="auto"/>
              <w:left w:val="single" w:sz="4" w:space="0" w:color="auto"/>
              <w:bottom w:val="single" w:sz="4" w:space="0" w:color="auto"/>
              <w:right w:val="single" w:sz="4" w:space="0" w:color="auto"/>
            </w:tcBorders>
            <w:vAlign w:val="center"/>
          </w:tcPr>
          <w:p w:rsidR="00934D88" w:rsidRDefault="00934D88">
            <w:pPr>
              <w:widowControl/>
              <w:jc w:val="left"/>
              <w:rPr>
                <w:rFonts w:ascii="宋体" w:eastAsia="宋体" w:hAnsi="宋体" w:cs="宋体"/>
                <w:kern w:val="0"/>
                <w:sz w:val="24"/>
                <w:szCs w:val="24"/>
              </w:rPr>
            </w:pPr>
          </w:p>
        </w:tc>
      </w:tr>
      <w:tr w:rsidR="00934D88">
        <w:trPr>
          <w:trHeight w:val="595"/>
        </w:trPr>
        <w:tc>
          <w:tcPr>
            <w:tcW w:w="1499" w:type="dxa"/>
            <w:gridSpan w:val="2"/>
            <w:vMerge/>
            <w:tcBorders>
              <w:top w:val="single" w:sz="4" w:space="0" w:color="auto"/>
              <w:left w:val="single" w:sz="4" w:space="0" w:color="auto"/>
              <w:bottom w:val="single" w:sz="4" w:space="0" w:color="auto"/>
              <w:right w:val="single" w:sz="4" w:space="0" w:color="auto"/>
            </w:tcBorders>
            <w:vAlign w:val="center"/>
          </w:tcPr>
          <w:p w:rsidR="00934D88" w:rsidRDefault="00934D88">
            <w:pPr>
              <w:widowControl/>
              <w:jc w:val="left"/>
              <w:rPr>
                <w:rFonts w:ascii="宋体" w:eastAsia="宋体" w:hAnsi="宋体" w:cs="宋体"/>
                <w:kern w:val="0"/>
                <w:sz w:val="24"/>
                <w:szCs w:val="24"/>
              </w:rPr>
            </w:pPr>
          </w:p>
        </w:tc>
        <w:tc>
          <w:tcPr>
            <w:tcW w:w="1481" w:type="dxa"/>
            <w:vMerge/>
            <w:tcBorders>
              <w:top w:val="nil"/>
              <w:left w:val="single" w:sz="4" w:space="0" w:color="auto"/>
              <w:bottom w:val="single" w:sz="4" w:space="0" w:color="auto"/>
              <w:right w:val="single" w:sz="4" w:space="0" w:color="auto"/>
            </w:tcBorders>
            <w:vAlign w:val="center"/>
          </w:tcPr>
          <w:p w:rsidR="00934D88" w:rsidRDefault="00934D88">
            <w:pPr>
              <w:widowControl/>
              <w:jc w:val="left"/>
              <w:rPr>
                <w:rFonts w:ascii="宋体" w:eastAsia="宋体" w:hAnsi="宋体" w:cs="宋体"/>
                <w:kern w:val="0"/>
                <w:sz w:val="24"/>
                <w:szCs w:val="24"/>
              </w:rPr>
            </w:pPr>
          </w:p>
        </w:tc>
        <w:tc>
          <w:tcPr>
            <w:tcW w:w="1952" w:type="dxa"/>
            <w:vMerge/>
            <w:tcBorders>
              <w:top w:val="single" w:sz="4" w:space="0" w:color="auto"/>
              <w:left w:val="single" w:sz="4" w:space="0" w:color="auto"/>
              <w:bottom w:val="single" w:sz="4" w:space="0" w:color="auto"/>
              <w:right w:val="single" w:sz="4" w:space="0" w:color="auto"/>
            </w:tcBorders>
            <w:vAlign w:val="center"/>
          </w:tcPr>
          <w:p w:rsidR="00934D88" w:rsidRDefault="00934D88">
            <w:pPr>
              <w:widowControl/>
              <w:jc w:val="left"/>
              <w:rPr>
                <w:rFonts w:ascii="宋体" w:eastAsia="宋体" w:hAnsi="宋体" w:cs="宋体"/>
                <w:kern w:val="0"/>
                <w:sz w:val="24"/>
                <w:szCs w:val="24"/>
              </w:rPr>
            </w:pPr>
          </w:p>
        </w:tc>
        <w:tc>
          <w:tcPr>
            <w:tcW w:w="1991" w:type="dxa"/>
            <w:vMerge/>
            <w:tcBorders>
              <w:top w:val="single" w:sz="4" w:space="0" w:color="auto"/>
              <w:left w:val="single" w:sz="4" w:space="0" w:color="auto"/>
              <w:bottom w:val="single" w:sz="4" w:space="0" w:color="auto"/>
              <w:right w:val="single" w:sz="4" w:space="0" w:color="auto"/>
            </w:tcBorders>
            <w:vAlign w:val="center"/>
          </w:tcPr>
          <w:p w:rsidR="00934D88" w:rsidRDefault="00934D88">
            <w:pPr>
              <w:widowControl/>
              <w:jc w:val="left"/>
              <w:rPr>
                <w:rFonts w:ascii="宋体" w:eastAsia="宋体" w:hAnsi="宋体" w:cs="宋体"/>
                <w:kern w:val="0"/>
                <w:sz w:val="24"/>
                <w:szCs w:val="24"/>
              </w:rPr>
            </w:pPr>
          </w:p>
        </w:tc>
        <w:tc>
          <w:tcPr>
            <w:tcW w:w="1991" w:type="dxa"/>
            <w:vMerge/>
            <w:tcBorders>
              <w:top w:val="single" w:sz="4" w:space="0" w:color="auto"/>
              <w:left w:val="single" w:sz="4" w:space="0" w:color="auto"/>
              <w:bottom w:val="single" w:sz="4" w:space="0" w:color="auto"/>
              <w:right w:val="single" w:sz="4" w:space="0" w:color="auto"/>
            </w:tcBorders>
            <w:vAlign w:val="center"/>
          </w:tcPr>
          <w:p w:rsidR="00934D88" w:rsidRDefault="00934D88">
            <w:pPr>
              <w:widowControl/>
              <w:jc w:val="left"/>
              <w:rPr>
                <w:rFonts w:ascii="宋体" w:eastAsia="宋体" w:hAnsi="宋体" w:cs="宋体"/>
                <w:kern w:val="0"/>
                <w:sz w:val="24"/>
                <w:szCs w:val="24"/>
              </w:rPr>
            </w:pPr>
          </w:p>
        </w:tc>
        <w:tc>
          <w:tcPr>
            <w:tcW w:w="1991" w:type="dxa"/>
            <w:vMerge/>
            <w:tcBorders>
              <w:top w:val="single" w:sz="4" w:space="0" w:color="auto"/>
              <w:left w:val="single" w:sz="4" w:space="0" w:color="auto"/>
              <w:bottom w:val="single" w:sz="4" w:space="0" w:color="auto"/>
              <w:right w:val="single" w:sz="4" w:space="0" w:color="auto"/>
            </w:tcBorders>
            <w:vAlign w:val="center"/>
          </w:tcPr>
          <w:p w:rsidR="00934D88" w:rsidRDefault="00934D88">
            <w:pPr>
              <w:widowControl/>
              <w:jc w:val="left"/>
              <w:rPr>
                <w:rFonts w:ascii="宋体" w:eastAsia="宋体" w:hAnsi="宋体" w:cs="宋体"/>
                <w:kern w:val="0"/>
                <w:sz w:val="24"/>
                <w:szCs w:val="24"/>
              </w:rPr>
            </w:pPr>
          </w:p>
        </w:tc>
        <w:tc>
          <w:tcPr>
            <w:tcW w:w="1991" w:type="dxa"/>
            <w:vMerge/>
            <w:tcBorders>
              <w:top w:val="single" w:sz="4" w:space="0" w:color="auto"/>
              <w:left w:val="single" w:sz="4" w:space="0" w:color="auto"/>
              <w:bottom w:val="single" w:sz="4" w:space="0" w:color="auto"/>
              <w:right w:val="single" w:sz="4" w:space="0" w:color="auto"/>
            </w:tcBorders>
            <w:vAlign w:val="center"/>
          </w:tcPr>
          <w:p w:rsidR="00934D88" w:rsidRDefault="00934D88">
            <w:pPr>
              <w:widowControl/>
              <w:jc w:val="left"/>
              <w:rPr>
                <w:rFonts w:ascii="宋体" w:eastAsia="宋体" w:hAnsi="宋体" w:cs="宋体"/>
                <w:kern w:val="0"/>
                <w:sz w:val="24"/>
                <w:szCs w:val="24"/>
              </w:rPr>
            </w:pPr>
          </w:p>
        </w:tc>
        <w:tc>
          <w:tcPr>
            <w:tcW w:w="2744" w:type="dxa"/>
            <w:vMerge/>
            <w:tcBorders>
              <w:top w:val="single" w:sz="4" w:space="0" w:color="auto"/>
              <w:left w:val="single" w:sz="4" w:space="0" w:color="auto"/>
              <w:bottom w:val="single" w:sz="4" w:space="0" w:color="auto"/>
              <w:right w:val="single" w:sz="4" w:space="0" w:color="auto"/>
            </w:tcBorders>
            <w:vAlign w:val="center"/>
          </w:tcPr>
          <w:p w:rsidR="00934D88" w:rsidRDefault="00934D88">
            <w:pPr>
              <w:widowControl/>
              <w:jc w:val="left"/>
              <w:rPr>
                <w:rFonts w:ascii="宋体" w:eastAsia="宋体" w:hAnsi="宋体" w:cs="宋体"/>
                <w:kern w:val="0"/>
                <w:sz w:val="24"/>
                <w:szCs w:val="24"/>
              </w:rPr>
            </w:pPr>
          </w:p>
        </w:tc>
      </w:tr>
      <w:tr w:rsidR="00934D88">
        <w:trPr>
          <w:trHeight w:val="595"/>
        </w:trPr>
        <w:tc>
          <w:tcPr>
            <w:tcW w:w="298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tcPr>
          <w:p w:rsidR="00934D88" w:rsidRDefault="005B3C83">
            <w:pPr>
              <w:widowControl/>
              <w:jc w:val="center"/>
              <w:rPr>
                <w:rFonts w:ascii="宋体" w:eastAsia="宋体" w:hAnsi="宋体" w:cs="宋体"/>
                <w:kern w:val="0"/>
                <w:sz w:val="24"/>
                <w:szCs w:val="24"/>
              </w:rPr>
            </w:pPr>
            <w:r>
              <w:rPr>
                <w:rFonts w:ascii="宋体" w:eastAsia="宋体" w:hAnsi="宋体" w:cs="宋体" w:hint="eastAsia"/>
                <w:kern w:val="0"/>
                <w:sz w:val="24"/>
                <w:szCs w:val="24"/>
              </w:rPr>
              <w:t>栏次</w:t>
            </w:r>
          </w:p>
        </w:tc>
        <w:tc>
          <w:tcPr>
            <w:tcW w:w="1952" w:type="dxa"/>
            <w:tcBorders>
              <w:top w:val="nil"/>
              <w:left w:val="nil"/>
              <w:bottom w:val="single" w:sz="4" w:space="0" w:color="auto"/>
              <w:right w:val="single" w:sz="4" w:space="0" w:color="auto"/>
            </w:tcBorders>
            <w:shd w:val="clear" w:color="000000" w:fill="FFFFFF"/>
            <w:noWrap/>
            <w:vAlign w:val="center"/>
          </w:tcPr>
          <w:p w:rsidR="00934D88" w:rsidRDefault="005B3C83">
            <w:pPr>
              <w:widowControl/>
              <w:jc w:val="center"/>
              <w:rPr>
                <w:rFonts w:ascii="宋体" w:eastAsia="宋体" w:hAnsi="宋体" w:cs="宋体"/>
                <w:kern w:val="0"/>
                <w:sz w:val="24"/>
                <w:szCs w:val="24"/>
              </w:rPr>
            </w:pPr>
            <w:r>
              <w:rPr>
                <w:rFonts w:ascii="宋体" w:eastAsia="宋体" w:hAnsi="宋体" w:cs="宋体" w:hint="eastAsia"/>
                <w:kern w:val="0"/>
                <w:sz w:val="24"/>
                <w:szCs w:val="24"/>
              </w:rPr>
              <w:t>1</w:t>
            </w:r>
          </w:p>
        </w:tc>
        <w:tc>
          <w:tcPr>
            <w:tcW w:w="1991" w:type="dxa"/>
            <w:tcBorders>
              <w:top w:val="nil"/>
              <w:left w:val="nil"/>
              <w:bottom w:val="single" w:sz="4" w:space="0" w:color="auto"/>
              <w:right w:val="single" w:sz="4" w:space="0" w:color="auto"/>
            </w:tcBorders>
            <w:shd w:val="clear" w:color="000000" w:fill="FFFFFF"/>
            <w:noWrap/>
            <w:vAlign w:val="center"/>
          </w:tcPr>
          <w:p w:rsidR="00934D88" w:rsidRDefault="005B3C83">
            <w:pPr>
              <w:widowControl/>
              <w:jc w:val="center"/>
              <w:rPr>
                <w:rFonts w:ascii="宋体" w:eastAsia="宋体" w:hAnsi="宋体" w:cs="宋体"/>
                <w:kern w:val="0"/>
                <w:sz w:val="24"/>
                <w:szCs w:val="24"/>
              </w:rPr>
            </w:pPr>
            <w:r>
              <w:rPr>
                <w:rFonts w:ascii="宋体" w:eastAsia="宋体" w:hAnsi="宋体" w:cs="宋体" w:hint="eastAsia"/>
                <w:kern w:val="0"/>
                <w:sz w:val="24"/>
                <w:szCs w:val="24"/>
              </w:rPr>
              <w:t>2</w:t>
            </w:r>
          </w:p>
        </w:tc>
        <w:tc>
          <w:tcPr>
            <w:tcW w:w="1991" w:type="dxa"/>
            <w:tcBorders>
              <w:top w:val="nil"/>
              <w:left w:val="nil"/>
              <w:bottom w:val="single" w:sz="4" w:space="0" w:color="auto"/>
              <w:right w:val="single" w:sz="4" w:space="0" w:color="auto"/>
            </w:tcBorders>
            <w:shd w:val="clear" w:color="000000" w:fill="FFFFFF"/>
            <w:noWrap/>
            <w:vAlign w:val="center"/>
          </w:tcPr>
          <w:p w:rsidR="00934D88" w:rsidRDefault="005B3C83">
            <w:pPr>
              <w:widowControl/>
              <w:jc w:val="center"/>
              <w:rPr>
                <w:rFonts w:ascii="宋体" w:eastAsia="宋体" w:hAnsi="宋体" w:cs="宋体"/>
                <w:kern w:val="0"/>
                <w:sz w:val="24"/>
                <w:szCs w:val="24"/>
              </w:rPr>
            </w:pPr>
            <w:r>
              <w:rPr>
                <w:rFonts w:ascii="宋体" w:eastAsia="宋体" w:hAnsi="宋体" w:cs="宋体" w:hint="eastAsia"/>
                <w:kern w:val="0"/>
                <w:sz w:val="24"/>
                <w:szCs w:val="24"/>
              </w:rPr>
              <w:t>3</w:t>
            </w:r>
          </w:p>
        </w:tc>
        <w:tc>
          <w:tcPr>
            <w:tcW w:w="1991" w:type="dxa"/>
            <w:tcBorders>
              <w:top w:val="nil"/>
              <w:left w:val="nil"/>
              <w:bottom w:val="single" w:sz="4" w:space="0" w:color="auto"/>
              <w:right w:val="single" w:sz="4" w:space="0" w:color="auto"/>
            </w:tcBorders>
            <w:shd w:val="clear" w:color="000000" w:fill="FFFFFF"/>
            <w:noWrap/>
            <w:vAlign w:val="center"/>
          </w:tcPr>
          <w:p w:rsidR="00934D88" w:rsidRDefault="005B3C83">
            <w:pPr>
              <w:widowControl/>
              <w:jc w:val="center"/>
              <w:rPr>
                <w:rFonts w:ascii="宋体" w:eastAsia="宋体" w:hAnsi="宋体" w:cs="宋体"/>
                <w:kern w:val="0"/>
                <w:sz w:val="24"/>
                <w:szCs w:val="24"/>
              </w:rPr>
            </w:pPr>
            <w:r>
              <w:rPr>
                <w:rFonts w:ascii="宋体" w:eastAsia="宋体" w:hAnsi="宋体" w:cs="宋体" w:hint="eastAsia"/>
                <w:kern w:val="0"/>
                <w:sz w:val="24"/>
                <w:szCs w:val="24"/>
              </w:rPr>
              <w:t>4</w:t>
            </w:r>
          </w:p>
        </w:tc>
        <w:tc>
          <w:tcPr>
            <w:tcW w:w="1991" w:type="dxa"/>
            <w:tcBorders>
              <w:top w:val="nil"/>
              <w:left w:val="nil"/>
              <w:bottom w:val="single" w:sz="4" w:space="0" w:color="auto"/>
              <w:right w:val="single" w:sz="4" w:space="0" w:color="auto"/>
            </w:tcBorders>
            <w:shd w:val="clear" w:color="000000" w:fill="FFFFFF"/>
            <w:noWrap/>
            <w:vAlign w:val="center"/>
          </w:tcPr>
          <w:p w:rsidR="00934D88" w:rsidRDefault="005B3C83">
            <w:pPr>
              <w:widowControl/>
              <w:jc w:val="center"/>
              <w:rPr>
                <w:rFonts w:ascii="宋体" w:eastAsia="宋体" w:hAnsi="宋体" w:cs="宋体"/>
                <w:kern w:val="0"/>
                <w:sz w:val="24"/>
                <w:szCs w:val="24"/>
              </w:rPr>
            </w:pPr>
            <w:r>
              <w:rPr>
                <w:rFonts w:ascii="宋体" w:eastAsia="宋体" w:hAnsi="宋体" w:cs="宋体" w:hint="eastAsia"/>
                <w:kern w:val="0"/>
                <w:sz w:val="24"/>
                <w:szCs w:val="24"/>
              </w:rPr>
              <w:t>5</w:t>
            </w:r>
          </w:p>
        </w:tc>
        <w:tc>
          <w:tcPr>
            <w:tcW w:w="2744" w:type="dxa"/>
            <w:tcBorders>
              <w:top w:val="nil"/>
              <w:left w:val="nil"/>
              <w:bottom w:val="single" w:sz="4" w:space="0" w:color="auto"/>
              <w:right w:val="single" w:sz="4" w:space="0" w:color="auto"/>
            </w:tcBorders>
            <w:shd w:val="clear" w:color="000000" w:fill="FFFFFF"/>
            <w:noWrap/>
            <w:vAlign w:val="center"/>
          </w:tcPr>
          <w:p w:rsidR="00934D88" w:rsidRDefault="005B3C83">
            <w:pPr>
              <w:widowControl/>
              <w:jc w:val="center"/>
              <w:rPr>
                <w:rFonts w:ascii="宋体" w:eastAsia="宋体" w:hAnsi="宋体" w:cs="宋体"/>
                <w:kern w:val="0"/>
                <w:sz w:val="24"/>
                <w:szCs w:val="24"/>
              </w:rPr>
            </w:pPr>
            <w:r>
              <w:rPr>
                <w:rFonts w:ascii="宋体" w:eastAsia="宋体" w:hAnsi="宋体" w:cs="宋体" w:hint="eastAsia"/>
                <w:kern w:val="0"/>
                <w:sz w:val="24"/>
                <w:szCs w:val="24"/>
              </w:rPr>
              <w:t>6</w:t>
            </w:r>
          </w:p>
        </w:tc>
      </w:tr>
      <w:tr w:rsidR="00934D88">
        <w:trPr>
          <w:trHeight w:val="595"/>
        </w:trPr>
        <w:tc>
          <w:tcPr>
            <w:tcW w:w="298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tcPr>
          <w:p w:rsidR="00934D88" w:rsidRDefault="005B3C83">
            <w:pPr>
              <w:widowControl/>
              <w:jc w:val="center"/>
              <w:rPr>
                <w:rFonts w:ascii="宋体" w:eastAsia="宋体" w:hAnsi="宋体" w:cs="宋体"/>
                <w:kern w:val="0"/>
                <w:sz w:val="24"/>
                <w:szCs w:val="24"/>
              </w:rPr>
            </w:pPr>
            <w:r>
              <w:rPr>
                <w:rFonts w:ascii="宋体" w:eastAsia="宋体" w:hAnsi="宋体" w:cs="宋体" w:hint="eastAsia"/>
                <w:kern w:val="0"/>
                <w:sz w:val="24"/>
                <w:szCs w:val="24"/>
              </w:rPr>
              <w:t>合计</w:t>
            </w:r>
          </w:p>
        </w:tc>
        <w:tc>
          <w:tcPr>
            <w:tcW w:w="1952" w:type="dxa"/>
            <w:tcBorders>
              <w:top w:val="nil"/>
              <w:left w:val="nil"/>
              <w:bottom w:val="single" w:sz="4" w:space="0" w:color="auto"/>
              <w:right w:val="single" w:sz="4" w:space="0" w:color="auto"/>
            </w:tcBorders>
            <w:shd w:val="clear" w:color="auto" w:fill="auto"/>
            <w:noWrap/>
            <w:vAlign w:val="center"/>
          </w:tcPr>
          <w:p w:rsidR="00934D88" w:rsidRDefault="005B3C83">
            <w:pPr>
              <w:widowControl/>
              <w:jc w:val="right"/>
              <w:rPr>
                <w:rFonts w:ascii="宋体" w:eastAsia="宋体" w:hAnsi="宋体" w:cs="宋体"/>
                <w:kern w:val="0"/>
                <w:sz w:val="24"/>
                <w:szCs w:val="24"/>
              </w:rPr>
            </w:pPr>
            <w:r>
              <w:rPr>
                <w:rFonts w:ascii="宋体" w:eastAsia="宋体" w:hAnsi="宋体" w:cs="宋体" w:hint="eastAsia"/>
                <w:kern w:val="0"/>
                <w:sz w:val="24"/>
                <w:szCs w:val="24"/>
              </w:rPr>
              <w:t>2024.47</w:t>
            </w:r>
            <w:r>
              <w:rPr>
                <w:rFonts w:ascii="宋体" w:eastAsia="宋体" w:hAnsi="宋体" w:cs="宋体" w:hint="eastAsia"/>
                <w:kern w:val="0"/>
                <w:sz w:val="24"/>
                <w:szCs w:val="24"/>
              </w:rPr>
              <w:t xml:space="preserve">　</w:t>
            </w:r>
          </w:p>
        </w:tc>
        <w:tc>
          <w:tcPr>
            <w:tcW w:w="1991" w:type="dxa"/>
            <w:tcBorders>
              <w:top w:val="nil"/>
              <w:left w:val="nil"/>
              <w:bottom w:val="single" w:sz="4" w:space="0" w:color="auto"/>
              <w:right w:val="single" w:sz="4" w:space="0" w:color="auto"/>
            </w:tcBorders>
            <w:shd w:val="clear" w:color="auto" w:fill="auto"/>
            <w:noWrap/>
            <w:vAlign w:val="center"/>
          </w:tcPr>
          <w:p w:rsidR="00934D88" w:rsidRDefault="005B3C83">
            <w:pPr>
              <w:widowControl/>
              <w:jc w:val="right"/>
              <w:rPr>
                <w:rFonts w:ascii="宋体" w:eastAsia="宋体" w:hAnsi="宋体" w:cs="宋体"/>
                <w:kern w:val="0"/>
                <w:sz w:val="24"/>
                <w:szCs w:val="24"/>
              </w:rPr>
            </w:pPr>
            <w:r>
              <w:rPr>
                <w:rFonts w:ascii="宋体" w:eastAsia="宋体" w:hAnsi="宋体" w:cs="宋体" w:hint="eastAsia"/>
                <w:kern w:val="0"/>
                <w:sz w:val="24"/>
                <w:szCs w:val="24"/>
              </w:rPr>
              <w:t>444.03</w:t>
            </w:r>
            <w:r>
              <w:rPr>
                <w:rFonts w:ascii="宋体" w:eastAsia="宋体" w:hAnsi="宋体" w:cs="宋体" w:hint="eastAsia"/>
                <w:kern w:val="0"/>
                <w:sz w:val="24"/>
                <w:szCs w:val="24"/>
              </w:rPr>
              <w:t xml:space="preserve">　</w:t>
            </w:r>
          </w:p>
        </w:tc>
        <w:tc>
          <w:tcPr>
            <w:tcW w:w="1991" w:type="dxa"/>
            <w:tcBorders>
              <w:top w:val="nil"/>
              <w:left w:val="nil"/>
              <w:bottom w:val="single" w:sz="4" w:space="0" w:color="auto"/>
              <w:right w:val="single" w:sz="4" w:space="0" w:color="auto"/>
            </w:tcBorders>
            <w:shd w:val="clear" w:color="auto" w:fill="auto"/>
            <w:noWrap/>
            <w:vAlign w:val="center"/>
          </w:tcPr>
          <w:p w:rsidR="00934D88" w:rsidRDefault="005B3C83">
            <w:pPr>
              <w:widowControl/>
              <w:jc w:val="right"/>
              <w:rPr>
                <w:rFonts w:ascii="宋体" w:eastAsia="宋体" w:hAnsi="宋体" w:cs="宋体"/>
                <w:kern w:val="0"/>
                <w:sz w:val="24"/>
                <w:szCs w:val="24"/>
              </w:rPr>
            </w:pPr>
            <w:r>
              <w:rPr>
                <w:rFonts w:ascii="宋体" w:eastAsia="宋体" w:hAnsi="宋体" w:cs="宋体" w:hint="eastAsia"/>
                <w:kern w:val="0"/>
                <w:sz w:val="24"/>
                <w:szCs w:val="24"/>
              </w:rPr>
              <w:t>1580.44</w:t>
            </w:r>
            <w:r>
              <w:rPr>
                <w:rFonts w:ascii="宋体" w:eastAsia="宋体" w:hAnsi="宋体" w:cs="宋体" w:hint="eastAsia"/>
                <w:kern w:val="0"/>
                <w:sz w:val="24"/>
                <w:szCs w:val="24"/>
              </w:rPr>
              <w:t xml:space="preserve">　</w:t>
            </w:r>
          </w:p>
        </w:tc>
        <w:tc>
          <w:tcPr>
            <w:tcW w:w="1991" w:type="dxa"/>
            <w:tcBorders>
              <w:top w:val="nil"/>
              <w:left w:val="nil"/>
              <w:bottom w:val="single" w:sz="4" w:space="0" w:color="auto"/>
              <w:right w:val="single" w:sz="4" w:space="0" w:color="auto"/>
            </w:tcBorders>
            <w:shd w:val="clear" w:color="auto" w:fill="auto"/>
            <w:noWrap/>
            <w:vAlign w:val="center"/>
          </w:tcPr>
          <w:p w:rsidR="00934D88" w:rsidRDefault="005B3C83">
            <w:pPr>
              <w:widowControl/>
              <w:jc w:val="right"/>
              <w:rPr>
                <w:rFonts w:ascii="宋体" w:eastAsia="宋体" w:hAnsi="宋体" w:cs="宋体"/>
                <w:kern w:val="0"/>
                <w:sz w:val="24"/>
                <w:szCs w:val="24"/>
              </w:rPr>
            </w:pPr>
            <w:r>
              <w:rPr>
                <w:rFonts w:ascii="宋体" w:eastAsia="宋体" w:hAnsi="宋体" w:cs="宋体" w:hint="eastAsia"/>
                <w:kern w:val="0"/>
                <w:sz w:val="24"/>
                <w:szCs w:val="24"/>
              </w:rPr>
              <w:t>0</w:t>
            </w:r>
            <w:r>
              <w:rPr>
                <w:rFonts w:ascii="宋体" w:eastAsia="宋体" w:hAnsi="宋体" w:cs="宋体" w:hint="eastAsia"/>
                <w:kern w:val="0"/>
                <w:sz w:val="24"/>
                <w:szCs w:val="24"/>
              </w:rPr>
              <w:t xml:space="preserve">　</w:t>
            </w:r>
          </w:p>
        </w:tc>
        <w:tc>
          <w:tcPr>
            <w:tcW w:w="1991" w:type="dxa"/>
            <w:tcBorders>
              <w:top w:val="nil"/>
              <w:left w:val="nil"/>
              <w:bottom w:val="single" w:sz="4" w:space="0" w:color="auto"/>
              <w:right w:val="single" w:sz="4" w:space="0" w:color="auto"/>
            </w:tcBorders>
            <w:shd w:val="clear" w:color="auto" w:fill="auto"/>
            <w:noWrap/>
            <w:vAlign w:val="center"/>
          </w:tcPr>
          <w:p w:rsidR="00934D88" w:rsidRDefault="005B3C83">
            <w:pPr>
              <w:widowControl/>
              <w:jc w:val="right"/>
              <w:rPr>
                <w:rFonts w:ascii="宋体" w:eastAsia="宋体" w:hAnsi="宋体" w:cs="宋体"/>
                <w:kern w:val="0"/>
                <w:sz w:val="24"/>
                <w:szCs w:val="24"/>
              </w:rPr>
            </w:pPr>
            <w:r>
              <w:rPr>
                <w:rFonts w:ascii="宋体" w:eastAsia="宋体" w:hAnsi="宋体" w:cs="宋体" w:hint="eastAsia"/>
                <w:kern w:val="0"/>
                <w:sz w:val="24"/>
                <w:szCs w:val="24"/>
              </w:rPr>
              <w:t>0</w:t>
            </w:r>
            <w:r>
              <w:rPr>
                <w:rFonts w:ascii="宋体" w:eastAsia="宋体" w:hAnsi="宋体" w:cs="宋体" w:hint="eastAsia"/>
                <w:kern w:val="0"/>
                <w:sz w:val="24"/>
                <w:szCs w:val="24"/>
              </w:rPr>
              <w:t xml:space="preserve">　</w:t>
            </w:r>
          </w:p>
        </w:tc>
        <w:tc>
          <w:tcPr>
            <w:tcW w:w="2744" w:type="dxa"/>
            <w:tcBorders>
              <w:top w:val="nil"/>
              <w:left w:val="nil"/>
              <w:bottom w:val="single" w:sz="4" w:space="0" w:color="auto"/>
              <w:right w:val="single" w:sz="4" w:space="0" w:color="auto"/>
            </w:tcBorders>
            <w:shd w:val="clear" w:color="auto" w:fill="auto"/>
            <w:noWrap/>
            <w:vAlign w:val="center"/>
          </w:tcPr>
          <w:p w:rsidR="00934D88" w:rsidRDefault="005B3C83">
            <w:pPr>
              <w:widowControl/>
              <w:jc w:val="right"/>
              <w:rPr>
                <w:rFonts w:ascii="宋体" w:eastAsia="宋体" w:hAnsi="宋体" w:cs="宋体"/>
                <w:kern w:val="0"/>
                <w:sz w:val="24"/>
                <w:szCs w:val="24"/>
              </w:rPr>
            </w:pPr>
            <w:r>
              <w:rPr>
                <w:rFonts w:ascii="宋体" w:eastAsia="宋体" w:hAnsi="宋体" w:cs="宋体" w:hint="eastAsia"/>
                <w:kern w:val="0"/>
                <w:sz w:val="24"/>
                <w:szCs w:val="24"/>
              </w:rPr>
              <w:t>0</w:t>
            </w:r>
            <w:r>
              <w:rPr>
                <w:rFonts w:ascii="宋体" w:eastAsia="宋体" w:hAnsi="宋体" w:cs="宋体" w:hint="eastAsia"/>
                <w:kern w:val="0"/>
                <w:sz w:val="24"/>
                <w:szCs w:val="24"/>
              </w:rPr>
              <w:t xml:space="preserve">　</w:t>
            </w:r>
          </w:p>
        </w:tc>
      </w:tr>
      <w:tr w:rsidR="00934D88">
        <w:trPr>
          <w:trHeight w:val="595"/>
        </w:trPr>
        <w:tc>
          <w:tcPr>
            <w:tcW w:w="1499"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934D88" w:rsidRDefault="005B3C83">
            <w:pPr>
              <w:widowControl/>
              <w:jc w:val="left"/>
              <w:rPr>
                <w:rFonts w:ascii="宋体" w:eastAsia="宋体" w:hAnsi="宋体" w:cs="宋体"/>
                <w:kern w:val="0"/>
                <w:sz w:val="24"/>
                <w:szCs w:val="24"/>
              </w:rPr>
            </w:pPr>
            <w:r>
              <w:rPr>
                <w:rFonts w:ascii="宋体" w:eastAsia="宋体" w:hAnsi="宋体" w:cs="宋体" w:hint="eastAsia"/>
                <w:kern w:val="0"/>
                <w:sz w:val="24"/>
                <w:szCs w:val="24"/>
              </w:rPr>
              <w:t xml:space="preserve">　</w:t>
            </w:r>
            <w:r>
              <w:rPr>
                <w:rFonts w:ascii="宋体" w:eastAsia="宋体" w:hAnsi="宋体" w:cs="宋体" w:hint="eastAsia"/>
                <w:kern w:val="0"/>
                <w:sz w:val="24"/>
                <w:szCs w:val="24"/>
              </w:rPr>
              <w:t>205</w:t>
            </w:r>
          </w:p>
        </w:tc>
        <w:tc>
          <w:tcPr>
            <w:tcW w:w="1481" w:type="dxa"/>
            <w:tcBorders>
              <w:top w:val="nil"/>
              <w:left w:val="nil"/>
              <w:bottom w:val="single" w:sz="4" w:space="0" w:color="auto"/>
              <w:right w:val="single" w:sz="4" w:space="0" w:color="auto"/>
            </w:tcBorders>
            <w:shd w:val="clear" w:color="000000" w:fill="FFFFFF"/>
            <w:noWrap/>
            <w:vAlign w:val="center"/>
          </w:tcPr>
          <w:p w:rsidR="00934D88" w:rsidRDefault="005B3C83">
            <w:pPr>
              <w:widowControl/>
              <w:jc w:val="left"/>
              <w:rPr>
                <w:rFonts w:ascii="宋体" w:eastAsia="宋体" w:hAnsi="宋体" w:cs="宋体"/>
                <w:kern w:val="0"/>
                <w:sz w:val="24"/>
                <w:szCs w:val="24"/>
              </w:rPr>
            </w:pPr>
            <w:r>
              <w:rPr>
                <w:rFonts w:ascii="宋体" w:eastAsia="宋体" w:hAnsi="宋体" w:cs="宋体" w:hint="eastAsia"/>
                <w:kern w:val="0"/>
                <w:sz w:val="24"/>
                <w:szCs w:val="24"/>
              </w:rPr>
              <w:t xml:space="preserve">　教育厅</w:t>
            </w:r>
            <w:r>
              <w:rPr>
                <w:rFonts w:ascii="宋体" w:eastAsia="宋体" w:hAnsi="宋体" w:cs="宋体"/>
                <w:kern w:val="0"/>
                <w:sz w:val="24"/>
                <w:szCs w:val="24"/>
              </w:rPr>
              <w:t>支出</w:t>
            </w:r>
          </w:p>
        </w:tc>
        <w:tc>
          <w:tcPr>
            <w:tcW w:w="1952" w:type="dxa"/>
            <w:tcBorders>
              <w:top w:val="nil"/>
              <w:left w:val="nil"/>
              <w:bottom w:val="single" w:sz="4" w:space="0" w:color="auto"/>
              <w:right w:val="single" w:sz="4" w:space="0" w:color="auto"/>
            </w:tcBorders>
            <w:shd w:val="clear" w:color="auto" w:fill="auto"/>
            <w:noWrap/>
            <w:vAlign w:val="center"/>
          </w:tcPr>
          <w:p w:rsidR="00934D88" w:rsidRDefault="005B3C83">
            <w:pPr>
              <w:widowControl/>
              <w:jc w:val="right"/>
              <w:rPr>
                <w:rFonts w:ascii="宋体" w:eastAsia="宋体" w:hAnsi="宋体" w:cs="宋体"/>
                <w:kern w:val="0"/>
                <w:sz w:val="24"/>
                <w:szCs w:val="24"/>
              </w:rPr>
            </w:pPr>
            <w:r>
              <w:rPr>
                <w:rFonts w:ascii="宋体" w:eastAsia="宋体" w:hAnsi="宋体" w:cs="宋体" w:hint="eastAsia"/>
                <w:kern w:val="0"/>
                <w:sz w:val="24"/>
                <w:szCs w:val="24"/>
              </w:rPr>
              <w:t>2016.39</w:t>
            </w:r>
            <w:r>
              <w:rPr>
                <w:rFonts w:ascii="宋体" w:eastAsia="宋体" w:hAnsi="宋体" w:cs="宋体" w:hint="eastAsia"/>
                <w:kern w:val="0"/>
                <w:sz w:val="24"/>
                <w:szCs w:val="24"/>
              </w:rPr>
              <w:t xml:space="preserve">　</w:t>
            </w:r>
          </w:p>
        </w:tc>
        <w:tc>
          <w:tcPr>
            <w:tcW w:w="1991" w:type="dxa"/>
            <w:tcBorders>
              <w:top w:val="nil"/>
              <w:left w:val="nil"/>
              <w:bottom w:val="single" w:sz="4" w:space="0" w:color="auto"/>
              <w:right w:val="single" w:sz="4" w:space="0" w:color="auto"/>
            </w:tcBorders>
            <w:shd w:val="clear" w:color="auto" w:fill="auto"/>
            <w:noWrap/>
            <w:vAlign w:val="center"/>
          </w:tcPr>
          <w:p w:rsidR="00934D88" w:rsidRDefault="005B3C83">
            <w:pPr>
              <w:widowControl/>
              <w:jc w:val="right"/>
              <w:rPr>
                <w:rFonts w:ascii="宋体" w:eastAsia="宋体" w:hAnsi="宋体" w:cs="宋体"/>
                <w:kern w:val="0"/>
                <w:sz w:val="24"/>
                <w:szCs w:val="24"/>
              </w:rPr>
            </w:pPr>
            <w:r>
              <w:rPr>
                <w:rFonts w:ascii="宋体" w:eastAsia="宋体" w:hAnsi="宋体" w:cs="宋体" w:hint="eastAsia"/>
                <w:kern w:val="0"/>
                <w:sz w:val="24"/>
                <w:szCs w:val="24"/>
              </w:rPr>
              <w:t>435.95</w:t>
            </w:r>
            <w:r>
              <w:rPr>
                <w:rFonts w:ascii="宋体" w:eastAsia="宋体" w:hAnsi="宋体" w:cs="宋体" w:hint="eastAsia"/>
                <w:kern w:val="0"/>
                <w:sz w:val="24"/>
                <w:szCs w:val="24"/>
              </w:rPr>
              <w:t xml:space="preserve">　</w:t>
            </w:r>
          </w:p>
        </w:tc>
        <w:tc>
          <w:tcPr>
            <w:tcW w:w="1991" w:type="dxa"/>
            <w:tcBorders>
              <w:top w:val="nil"/>
              <w:left w:val="nil"/>
              <w:bottom w:val="single" w:sz="4" w:space="0" w:color="auto"/>
              <w:right w:val="single" w:sz="4" w:space="0" w:color="auto"/>
            </w:tcBorders>
            <w:shd w:val="clear" w:color="auto" w:fill="auto"/>
            <w:noWrap/>
            <w:vAlign w:val="center"/>
          </w:tcPr>
          <w:p w:rsidR="00934D88" w:rsidRDefault="005B3C83">
            <w:pPr>
              <w:widowControl/>
              <w:jc w:val="right"/>
              <w:rPr>
                <w:rFonts w:ascii="宋体" w:eastAsia="宋体" w:hAnsi="宋体" w:cs="宋体"/>
                <w:kern w:val="0"/>
                <w:sz w:val="24"/>
                <w:szCs w:val="24"/>
              </w:rPr>
            </w:pPr>
            <w:r>
              <w:rPr>
                <w:rFonts w:ascii="宋体" w:eastAsia="宋体" w:hAnsi="宋体" w:cs="宋体" w:hint="eastAsia"/>
                <w:kern w:val="0"/>
                <w:sz w:val="24"/>
                <w:szCs w:val="24"/>
              </w:rPr>
              <w:t>1580.44</w:t>
            </w:r>
            <w:r>
              <w:rPr>
                <w:rFonts w:ascii="宋体" w:eastAsia="宋体" w:hAnsi="宋体" w:cs="宋体" w:hint="eastAsia"/>
                <w:kern w:val="0"/>
                <w:sz w:val="24"/>
                <w:szCs w:val="24"/>
              </w:rPr>
              <w:t xml:space="preserve">　</w:t>
            </w:r>
          </w:p>
        </w:tc>
        <w:tc>
          <w:tcPr>
            <w:tcW w:w="1991" w:type="dxa"/>
            <w:tcBorders>
              <w:top w:val="nil"/>
              <w:left w:val="nil"/>
              <w:bottom w:val="single" w:sz="4" w:space="0" w:color="auto"/>
              <w:right w:val="single" w:sz="4" w:space="0" w:color="auto"/>
            </w:tcBorders>
            <w:shd w:val="clear" w:color="auto" w:fill="auto"/>
            <w:noWrap/>
            <w:vAlign w:val="center"/>
          </w:tcPr>
          <w:p w:rsidR="00934D88" w:rsidRDefault="005B3C83">
            <w:pPr>
              <w:widowControl/>
              <w:jc w:val="righ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1991" w:type="dxa"/>
            <w:tcBorders>
              <w:top w:val="nil"/>
              <w:left w:val="nil"/>
              <w:bottom w:val="single" w:sz="4" w:space="0" w:color="auto"/>
              <w:right w:val="single" w:sz="4" w:space="0" w:color="auto"/>
            </w:tcBorders>
            <w:shd w:val="clear" w:color="auto" w:fill="auto"/>
            <w:noWrap/>
            <w:vAlign w:val="center"/>
          </w:tcPr>
          <w:p w:rsidR="00934D88" w:rsidRDefault="005B3C83">
            <w:pPr>
              <w:widowControl/>
              <w:jc w:val="righ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2744" w:type="dxa"/>
            <w:tcBorders>
              <w:top w:val="nil"/>
              <w:left w:val="nil"/>
              <w:bottom w:val="single" w:sz="4" w:space="0" w:color="auto"/>
              <w:right w:val="single" w:sz="4" w:space="0" w:color="auto"/>
            </w:tcBorders>
            <w:shd w:val="clear" w:color="auto" w:fill="auto"/>
            <w:noWrap/>
            <w:vAlign w:val="center"/>
          </w:tcPr>
          <w:p w:rsidR="00934D88" w:rsidRDefault="005B3C83">
            <w:pPr>
              <w:widowControl/>
              <w:jc w:val="right"/>
              <w:rPr>
                <w:rFonts w:ascii="宋体" w:eastAsia="宋体" w:hAnsi="宋体" w:cs="宋体"/>
                <w:kern w:val="0"/>
                <w:sz w:val="24"/>
                <w:szCs w:val="24"/>
              </w:rPr>
            </w:pPr>
            <w:r>
              <w:rPr>
                <w:rFonts w:ascii="宋体" w:eastAsia="宋体" w:hAnsi="宋体" w:cs="宋体" w:hint="eastAsia"/>
                <w:kern w:val="0"/>
                <w:sz w:val="24"/>
                <w:szCs w:val="24"/>
              </w:rPr>
              <w:t xml:space="preserve">　</w:t>
            </w:r>
          </w:p>
        </w:tc>
      </w:tr>
      <w:tr w:rsidR="00934D88">
        <w:trPr>
          <w:trHeight w:val="595"/>
        </w:trPr>
        <w:tc>
          <w:tcPr>
            <w:tcW w:w="1499"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934D88" w:rsidRDefault="005B3C83">
            <w:pPr>
              <w:widowControl/>
              <w:jc w:val="left"/>
              <w:rPr>
                <w:rFonts w:ascii="宋体" w:eastAsia="宋体" w:hAnsi="宋体" w:cs="宋体"/>
                <w:kern w:val="0"/>
                <w:sz w:val="24"/>
                <w:szCs w:val="24"/>
              </w:rPr>
            </w:pPr>
            <w:r>
              <w:rPr>
                <w:rFonts w:ascii="宋体" w:eastAsia="宋体" w:hAnsi="宋体" w:cs="宋体" w:hint="eastAsia"/>
                <w:kern w:val="0"/>
                <w:sz w:val="24"/>
                <w:szCs w:val="24"/>
              </w:rPr>
              <w:t xml:space="preserve">　</w:t>
            </w:r>
            <w:r>
              <w:rPr>
                <w:rFonts w:ascii="宋体" w:eastAsia="宋体" w:hAnsi="宋体" w:cs="宋体" w:hint="eastAsia"/>
                <w:kern w:val="0"/>
                <w:sz w:val="24"/>
                <w:szCs w:val="24"/>
              </w:rPr>
              <w:t>2050199</w:t>
            </w:r>
          </w:p>
        </w:tc>
        <w:tc>
          <w:tcPr>
            <w:tcW w:w="1481" w:type="dxa"/>
            <w:tcBorders>
              <w:top w:val="nil"/>
              <w:left w:val="nil"/>
              <w:bottom w:val="single" w:sz="4" w:space="0" w:color="auto"/>
              <w:right w:val="single" w:sz="4" w:space="0" w:color="auto"/>
            </w:tcBorders>
            <w:shd w:val="clear" w:color="000000" w:fill="FFFFFF"/>
            <w:noWrap/>
            <w:vAlign w:val="center"/>
          </w:tcPr>
          <w:p w:rsidR="00934D88" w:rsidRDefault="005B3C83">
            <w:pPr>
              <w:widowControl/>
              <w:jc w:val="left"/>
              <w:rPr>
                <w:rFonts w:ascii="宋体" w:eastAsia="宋体" w:hAnsi="宋体" w:cs="宋体"/>
                <w:kern w:val="0"/>
                <w:sz w:val="24"/>
                <w:szCs w:val="24"/>
              </w:rPr>
            </w:pPr>
            <w:r>
              <w:rPr>
                <w:rFonts w:ascii="宋体" w:eastAsia="宋体" w:hAnsi="宋体" w:cs="宋体" w:hint="eastAsia"/>
                <w:kern w:val="0"/>
                <w:sz w:val="24"/>
                <w:szCs w:val="24"/>
              </w:rPr>
              <w:t xml:space="preserve">　其他</w:t>
            </w:r>
            <w:r>
              <w:rPr>
                <w:rFonts w:ascii="宋体" w:eastAsia="宋体" w:hAnsi="宋体" w:cs="宋体"/>
                <w:kern w:val="0"/>
                <w:sz w:val="24"/>
                <w:szCs w:val="24"/>
              </w:rPr>
              <w:t>教育管理事务支出</w:t>
            </w:r>
          </w:p>
        </w:tc>
        <w:tc>
          <w:tcPr>
            <w:tcW w:w="1952" w:type="dxa"/>
            <w:tcBorders>
              <w:top w:val="nil"/>
              <w:left w:val="nil"/>
              <w:bottom w:val="single" w:sz="4" w:space="0" w:color="auto"/>
              <w:right w:val="single" w:sz="4" w:space="0" w:color="auto"/>
            </w:tcBorders>
            <w:shd w:val="clear" w:color="auto" w:fill="auto"/>
            <w:noWrap/>
            <w:vAlign w:val="center"/>
          </w:tcPr>
          <w:p w:rsidR="00934D88" w:rsidRDefault="005B3C83">
            <w:pPr>
              <w:widowControl/>
              <w:jc w:val="right"/>
              <w:rPr>
                <w:rFonts w:ascii="宋体" w:eastAsia="宋体" w:hAnsi="宋体" w:cs="宋体"/>
                <w:kern w:val="0"/>
                <w:sz w:val="24"/>
                <w:szCs w:val="24"/>
              </w:rPr>
            </w:pPr>
            <w:r>
              <w:rPr>
                <w:rFonts w:ascii="宋体" w:eastAsia="宋体" w:hAnsi="宋体" w:cs="宋体"/>
                <w:kern w:val="0"/>
                <w:sz w:val="24"/>
                <w:szCs w:val="24"/>
              </w:rPr>
              <w:t>50.12</w:t>
            </w:r>
            <w:r>
              <w:rPr>
                <w:rFonts w:ascii="宋体" w:eastAsia="宋体" w:hAnsi="宋体" w:cs="宋体" w:hint="eastAsia"/>
                <w:kern w:val="0"/>
                <w:sz w:val="24"/>
                <w:szCs w:val="24"/>
              </w:rPr>
              <w:t xml:space="preserve">　</w:t>
            </w:r>
          </w:p>
        </w:tc>
        <w:tc>
          <w:tcPr>
            <w:tcW w:w="1991" w:type="dxa"/>
            <w:tcBorders>
              <w:top w:val="nil"/>
              <w:left w:val="nil"/>
              <w:bottom w:val="single" w:sz="4" w:space="0" w:color="auto"/>
              <w:right w:val="single" w:sz="4" w:space="0" w:color="auto"/>
            </w:tcBorders>
            <w:shd w:val="clear" w:color="auto" w:fill="auto"/>
            <w:noWrap/>
            <w:vAlign w:val="center"/>
          </w:tcPr>
          <w:p w:rsidR="00934D88" w:rsidRDefault="005B3C83">
            <w:pPr>
              <w:widowControl/>
              <w:jc w:val="right"/>
              <w:rPr>
                <w:rFonts w:ascii="宋体" w:eastAsia="宋体" w:hAnsi="宋体" w:cs="宋体"/>
                <w:kern w:val="0"/>
                <w:sz w:val="24"/>
                <w:szCs w:val="24"/>
              </w:rPr>
            </w:pPr>
            <w:r>
              <w:rPr>
                <w:rFonts w:ascii="宋体" w:eastAsia="宋体" w:hAnsi="宋体" w:cs="宋体" w:hint="eastAsia"/>
                <w:kern w:val="0"/>
                <w:sz w:val="24"/>
                <w:szCs w:val="24"/>
              </w:rPr>
              <w:t>50.12</w:t>
            </w:r>
            <w:r>
              <w:rPr>
                <w:rFonts w:ascii="宋体" w:eastAsia="宋体" w:hAnsi="宋体" w:cs="宋体" w:hint="eastAsia"/>
                <w:kern w:val="0"/>
                <w:sz w:val="24"/>
                <w:szCs w:val="24"/>
              </w:rPr>
              <w:t xml:space="preserve">　</w:t>
            </w:r>
          </w:p>
        </w:tc>
        <w:tc>
          <w:tcPr>
            <w:tcW w:w="1991" w:type="dxa"/>
            <w:tcBorders>
              <w:top w:val="nil"/>
              <w:left w:val="nil"/>
              <w:bottom w:val="single" w:sz="4" w:space="0" w:color="auto"/>
              <w:right w:val="single" w:sz="4" w:space="0" w:color="auto"/>
            </w:tcBorders>
            <w:shd w:val="clear" w:color="auto" w:fill="auto"/>
            <w:noWrap/>
            <w:vAlign w:val="center"/>
          </w:tcPr>
          <w:p w:rsidR="00934D88" w:rsidRDefault="005B3C83">
            <w:pPr>
              <w:widowControl/>
              <w:jc w:val="right"/>
              <w:rPr>
                <w:rFonts w:ascii="宋体" w:eastAsia="宋体" w:hAnsi="宋体" w:cs="宋体"/>
                <w:kern w:val="0"/>
                <w:sz w:val="24"/>
                <w:szCs w:val="24"/>
              </w:rPr>
            </w:pPr>
            <w:r>
              <w:rPr>
                <w:rFonts w:ascii="宋体" w:eastAsia="宋体" w:hAnsi="宋体" w:cs="宋体" w:hint="eastAsia"/>
                <w:kern w:val="0"/>
                <w:sz w:val="24"/>
                <w:szCs w:val="24"/>
              </w:rPr>
              <w:t>0</w:t>
            </w:r>
            <w:r>
              <w:rPr>
                <w:rFonts w:ascii="宋体" w:eastAsia="宋体" w:hAnsi="宋体" w:cs="宋体" w:hint="eastAsia"/>
                <w:kern w:val="0"/>
                <w:sz w:val="24"/>
                <w:szCs w:val="24"/>
              </w:rPr>
              <w:t xml:space="preserve">　</w:t>
            </w:r>
          </w:p>
        </w:tc>
        <w:tc>
          <w:tcPr>
            <w:tcW w:w="1991" w:type="dxa"/>
            <w:tcBorders>
              <w:top w:val="nil"/>
              <w:left w:val="nil"/>
              <w:bottom w:val="single" w:sz="4" w:space="0" w:color="auto"/>
              <w:right w:val="single" w:sz="4" w:space="0" w:color="auto"/>
            </w:tcBorders>
            <w:shd w:val="clear" w:color="auto" w:fill="auto"/>
            <w:noWrap/>
            <w:vAlign w:val="center"/>
          </w:tcPr>
          <w:p w:rsidR="00934D88" w:rsidRDefault="005B3C83">
            <w:pPr>
              <w:widowControl/>
              <w:jc w:val="righ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1991" w:type="dxa"/>
            <w:tcBorders>
              <w:top w:val="nil"/>
              <w:left w:val="nil"/>
              <w:bottom w:val="single" w:sz="4" w:space="0" w:color="auto"/>
              <w:right w:val="single" w:sz="4" w:space="0" w:color="auto"/>
            </w:tcBorders>
            <w:shd w:val="clear" w:color="auto" w:fill="auto"/>
            <w:noWrap/>
            <w:vAlign w:val="center"/>
          </w:tcPr>
          <w:p w:rsidR="00934D88" w:rsidRDefault="005B3C83">
            <w:pPr>
              <w:widowControl/>
              <w:jc w:val="righ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2744" w:type="dxa"/>
            <w:tcBorders>
              <w:top w:val="nil"/>
              <w:left w:val="nil"/>
              <w:bottom w:val="single" w:sz="4" w:space="0" w:color="auto"/>
              <w:right w:val="single" w:sz="4" w:space="0" w:color="auto"/>
            </w:tcBorders>
            <w:shd w:val="clear" w:color="auto" w:fill="auto"/>
            <w:noWrap/>
            <w:vAlign w:val="center"/>
          </w:tcPr>
          <w:p w:rsidR="00934D88" w:rsidRDefault="005B3C83">
            <w:pPr>
              <w:widowControl/>
              <w:jc w:val="right"/>
              <w:rPr>
                <w:rFonts w:ascii="宋体" w:eastAsia="宋体" w:hAnsi="宋体" w:cs="宋体"/>
                <w:kern w:val="0"/>
                <w:sz w:val="24"/>
                <w:szCs w:val="24"/>
              </w:rPr>
            </w:pPr>
            <w:r>
              <w:rPr>
                <w:rFonts w:ascii="宋体" w:eastAsia="宋体" w:hAnsi="宋体" w:cs="宋体" w:hint="eastAsia"/>
                <w:kern w:val="0"/>
                <w:sz w:val="24"/>
                <w:szCs w:val="24"/>
              </w:rPr>
              <w:t xml:space="preserve">　</w:t>
            </w:r>
          </w:p>
        </w:tc>
      </w:tr>
      <w:tr w:rsidR="00934D88">
        <w:trPr>
          <w:trHeight w:val="595"/>
        </w:trPr>
        <w:tc>
          <w:tcPr>
            <w:tcW w:w="1499"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934D88" w:rsidRDefault="005B3C83">
            <w:pPr>
              <w:widowControl/>
              <w:jc w:val="left"/>
              <w:rPr>
                <w:rFonts w:ascii="宋体" w:eastAsia="宋体" w:hAnsi="宋体" w:cs="宋体"/>
                <w:kern w:val="0"/>
                <w:sz w:val="24"/>
                <w:szCs w:val="24"/>
              </w:rPr>
            </w:pPr>
            <w:r>
              <w:rPr>
                <w:rFonts w:ascii="宋体" w:eastAsia="宋体" w:hAnsi="宋体" w:cs="宋体" w:hint="eastAsia"/>
                <w:kern w:val="0"/>
                <w:sz w:val="24"/>
                <w:szCs w:val="24"/>
              </w:rPr>
              <w:t xml:space="preserve">　</w:t>
            </w:r>
            <w:r>
              <w:rPr>
                <w:rFonts w:ascii="宋体" w:eastAsia="宋体" w:hAnsi="宋体" w:cs="宋体" w:hint="eastAsia"/>
                <w:kern w:val="0"/>
                <w:sz w:val="24"/>
                <w:szCs w:val="24"/>
              </w:rPr>
              <w:t>2050299</w:t>
            </w:r>
          </w:p>
        </w:tc>
        <w:tc>
          <w:tcPr>
            <w:tcW w:w="1481" w:type="dxa"/>
            <w:tcBorders>
              <w:top w:val="nil"/>
              <w:left w:val="nil"/>
              <w:bottom w:val="single" w:sz="4" w:space="0" w:color="auto"/>
              <w:right w:val="single" w:sz="4" w:space="0" w:color="auto"/>
            </w:tcBorders>
            <w:shd w:val="clear" w:color="000000" w:fill="FFFFFF"/>
            <w:noWrap/>
            <w:vAlign w:val="center"/>
          </w:tcPr>
          <w:p w:rsidR="00934D88" w:rsidRDefault="005B3C83">
            <w:pPr>
              <w:widowControl/>
              <w:jc w:val="left"/>
              <w:rPr>
                <w:rFonts w:ascii="宋体" w:eastAsia="宋体" w:hAnsi="宋体" w:cs="宋体"/>
                <w:kern w:val="0"/>
                <w:sz w:val="24"/>
                <w:szCs w:val="24"/>
              </w:rPr>
            </w:pPr>
            <w:r>
              <w:rPr>
                <w:rFonts w:ascii="宋体" w:eastAsia="宋体" w:hAnsi="宋体" w:cs="宋体" w:hint="eastAsia"/>
                <w:kern w:val="0"/>
                <w:sz w:val="24"/>
                <w:szCs w:val="24"/>
              </w:rPr>
              <w:t xml:space="preserve">　其他</w:t>
            </w:r>
            <w:r>
              <w:rPr>
                <w:rFonts w:ascii="宋体" w:eastAsia="宋体" w:hAnsi="宋体" w:cs="宋体"/>
                <w:kern w:val="0"/>
                <w:sz w:val="24"/>
                <w:szCs w:val="24"/>
              </w:rPr>
              <w:t>普通教育支出</w:t>
            </w:r>
          </w:p>
        </w:tc>
        <w:tc>
          <w:tcPr>
            <w:tcW w:w="1952" w:type="dxa"/>
            <w:tcBorders>
              <w:top w:val="nil"/>
              <w:left w:val="nil"/>
              <w:bottom w:val="single" w:sz="4" w:space="0" w:color="auto"/>
              <w:right w:val="single" w:sz="4" w:space="0" w:color="auto"/>
            </w:tcBorders>
            <w:shd w:val="clear" w:color="auto" w:fill="auto"/>
            <w:noWrap/>
            <w:vAlign w:val="center"/>
          </w:tcPr>
          <w:p w:rsidR="00934D88" w:rsidRDefault="005B3C83">
            <w:pPr>
              <w:widowControl/>
              <w:jc w:val="right"/>
              <w:rPr>
                <w:rFonts w:ascii="宋体" w:eastAsia="宋体" w:hAnsi="宋体" w:cs="宋体"/>
                <w:kern w:val="0"/>
                <w:sz w:val="24"/>
                <w:szCs w:val="24"/>
              </w:rPr>
            </w:pPr>
            <w:r>
              <w:rPr>
                <w:rFonts w:ascii="宋体" w:eastAsia="宋体" w:hAnsi="宋体" w:cs="宋体" w:hint="eastAsia"/>
                <w:kern w:val="0"/>
                <w:sz w:val="24"/>
                <w:szCs w:val="24"/>
              </w:rPr>
              <w:t>1063.28</w:t>
            </w:r>
            <w:r>
              <w:rPr>
                <w:rFonts w:ascii="宋体" w:eastAsia="宋体" w:hAnsi="宋体" w:cs="宋体" w:hint="eastAsia"/>
                <w:kern w:val="0"/>
                <w:sz w:val="24"/>
                <w:szCs w:val="24"/>
              </w:rPr>
              <w:t xml:space="preserve">　</w:t>
            </w:r>
          </w:p>
        </w:tc>
        <w:tc>
          <w:tcPr>
            <w:tcW w:w="1991" w:type="dxa"/>
            <w:tcBorders>
              <w:top w:val="nil"/>
              <w:left w:val="nil"/>
              <w:bottom w:val="single" w:sz="4" w:space="0" w:color="auto"/>
              <w:right w:val="single" w:sz="4" w:space="0" w:color="auto"/>
            </w:tcBorders>
            <w:shd w:val="clear" w:color="auto" w:fill="auto"/>
            <w:noWrap/>
            <w:vAlign w:val="center"/>
          </w:tcPr>
          <w:p w:rsidR="00934D88" w:rsidRDefault="005B3C83">
            <w:pPr>
              <w:widowControl/>
              <w:jc w:val="right"/>
              <w:rPr>
                <w:rFonts w:ascii="宋体" w:eastAsia="宋体" w:hAnsi="宋体" w:cs="宋体"/>
                <w:kern w:val="0"/>
                <w:sz w:val="24"/>
                <w:szCs w:val="24"/>
              </w:rPr>
            </w:pPr>
            <w:r>
              <w:rPr>
                <w:rFonts w:ascii="宋体" w:eastAsia="宋体" w:hAnsi="宋体" w:cs="宋体" w:hint="eastAsia"/>
                <w:kern w:val="0"/>
                <w:sz w:val="24"/>
                <w:szCs w:val="24"/>
              </w:rPr>
              <w:t>0</w:t>
            </w:r>
            <w:r>
              <w:rPr>
                <w:rFonts w:ascii="宋体" w:eastAsia="宋体" w:hAnsi="宋体" w:cs="宋体" w:hint="eastAsia"/>
                <w:kern w:val="0"/>
                <w:sz w:val="24"/>
                <w:szCs w:val="24"/>
              </w:rPr>
              <w:t xml:space="preserve">　</w:t>
            </w:r>
          </w:p>
        </w:tc>
        <w:tc>
          <w:tcPr>
            <w:tcW w:w="1991" w:type="dxa"/>
            <w:tcBorders>
              <w:top w:val="nil"/>
              <w:left w:val="nil"/>
              <w:bottom w:val="single" w:sz="4" w:space="0" w:color="auto"/>
              <w:right w:val="single" w:sz="4" w:space="0" w:color="auto"/>
            </w:tcBorders>
            <w:shd w:val="clear" w:color="auto" w:fill="auto"/>
            <w:noWrap/>
            <w:vAlign w:val="center"/>
          </w:tcPr>
          <w:p w:rsidR="00934D88" w:rsidRDefault="005B3C83">
            <w:pPr>
              <w:widowControl/>
              <w:jc w:val="right"/>
              <w:rPr>
                <w:rFonts w:ascii="宋体" w:eastAsia="宋体" w:hAnsi="宋体" w:cs="宋体"/>
                <w:kern w:val="0"/>
                <w:sz w:val="24"/>
                <w:szCs w:val="24"/>
              </w:rPr>
            </w:pPr>
            <w:r>
              <w:rPr>
                <w:rFonts w:ascii="宋体" w:eastAsia="宋体" w:hAnsi="宋体" w:cs="宋体" w:hint="eastAsia"/>
                <w:kern w:val="0"/>
                <w:sz w:val="24"/>
                <w:szCs w:val="24"/>
              </w:rPr>
              <w:t>1063.28</w:t>
            </w:r>
            <w:r>
              <w:rPr>
                <w:rFonts w:ascii="宋体" w:eastAsia="宋体" w:hAnsi="宋体" w:cs="宋体" w:hint="eastAsia"/>
                <w:kern w:val="0"/>
                <w:sz w:val="24"/>
                <w:szCs w:val="24"/>
              </w:rPr>
              <w:t xml:space="preserve">　</w:t>
            </w:r>
          </w:p>
        </w:tc>
        <w:tc>
          <w:tcPr>
            <w:tcW w:w="1991" w:type="dxa"/>
            <w:tcBorders>
              <w:top w:val="nil"/>
              <w:left w:val="nil"/>
              <w:bottom w:val="single" w:sz="4" w:space="0" w:color="auto"/>
              <w:right w:val="single" w:sz="4" w:space="0" w:color="auto"/>
            </w:tcBorders>
            <w:shd w:val="clear" w:color="auto" w:fill="auto"/>
            <w:noWrap/>
            <w:vAlign w:val="center"/>
          </w:tcPr>
          <w:p w:rsidR="00934D88" w:rsidRDefault="005B3C83">
            <w:pPr>
              <w:widowControl/>
              <w:jc w:val="righ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1991" w:type="dxa"/>
            <w:tcBorders>
              <w:top w:val="nil"/>
              <w:left w:val="nil"/>
              <w:bottom w:val="single" w:sz="4" w:space="0" w:color="auto"/>
              <w:right w:val="single" w:sz="4" w:space="0" w:color="auto"/>
            </w:tcBorders>
            <w:shd w:val="clear" w:color="auto" w:fill="auto"/>
            <w:noWrap/>
            <w:vAlign w:val="center"/>
          </w:tcPr>
          <w:p w:rsidR="00934D88" w:rsidRDefault="005B3C83">
            <w:pPr>
              <w:widowControl/>
              <w:jc w:val="righ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2744" w:type="dxa"/>
            <w:tcBorders>
              <w:top w:val="nil"/>
              <w:left w:val="nil"/>
              <w:bottom w:val="single" w:sz="4" w:space="0" w:color="auto"/>
              <w:right w:val="single" w:sz="4" w:space="0" w:color="auto"/>
            </w:tcBorders>
            <w:shd w:val="clear" w:color="auto" w:fill="auto"/>
            <w:noWrap/>
            <w:vAlign w:val="center"/>
          </w:tcPr>
          <w:p w:rsidR="00934D88" w:rsidRDefault="005B3C83">
            <w:pPr>
              <w:widowControl/>
              <w:jc w:val="right"/>
              <w:rPr>
                <w:rFonts w:ascii="宋体" w:eastAsia="宋体" w:hAnsi="宋体" w:cs="宋体"/>
                <w:kern w:val="0"/>
                <w:sz w:val="24"/>
                <w:szCs w:val="24"/>
              </w:rPr>
            </w:pPr>
            <w:r>
              <w:rPr>
                <w:rFonts w:ascii="宋体" w:eastAsia="宋体" w:hAnsi="宋体" w:cs="宋体" w:hint="eastAsia"/>
                <w:kern w:val="0"/>
                <w:sz w:val="24"/>
                <w:szCs w:val="24"/>
              </w:rPr>
              <w:t xml:space="preserve">　</w:t>
            </w:r>
          </w:p>
        </w:tc>
      </w:tr>
      <w:tr w:rsidR="00934D88">
        <w:trPr>
          <w:trHeight w:val="595"/>
        </w:trPr>
        <w:tc>
          <w:tcPr>
            <w:tcW w:w="1499"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934D88" w:rsidRDefault="005B3C83">
            <w:pPr>
              <w:widowControl/>
              <w:jc w:val="left"/>
              <w:rPr>
                <w:rFonts w:ascii="宋体" w:eastAsia="宋体" w:hAnsi="宋体" w:cs="宋体"/>
                <w:kern w:val="0"/>
                <w:sz w:val="24"/>
                <w:szCs w:val="24"/>
              </w:rPr>
            </w:pPr>
            <w:r>
              <w:rPr>
                <w:rFonts w:ascii="宋体" w:eastAsia="宋体" w:hAnsi="宋体" w:cs="宋体" w:hint="eastAsia"/>
                <w:kern w:val="0"/>
                <w:sz w:val="24"/>
                <w:szCs w:val="24"/>
              </w:rPr>
              <w:t xml:space="preserve">　</w:t>
            </w:r>
            <w:r>
              <w:rPr>
                <w:rFonts w:ascii="宋体" w:eastAsia="宋体" w:hAnsi="宋体" w:cs="宋体" w:hint="eastAsia"/>
                <w:kern w:val="0"/>
                <w:sz w:val="24"/>
                <w:szCs w:val="24"/>
              </w:rPr>
              <w:t>2059999</w:t>
            </w:r>
          </w:p>
        </w:tc>
        <w:tc>
          <w:tcPr>
            <w:tcW w:w="1481" w:type="dxa"/>
            <w:tcBorders>
              <w:top w:val="nil"/>
              <w:left w:val="nil"/>
              <w:bottom w:val="single" w:sz="4" w:space="0" w:color="auto"/>
              <w:right w:val="single" w:sz="4" w:space="0" w:color="auto"/>
            </w:tcBorders>
            <w:shd w:val="clear" w:color="000000" w:fill="FFFFFF"/>
            <w:noWrap/>
            <w:vAlign w:val="center"/>
          </w:tcPr>
          <w:p w:rsidR="00934D88" w:rsidRDefault="005B3C83">
            <w:pPr>
              <w:widowControl/>
              <w:jc w:val="left"/>
              <w:rPr>
                <w:rFonts w:ascii="宋体" w:eastAsia="宋体" w:hAnsi="宋体" w:cs="宋体"/>
                <w:kern w:val="0"/>
                <w:sz w:val="24"/>
                <w:szCs w:val="24"/>
              </w:rPr>
            </w:pPr>
            <w:r>
              <w:rPr>
                <w:rFonts w:ascii="宋体" w:eastAsia="宋体" w:hAnsi="宋体" w:cs="宋体" w:hint="eastAsia"/>
                <w:kern w:val="0"/>
                <w:sz w:val="24"/>
                <w:szCs w:val="24"/>
              </w:rPr>
              <w:t xml:space="preserve">　其他</w:t>
            </w:r>
            <w:r>
              <w:rPr>
                <w:rFonts w:ascii="宋体" w:eastAsia="宋体" w:hAnsi="宋体" w:cs="宋体"/>
                <w:kern w:val="0"/>
                <w:sz w:val="24"/>
                <w:szCs w:val="24"/>
              </w:rPr>
              <w:t>教育支出</w:t>
            </w:r>
          </w:p>
        </w:tc>
        <w:tc>
          <w:tcPr>
            <w:tcW w:w="1952" w:type="dxa"/>
            <w:tcBorders>
              <w:top w:val="nil"/>
              <w:left w:val="nil"/>
              <w:bottom w:val="single" w:sz="4" w:space="0" w:color="auto"/>
              <w:right w:val="single" w:sz="4" w:space="0" w:color="auto"/>
            </w:tcBorders>
            <w:shd w:val="clear" w:color="auto" w:fill="auto"/>
            <w:noWrap/>
            <w:vAlign w:val="center"/>
          </w:tcPr>
          <w:p w:rsidR="00934D88" w:rsidRDefault="005B3C83">
            <w:pPr>
              <w:widowControl/>
              <w:jc w:val="right"/>
              <w:rPr>
                <w:rFonts w:ascii="宋体" w:eastAsia="宋体" w:hAnsi="宋体" w:cs="宋体"/>
                <w:kern w:val="0"/>
                <w:sz w:val="24"/>
                <w:szCs w:val="24"/>
              </w:rPr>
            </w:pPr>
            <w:r>
              <w:rPr>
                <w:rFonts w:ascii="宋体" w:eastAsia="宋体" w:hAnsi="宋体" w:cs="宋体" w:hint="eastAsia"/>
                <w:kern w:val="0"/>
                <w:sz w:val="24"/>
                <w:szCs w:val="24"/>
              </w:rPr>
              <w:t>902.99</w:t>
            </w:r>
            <w:r>
              <w:rPr>
                <w:rFonts w:ascii="宋体" w:eastAsia="宋体" w:hAnsi="宋体" w:cs="宋体" w:hint="eastAsia"/>
                <w:kern w:val="0"/>
                <w:sz w:val="24"/>
                <w:szCs w:val="24"/>
              </w:rPr>
              <w:t xml:space="preserve">　</w:t>
            </w:r>
          </w:p>
        </w:tc>
        <w:tc>
          <w:tcPr>
            <w:tcW w:w="1991" w:type="dxa"/>
            <w:tcBorders>
              <w:top w:val="nil"/>
              <w:left w:val="nil"/>
              <w:bottom w:val="single" w:sz="4" w:space="0" w:color="auto"/>
              <w:right w:val="single" w:sz="4" w:space="0" w:color="auto"/>
            </w:tcBorders>
            <w:shd w:val="clear" w:color="auto" w:fill="auto"/>
            <w:noWrap/>
            <w:vAlign w:val="center"/>
          </w:tcPr>
          <w:p w:rsidR="00934D88" w:rsidRDefault="005B3C83">
            <w:pPr>
              <w:widowControl/>
              <w:jc w:val="right"/>
              <w:rPr>
                <w:rFonts w:ascii="宋体" w:eastAsia="宋体" w:hAnsi="宋体" w:cs="宋体"/>
                <w:kern w:val="0"/>
                <w:sz w:val="24"/>
                <w:szCs w:val="24"/>
              </w:rPr>
            </w:pPr>
            <w:r>
              <w:rPr>
                <w:rFonts w:ascii="宋体" w:eastAsia="宋体" w:hAnsi="宋体" w:cs="宋体" w:hint="eastAsia"/>
                <w:kern w:val="0"/>
                <w:sz w:val="24"/>
                <w:szCs w:val="24"/>
              </w:rPr>
              <w:t>385.83</w:t>
            </w:r>
            <w:r>
              <w:rPr>
                <w:rFonts w:ascii="宋体" w:eastAsia="宋体" w:hAnsi="宋体" w:cs="宋体" w:hint="eastAsia"/>
                <w:kern w:val="0"/>
                <w:sz w:val="24"/>
                <w:szCs w:val="24"/>
              </w:rPr>
              <w:t xml:space="preserve">　</w:t>
            </w:r>
          </w:p>
        </w:tc>
        <w:tc>
          <w:tcPr>
            <w:tcW w:w="1991" w:type="dxa"/>
            <w:tcBorders>
              <w:top w:val="nil"/>
              <w:left w:val="nil"/>
              <w:bottom w:val="single" w:sz="4" w:space="0" w:color="auto"/>
              <w:right w:val="single" w:sz="4" w:space="0" w:color="auto"/>
            </w:tcBorders>
            <w:shd w:val="clear" w:color="auto" w:fill="auto"/>
            <w:noWrap/>
            <w:vAlign w:val="center"/>
          </w:tcPr>
          <w:p w:rsidR="00934D88" w:rsidRDefault="005B3C83">
            <w:pPr>
              <w:widowControl/>
              <w:jc w:val="right"/>
              <w:rPr>
                <w:rFonts w:ascii="宋体" w:eastAsia="宋体" w:hAnsi="宋体" w:cs="宋体"/>
                <w:kern w:val="0"/>
                <w:sz w:val="24"/>
                <w:szCs w:val="24"/>
              </w:rPr>
            </w:pPr>
            <w:r>
              <w:rPr>
                <w:rFonts w:ascii="宋体" w:eastAsia="宋体" w:hAnsi="宋体" w:cs="宋体" w:hint="eastAsia"/>
                <w:kern w:val="0"/>
                <w:sz w:val="24"/>
                <w:szCs w:val="24"/>
              </w:rPr>
              <w:t>517.16</w:t>
            </w:r>
            <w:r>
              <w:rPr>
                <w:rFonts w:ascii="宋体" w:eastAsia="宋体" w:hAnsi="宋体" w:cs="宋体" w:hint="eastAsia"/>
                <w:kern w:val="0"/>
                <w:sz w:val="24"/>
                <w:szCs w:val="24"/>
              </w:rPr>
              <w:t xml:space="preserve">　</w:t>
            </w:r>
          </w:p>
        </w:tc>
        <w:tc>
          <w:tcPr>
            <w:tcW w:w="1991" w:type="dxa"/>
            <w:tcBorders>
              <w:top w:val="nil"/>
              <w:left w:val="nil"/>
              <w:bottom w:val="single" w:sz="4" w:space="0" w:color="auto"/>
              <w:right w:val="single" w:sz="4" w:space="0" w:color="auto"/>
            </w:tcBorders>
            <w:shd w:val="clear" w:color="auto" w:fill="auto"/>
            <w:noWrap/>
            <w:vAlign w:val="center"/>
          </w:tcPr>
          <w:p w:rsidR="00934D88" w:rsidRDefault="005B3C83">
            <w:pPr>
              <w:widowControl/>
              <w:jc w:val="righ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1991" w:type="dxa"/>
            <w:tcBorders>
              <w:top w:val="nil"/>
              <w:left w:val="nil"/>
              <w:bottom w:val="single" w:sz="4" w:space="0" w:color="auto"/>
              <w:right w:val="single" w:sz="4" w:space="0" w:color="auto"/>
            </w:tcBorders>
            <w:shd w:val="clear" w:color="auto" w:fill="auto"/>
            <w:noWrap/>
            <w:vAlign w:val="center"/>
          </w:tcPr>
          <w:p w:rsidR="00934D88" w:rsidRDefault="005B3C83">
            <w:pPr>
              <w:widowControl/>
              <w:jc w:val="righ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2744" w:type="dxa"/>
            <w:tcBorders>
              <w:top w:val="nil"/>
              <w:left w:val="nil"/>
              <w:bottom w:val="single" w:sz="4" w:space="0" w:color="auto"/>
              <w:right w:val="single" w:sz="4" w:space="0" w:color="auto"/>
            </w:tcBorders>
            <w:shd w:val="clear" w:color="auto" w:fill="auto"/>
            <w:noWrap/>
            <w:vAlign w:val="center"/>
          </w:tcPr>
          <w:p w:rsidR="00934D88" w:rsidRDefault="005B3C83">
            <w:pPr>
              <w:widowControl/>
              <w:jc w:val="right"/>
              <w:rPr>
                <w:rFonts w:ascii="宋体" w:eastAsia="宋体" w:hAnsi="宋体" w:cs="宋体"/>
                <w:kern w:val="0"/>
                <w:sz w:val="24"/>
                <w:szCs w:val="24"/>
              </w:rPr>
            </w:pPr>
            <w:r>
              <w:rPr>
                <w:rFonts w:ascii="宋体" w:eastAsia="宋体" w:hAnsi="宋体" w:cs="宋体" w:hint="eastAsia"/>
                <w:kern w:val="0"/>
                <w:sz w:val="24"/>
                <w:szCs w:val="24"/>
              </w:rPr>
              <w:t xml:space="preserve">　</w:t>
            </w:r>
          </w:p>
        </w:tc>
      </w:tr>
      <w:tr w:rsidR="00934D88">
        <w:trPr>
          <w:trHeight w:val="595"/>
        </w:trPr>
        <w:tc>
          <w:tcPr>
            <w:tcW w:w="1499"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934D88" w:rsidRDefault="005B3C83">
            <w:pPr>
              <w:widowControl/>
              <w:jc w:val="left"/>
              <w:rPr>
                <w:rFonts w:ascii="宋体" w:eastAsia="宋体" w:hAnsi="宋体" w:cs="宋体"/>
                <w:kern w:val="0"/>
                <w:sz w:val="24"/>
                <w:szCs w:val="24"/>
              </w:rPr>
            </w:pPr>
            <w:r>
              <w:rPr>
                <w:rFonts w:ascii="宋体" w:eastAsia="宋体" w:hAnsi="宋体" w:cs="宋体" w:hint="eastAsia"/>
                <w:kern w:val="0"/>
                <w:sz w:val="24"/>
                <w:szCs w:val="24"/>
              </w:rPr>
              <w:t xml:space="preserve">　</w:t>
            </w:r>
            <w:r>
              <w:rPr>
                <w:rFonts w:ascii="宋体" w:eastAsia="宋体" w:hAnsi="宋体" w:cs="宋体" w:hint="eastAsia"/>
                <w:kern w:val="0"/>
                <w:sz w:val="24"/>
                <w:szCs w:val="24"/>
              </w:rPr>
              <w:t>208</w:t>
            </w:r>
          </w:p>
        </w:tc>
        <w:tc>
          <w:tcPr>
            <w:tcW w:w="1481" w:type="dxa"/>
            <w:tcBorders>
              <w:top w:val="nil"/>
              <w:left w:val="nil"/>
              <w:bottom w:val="single" w:sz="4" w:space="0" w:color="auto"/>
              <w:right w:val="single" w:sz="4" w:space="0" w:color="auto"/>
            </w:tcBorders>
            <w:shd w:val="clear" w:color="000000" w:fill="FFFFFF"/>
            <w:noWrap/>
            <w:vAlign w:val="center"/>
          </w:tcPr>
          <w:p w:rsidR="00934D88" w:rsidRDefault="005B3C83">
            <w:pPr>
              <w:widowControl/>
              <w:jc w:val="left"/>
              <w:rPr>
                <w:rFonts w:ascii="宋体" w:eastAsia="宋体" w:hAnsi="宋体" w:cs="宋体"/>
                <w:kern w:val="0"/>
                <w:sz w:val="24"/>
                <w:szCs w:val="24"/>
              </w:rPr>
            </w:pPr>
            <w:r>
              <w:rPr>
                <w:rFonts w:ascii="宋体" w:eastAsia="宋体" w:hAnsi="宋体" w:cs="宋体" w:hint="eastAsia"/>
                <w:kern w:val="0"/>
                <w:sz w:val="24"/>
                <w:szCs w:val="24"/>
              </w:rPr>
              <w:t xml:space="preserve">　社会</w:t>
            </w:r>
            <w:r>
              <w:rPr>
                <w:rFonts w:ascii="宋体" w:eastAsia="宋体" w:hAnsi="宋体" w:cs="宋体"/>
                <w:kern w:val="0"/>
                <w:sz w:val="24"/>
                <w:szCs w:val="24"/>
              </w:rPr>
              <w:t>保障和就业支出</w:t>
            </w:r>
          </w:p>
        </w:tc>
        <w:tc>
          <w:tcPr>
            <w:tcW w:w="1952" w:type="dxa"/>
            <w:tcBorders>
              <w:top w:val="nil"/>
              <w:left w:val="nil"/>
              <w:bottom w:val="single" w:sz="4" w:space="0" w:color="auto"/>
              <w:right w:val="single" w:sz="4" w:space="0" w:color="auto"/>
            </w:tcBorders>
            <w:shd w:val="clear" w:color="auto" w:fill="auto"/>
            <w:noWrap/>
            <w:vAlign w:val="center"/>
          </w:tcPr>
          <w:p w:rsidR="00934D88" w:rsidRDefault="005B3C83">
            <w:pPr>
              <w:widowControl/>
              <w:jc w:val="right"/>
              <w:rPr>
                <w:rFonts w:ascii="宋体" w:eastAsia="宋体" w:hAnsi="宋体" w:cs="宋体"/>
                <w:kern w:val="0"/>
                <w:sz w:val="24"/>
                <w:szCs w:val="24"/>
              </w:rPr>
            </w:pPr>
            <w:r>
              <w:rPr>
                <w:rFonts w:ascii="宋体" w:eastAsia="宋体" w:hAnsi="宋体" w:cs="宋体" w:hint="eastAsia"/>
                <w:kern w:val="0"/>
                <w:sz w:val="24"/>
                <w:szCs w:val="24"/>
              </w:rPr>
              <w:t>8.08</w:t>
            </w:r>
            <w:r>
              <w:rPr>
                <w:rFonts w:ascii="宋体" w:eastAsia="宋体" w:hAnsi="宋体" w:cs="宋体" w:hint="eastAsia"/>
                <w:kern w:val="0"/>
                <w:sz w:val="24"/>
                <w:szCs w:val="24"/>
              </w:rPr>
              <w:t xml:space="preserve">　</w:t>
            </w:r>
          </w:p>
        </w:tc>
        <w:tc>
          <w:tcPr>
            <w:tcW w:w="1991" w:type="dxa"/>
            <w:tcBorders>
              <w:top w:val="nil"/>
              <w:left w:val="nil"/>
              <w:bottom w:val="single" w:sz="4" w:space="0" w:color="auto"/>
              <w:right w:val="single" w:sz="4" w:space="0" w:color="auto"/>
            </w:tcBorders>
            <w:shd w:val="clear" w:color="auto" w:fill="auto"/>
            <w:noWrap/>
            <w:vAlign w:val="center"/>
          </w:tcPr>
          <w:p w:rsidR="00934D88" w:rsidRDefault="005B3C83">
            <w:pPr>
              <w:widowControl/>
              <w:jc w:val="right"/>
              <w:rPr>
                <w:rFonts w:ascii="宋体" w:eastAsia="宋体" w:hAnsi="宋体" w:cs="宋体"/>
                <w:kern w:val="0"/>
                <w:sz w:val="24"/>
                <w:szCs w:val="24"/>
              </w:rPr>
            </w:pPr>
            <w:r>
              <w:rPr>
                <w:rFonts w:ascii="宋体" w:eastAsia="宋体" w:hAnsi="宋体" w:cs="宋体" w:hint="eastAsia"/>
                <w:kern w:val="0"/>
                <w:sz w:val="24"/>
                <w:szCs w:val="24"/>
              </w:rPr>
              <w:t>8.08</w:t>
            </w:r>
            <w:r>
              <w:rPr>
                <w:rFonts w:ascii="宋体" w:eastAsia="宋体" w:hAnsi="宋体" w:cs="宋体" w:hint="eastAsia"/>
                <w:kern w:val="0"/>
                <w:sz w:val="24"/>
                <w:szCs w:val="24"/>
              </w:rPr>
              <w:t xml:space="preserve">　</w:t>
            </w:r>
          </w:p>
        </w:tc>
        <w:tc>
          <w:tcPr>
            <w:tcW w:w="1991" w:type="dxa"/>
            <w:tcBorders>
              <w:top w:val="nil"/>
              <w:left w:val="nil"/>
              <w:bottom w:val="single" w:sz="4" w:space="0" w:color="auto"/>
              <w:right w:val="single" w:sz="4" w:space="0" w:color="auto"/>
            </w:tcBorders>
            <w:shd w:val="clear" w:color="auto" w:fill="auto"/>
            <w:noWrap/>
            <w:vAlign w:val="center"/>
          </w:tcPr>
          <w:p w:rsidR="00934D88" w:rsidRDefault="005B3C83">
            <w:pPr>
              <w:widowControl/>
              <w:jc w:val="right"/>
              <w:rPr>
                <w:rFonts w:ascii="宋体" w:eastAsia="宋体" w:hAnsi="宋体" w:cs="宋体"/>
                <w:kern w:val="0"/>
                <w:sz w:val="24"/>
                <w:szCs w:val="24"/>
              </w:rPr>
            </w:pPr>
            <w:r>
              <w:rPr>
                <w:rFonts w:ascii="宋体" w:eastAsia="宋体" w:hAnsi="宋体" w:cs="宋体" w:hint="eastAsia"/>
                <w:kern w:val="0"/>
                <w:sz w:val="24"/>
                <w:szCs w:val="24"/>
              </w:rPr>
              <w:t>0</w:t>
            </w:r>
            <w:r>
              <w:rPr>
                <w:rFonts w:ascii="宋体" w:eastAsia="宋体" w:hAnsi="宋体" w:cs="宋体" w:hint="eastAsia"/>
                <w:kern w:val="0"/>
                <w:sz w:val="24"/>
                <w:szCs w:val="24"/>
              </w:rPr>
              <w:t xml:space="preserve">　</w:t>
            </w:r>
          </w:p>
        </w:tc>
        <w:tc>
          <w:tcPr>
            <w:tcW w:w="1991" w:type="dxa"/>
            <w:tcBorders>
              <w:top w:val="nil"/>
              <w:left w:val="nil"/>
              <w:bottom w:val="single" w:sz="4" w:space="0" w:color="auto"/>
              <w:right w:val="single" w:sz="4" w:space="0" w:color="auto"/>
            </w:tcBorders>
            <w:shd w:val="clear" w:color="auto" w:fill="auto"/>
            <w:noWrap/>
            <w:vAlign w:val="center"/>
          </w:tcPr>
          <w:p w:rsidR="00934D88" w:rsidRDefault="005B3C83">
            <w:pPr>
              <w:widowControl/>
              <w:jc w:val="righ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1991" w:type="dxa"/>
            <w:tcBorders>
              <w:top w:val="nil"/>
              <w:left w:val="nil"/>
              <w:bottom w:val="single" w:sz="4" w:space="0" w:color="auto"/>
              <w:right w:val="single" w:sz="4" w:space="0" w:color="auto"/>
            </w:tcBorders>
            <w:shd w:val="clear" w:color="auto" w:fill="auto"/>
            <w:noWrap/>
            <w:vAlign w:val="center"/>
          </w:tcPr>
          <w:p w:rsidR="00934D88" w:rsidRDefault="005B3C83">
            <w:pPr>
              <w:widowControl/>
              <w:jc w:val="righ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2744" w:type="dxa"/>
            <w:tcBorders>
              <w:top w:val="nil"/>
              <w:left w:val="nil"/>
              <w:bottom w:val="single" w:sz="4" w:space="0" w:color="auto"/>
              <w:right w:val="single" w:sz="4" w:space="0" w:color="auto"/>
            </w:tcBorders>
            <w:shd w:val="clear" w:color="auto" w:fill="auto"/>
            <w:noWrap/>
            <w:vAlign w:val="center"/>
          </w:tcPr>
          <w:p w:rsidR="00934D88" w:rsidRDefault="005B3C83">
            <w:pPr>
              <w:widowControl/>
              <w:jc w:val="right"/>
              <w:rPr>
                <w:rFonts w:ascii="宋体" w:eastAsia="宋体" w:hAnsi="宋体" w:cs="宋体"/>
                <w:kern w:val="0"/>
                <w:sz w:val="24"/>
                <w:szCs w:val="24"/>
              </w:rPr>
            </w:pPr>
            <w:r>
              <w:rPr>
                <w:rFonts w:ascii="宋体" w:eastAsia="宋体" w:hAnsi="宋体" w:cs="宋体" w:hint="eastAsia"/>
                <w:kern w:val="0"/>
                <w:sz w:val="24"/>
                <w:szCs w:val="24"/>
              </w:rPr>
              <w:t xml:space="preserve">　</w:t>
            </w:r>
          </w:p>
        </w:tc>
      </w:tr>
      <w:tr w:rsidR="00934D88">
        <w:trPr>
          <w:trHeight w:val="595"/>
        </w:trPr>
        <w:tc>
          <w:tcPr>
            <w:tcW w:w="1499"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934D88" w:rsidRDefault="005B3C83">
            <w:pPr>
              <w:widowControl/>
              <w:jc w:val="left"/>
              <w:rPr>
                <w:rFonts w:ascii="宋体" w:eastAsia="宋体" w:hAnsi="宋体" w:cs="宋体"/>
                <w:kern w:val="0"/>
                <w:sz w:val="24"/>
                <w:szCs w:val="24"/>
              </w:rPr>
            </w:pPr>
            <w:r>
              <w:rPr>
                <w:rFonts w:ascii="宋体" w:eastAsia="宋体" w:hAnsi="宋体" w:cs="宋体" w:hint="eastAsia"/>
                <w:kern w:val="0"/>
                <w:sz w:val="24"/>
                <w:szCs w:val="24"/>
              </w:rPr>
              <w:t xml:space="preserve">　</w:t>
            </w:r>
            <w:r>
              <w:rPr>
                <w:rFonts w:ascii="宋体" w:eastAsia="宋体" w:hAnsi="宋体" w:cs="宋体" w:hint="eastAsia"/>
                <w:kern w:val="0"/>
                <w:sz w:val="24"/>
                <w:szCs w:val="24"/>
              </w:rPr>
              <w:t>2080502</w:t>
            </w:r>
          </w:p>
        </w:tc>
        <w:tc>
          <w:tcPr>
            <w:tcW w:w="1481" w:type="dxa"/>
            <w:tcBorders>
              <w:top w:val="nil"/>
              <w:left w:val="nil"/>
              <w:bottom w:val="single" w:sz="4" w:space="0" w:color="auto"/>
              <w:right w:val="single" w:sz="4" w:space="0" w:color="auto"/>
            </w:tcBorders>
            <w:shd w:val="clear" w:color="000000" w:fill="FFFFFF"/>
            <w:noWrap/>
            <w:vAlign w:val="center"/>
          </w:tcPr>
          <w:p w:rsidR="00934D88" w:rsidRDefault="005B3C83">
            <w:pPr>
              <w:widowControl/>
              <w:jc w:val="left"/>
              <w:rPr>
                <w:rFonts w:ascii="宋体" w:eastAsia="宋体" w:hAnsi="宋体" w:cs="宋体"/>
                <w:kern w:val="0"/>
                <w:sz w:val="24"/>
                <w:szCs w:val="24"/>
              </w:rPr>
            </w:pPr>
            <w:r>
              <w:rPr>
                <w:rFonts w:ascii="宋体" w:eastAsia="宋体" w:hAnsi="宋体" w:cs="宋体" w:hint="eastAsia"/>
                <w:kern w:val="0"/>
                <w:sz w:val="24"/>
                <w:szCs w:val="24"/>
              </w:rPr>
              <w:t xml:space="preserve">　事业</w:t>
            </w:r>
            <w:r>
              <w:rPr>
                <w:rFonts w:ascii="宋体" w:eastAsia="宋体" w:hAnsi="宋体" w:cs="宋体"/>
                <w:kern w:val="0"/>
                <w:sz w:val="24"/>
                <w:szCs w:val="24"/>
              </w:rPr>
              <w:t>单位离退休</w:t>
            </w:r>
          </w:p>
        </w:tc>
        <w:tc>
          <w:tcPr>
            <w:tcW w:w="1952" w:type="dxa"/>
            <w:tcBorders>
              <w:top w:val="nil"/>
              <w:left w:val="nil"/>
              <w:bottom w:val="single" w:sz="4" w:space="0" w:color="auto"/>
              <w:right w:val="single" w:sz="4" w:space="0" w:color="auto"/>
            </w:tcBorders>
            <w:shd w:val="clear" w:color="auto" w:fill="auto"/>
            <w:noWrap/>
            <w:vAlign w:val="center"/>
          </w:tcPr>
          <w:p w:rsidR="00934D88" w:rsidRDefault="005B3C83">
            <w:pPr>
              <w:widowControl/>
              <w:jc w:val="right"/>
              <w:rPr>
                <w:rFonts w:ascii="宋体" w:eastAsia="宋体" w:hAnsi="宋体" w:cs="宋体"/>
                <w:kern w:val="0"/>
                <w:sz w:val="24"/>
                <w:szCs w:val="24"/>
              </w:rPr>
            </w:pPr>
            <w:r>
              <w:rPr>
                <w:rFonts w:ascii="宋体" w:eastAsia="宋体" w:hAnsi="宋体" w:cs="宋体" w:hint="eastAsia"/>
                <w:kern w:val="0"/>
                <w:sz w:val="24"/>
                <w:szCs w:val="24"/>
              </w:rPr>
              <w:t>8.08</w:t>
            </w:r>
            <w:r>
              <w:rPr>
                <w:rFonts w:ascii="宋体" w:eastAsia="宋体" w:hAnsi="宋体" w:cs="宋体" w:hint="eastAsia"/>
                <w:kern w:val="0"/>
                <w:sz w:val="24"/>
                <w:szCs w:val="24"/>
              </w:rPr>
              <w:t xml:space="preserve">　</w:t>
            </w:r>
          </w:p>
        </w:tc>
        <w:tc>
          <w:tcPr>
            <w:tcW w:w="1991" w:type="dxa"/>
            <w:tcBorders>
              <w:top w:val="nil"/>
              <w:left w:val="nil"/>
              <w:bottom w:val="single" w:sz="4" w:space="0" w:color="auto"/>
              <w:right w:val="single" w:sz="4" w:space="0" w:color="auto"/>
            </w:tcBorders>
            <w:shd w:val="clear" w:color="auto" w:fill="auto"/>
            <w:noWrap/>
            <w:vAlign w:val="center"/>
          </w:tcPr>
          <w:p w:rsidR="00934D88" w:rsidRDefault="005B3C83">
            <w:pPr>
              <w:widowControl/>
              <w:jc w:val="right"/>
              <w:rPr>
                <w:rFonts w:ascii="宋体" w:eastAsia="宋体" w:hAnsi="宋体" w:cs="宋体"/>
                <w:kern w:val="0"/>
                <w:sz w:val="24"/>
                <w:szCs w:val="24"/>
              </w:rPr>
            </w:pPr>
            <w:r>
              <w:rPr>
                <w:rFonts w:ascii="宋体" w:eastAsia="宋体" w:hAnsi="宋体" w:cs="宋体" w:hint="eastAsia"/>
                <w:kern w:val="0"/>
                <w:sz w:val="24"/>
                <w:szCs w:val="24"/>
              </w:rPr>
              <w:t>8.08</w:t>
            </w:r>
            <w:r>
              <w:rPr>
                <w:rFonts w:ascii="宋体" w:eastAsia="宋体" w:hAnsi="宋体" w:cs="宋体" w:hint="eastAsia"/>
                <w:kern w:val="0"/>
                <w:sz w:val="24"/>
                <w:szCs w:val="24"/>
              </w:rPr>
              <w:t xml:space="preserve">　</w:t>
            </w:r>
          </w:p>
        </w:tc>
        <w:tc>
          <w:tcPr>
            <w:tcW w:w="1991" w:type="dxa"/>
            <w:tcBorders>
              <w:top w:val="nil"/>
              <w:left w:val="nil"/>
              <w:bottom w:val="single" w:sz="4" w:space="0" w:color="auto"/>
              <w:right w:val="single" w:sz="4" w:space="0" w:color="auto"/>
            </w:tcBorders>
            <w:shd w:val="clear" w:color="auto" w:fill="auto"/>
            <w:noWrap/>
            <w:vAlign w:val="center"/>
          </w:tcPr>
          <w:p w:rsidR="00934D88" w:rsidRDefault="005B3C83">
            <w:pPr>
              <w:widowControl/>
              <w:jc w:val="right"/>
              <w:rPr>
                <w:rFonts w:ascii="宋体" w:eastAsia="宋体" w:hAnsi="宋体" w:cs="宋体"/>
                <w:kern w:val="0"/>
                <w:sz w:val="24"/>
                <w:szCs w:val="24"/>
              </w:rPr>
            </w:pPr>
            <w:r>
              <w:rPr>
                <w:rFonts w:ascii="宋体" w:eastAsia="宋体" w:hAnsi="宋体" w:cs="宋体" w:hint="eastAsia"/>
                <w:kern w:val="0"/>
                <w:sz w:val="24"/>
                <w:szCs w:val="24"/>
              </w:rPr>
              <w:t>0</w:t>
            </w:r>
            <w:r>
              <w:rPr>
                <w:rFonts w:ascii="宋体" w:eastAsia="宋体" w:hAnsi="宋体" w:cs="宋体" w:hint="eastAsia"/>
                <w:kern w:val="0"/>
                <w:sz w:val="24"/>
                <w:szCs w:val="24"/>
              </w:rPr>
              <w:t xml:space="preserve">　</w:t>
            </w:r>
          </w:p>
        </w:tc>
        <w:tc>
          <w:tcPr>
            <w:tcW w:w="1991" w:type="dxa"/>
            <w:tcBorders>
              <w:top w:val="nil"/>
              <w:left w:val="nil"/>
              <w:bottom w:val="single" w:sz="4" w:space="0" w:color="auto"/>
              <w:right w:val="single" w:sz="4" w:space="0" w:color="auto"/>
            </w:tcBorders>
            <w:shd w:val="clear" w:color="auto" w:fill="auto"/>
            <w:noWrap/>
            <w:vAlign w:val="center"/>
          </w:tcPr>
          <w:p w:rsidR="00934D88" w:rsidRDefault="005B3C83">
            <w:pPr>
              <w:widowControl/>
              <w:jc w:val="righ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1991" w:type="dxa"/>
            <w:tcBorders>
              <w:top w:val="nil"/>
              <w:left w:val="nil"/>
              <w:bottom w:val="single" w:sz="4" w:space="0" w:color="auto"/>
              <w:right w:val="single" w:sz="4" w:space="0" w:color="auto"/>
            </w:tcBorders>
            <w:shd w:val="clear" w:color="auto" w:fill="auto"/>
            <w:noWrap/>
            <w:vAlign w:val="center"/>
          </w:tcPr>
          <w:p w:rsidR="00934D88" w:rsidRDefault="005B3C83">
            <w:pPr>
              <w:widowControl/>
              <w:jc w:val="righ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2744" w:type="dxa"/>
            <w:tcBorders>
              <w:top w:val="nil"/>
              <w:left w:val="nil"/>
              <w:bottom w:val="single" w:sz="4" w:space="0" w:color="auto"/>
              <w:right w:val="single" w:sz="4" w:space="0" w:color="auto"/>
            </w:tcBorders>
            <w:shd w:val="clear" w:color="auto" w:fill="auto"/>
            <w:noWrap/>
            <w:vAlign w:val="center"/>
          </w:tcPr>
          <w:p w:rsidR="00934D88" w:rsidRDefault="005B3C83">
            <w:pPr>
              <w:widowControl/>
              <w:jc w:val="right"/>
              <w:rPr>
                <w:rFonts w:ascii="宋体" w:eastAsia="宋体" w:hAnsi="宋体" w:cs="宋体"/>
                <w:kern w:val="0"/>
                <w:sz w:val="24"/>
                <w:szCs w:val="24"/>
              </w:rPr>
            </w:pPr>
            <w:r>
              <w:rPr>
                <w:rFonts w:ascii="宋体" w:eastAsia="宋体" w:hAnsi="宋体" w:cs="宋体" w:hint="eastAsia"/>
                <w:kern w:val="0"/>
                <w:sz w:val="24"/>
                <w:szCs w:val="24"/>
              </w:rPr>
              <w:t xml:space="preserve">　</w:t>
            </w:r>
          </w:p>
        </w:tc>
      </w:tr>
      <w:tr w:rsidR="00934D88">
        <w:trPr>
          <w:trHeight w:val="828"/>
        </w:trPr>
        <w:tc>
          <w:tcPr>
            <w:tcW w:w="15640" w:type="dxa"/>
            <w:gridSpan w:val="9"/>
            <w:tcBorders>
              <w:top w:val="nil"/>
              <w:left w:val="nil"/>
              <w:bottom w:val="nil"/>
              <w:right w:val="nil"/>
            </w:tcBorders>
            <w:shd w:val="clear" w:color="auto" w:fill="auto"/>
            <w:vAlign w:val="center"/>
          </w:tcPr>
          <w:p w:rsidR="00934D88" w:rsidRDefault="005B3C83">
            <w:pPr>
              <w:widowControl/>
              <w:jc w:val="left"/>
              <w:rPr>
                <w:rFonts w:ascii="宋体" w:eastAsia="宋体" w:hAnsi="宋体" w:cs="宋体"/>
                <w:kern w:val="0"/>
                <w:sz w:val="24"/>
                <w:szCs w:val="24"/>
              </w:rPr>
            </w:pPr>
            <w:r>
              <w:rPr>
                <w:rFonts w:ascii="宋体" w:eastAsia="宋体" w:hAnsi="宋体" w:cs="宋体" w:hint="eastAsia"/>
                <w:kern w:val="0"/>
                <w:sz w:val="24"/>
                <w:szCs w:val="24"/>
              </w:rPr>
              <w:lastRenderedPageBreak/>
              <w:t>注：本表反映部门本年度各项支出情况。</w:t>
            </w:r>
          </w:p>
        </w:tc>
      </w:tr>
    </w:tbl>
    <w:p w:rsidR="00934D88" w:rsidRDefault="00934D88">
      <w:pPr>
        <w:widowControl/>
        <w:rPr>
          <w:rFonts w:ascii="Times New Roman" w:eastAsia="方正小标宋_GBK" w:hAnsi="Times New Roman" w:cs="Times New Roman"/>
          <w:color w:val="000000"/>
          <w:kern w:val="0"/>
          <w:sz w:val="36"/>
          <w:szCs w:val="21"/>
        </w:rPr>
      </w:pPr>
    </w:p>
    <w:tbl>
      <w:tblPr>
        <w:tblW w:w="15521" w:type="dxa"/>
        <w:tblInd w:w="93" w:type="dxa"/>
        <w:tblLook w:val="04A0" w:firstRow="1" w:lastRow="0" w:firstColumn="1" w:lastColumn="0" w:noHBand="0" w:noVBand="1"/>
      </w:tblPr>
      <w:tblGrid>
        <w:gridCol w:w="3595"/>
        <w:gridCol w:w="436"/>
        <w:gridCol w:w="1078"/>
        <w:gridCol w:w="496"/>
        <w:gridCol w:w="2915"/>
        <w:gridCol w:w="632"/>
        <w:gridCol w:w="435"/>
        <w:gridCol w:w="1573"/>
        <w:gridCol w:w="1394"/>
        <w:gridCol w:w="1394"/>
        <w:gridCol w:w="1573"/>
      </w:tblGrid>
      <w:tr w:rsidR="00934D88">
        <w:trPr>
          <w:trHeight w:val="285"/>
        </w:trPr>
        <w:tc>
          <w:tcPr>
            <w:tcW w:w="3596" w:type="dxa"/>
            <w:tcBorders>
              <w:top w:val="nil"/>
              <w:left w:val="nil"/>
              <w:bottom w:val="nil"/>
              <w:right w:val="nil"/>
            </w:tcBorders>
            <w:shd w:val="clear" w:color="auto" w:fill="auto"/>
            <w:noWrap/>
            <w:vAlign w:val="center"/>
          </w:tcPr>
          <w:p w:rsidR="00934D88" w:rsidRDefault="00934D88">
            <w:pPr>
              <w:widowControl/>
              <w:jc w:val="left"/>
              <w:rPr>
                <w:rFonts w:ascii="黑体" w:eastAsia="黑体" w:hAnsi="黑体" w:cs="宋体"/>
                <w:kern w:val="0"/>
                <w:sz w:val="24"/>
                <w:szCs w:val="24"/>
              </w:rPr>
            </w:pPr>
            <w:bookmarkStart w:id="0" w:name="RANGE!A1:I22"/>
            <w:bookmarkStart w:id="1" w:name="RANGE!A1:F16"/>
            <w:bookmarkEnd w:id="0"/>
          </w:p>
        </w:tc>
        <w:tc>
          <w:tcPr>
            <w:tcW w:w="435" w:type="dxa"/>
            <w:tcBorders>
              <w:top w:val="nil"/>
              <w:left w:val="nil"/>
              <w:bottom w:val="nil"/>
              <w:right w:val="nil"/>
            </w:tcBorders>
            <w:shd w:val="clear" w:color="auto" w:fill="auto"/>
            <w:noWrap/>
            <w:vAlign w:val="center"/>
          </w:tcPr>
          <w:p w:rsidR="00934D88" w:rsidRDefault="00934D88">
            <w:pPr>
              <w:widowControl/>
              <w:jc w:val="right"/>
              <w:rPr>
                <w:rFonts w:ascii="宋体" w:eastAsia="宋体" w:hAnsi="宋体" w:cs="宋体"/>
                <w:kern w:val="0"/>
                <w:sz w:val="24"/>
                <w:szCs w:val="24"/>
              </w:rPr>
            </w:pPr>
          </w:p>
        </w:tc>
        <w:tc>
          <w:tcPr>
            <w:tcW w:w="1574" w:type="dxa"/>
            <w:gridSpan w:val="2"/>
            <w:tcBorders>
              <w:top w:val="nil"/>
              <w:left w:val="nil"/>
              <w:bottom w:val="nil"/>
              <w:right w:val="nil"/>
            </w:tcBorders>
            <w:shd w:val="clear" w:color="auto" w:fill="auto"/>
            <w:noWrap/>
            <w:vAlign w:val="center"/>
          </w:tcPr>
          <w:p w:rsidR="00934D88" w:rsidRDefault="00934D88">
            <w:pPr>
              <w:widowControl/>
              <w:jc w:val="right"/>
              <w:rPr>
                <w:rFonts w:ascii="宋体" w:eastAsia="宋体" w:hAnsi="宋体" w:cs="宋体"/>
                <w:kern w:val="0"/>
                <w:sz w:val="24"/>
                <w:szCs w:val="24"/>
              </w:rPr>
            </w:pPr>
          </w:p>
        </w:tc>
        <w:tc>
          <w:tcPr>
            <w:tcW w:w="3547" w:type="dxa"/>
            <w:gridSpan w:val="2"/>
            <w:tcBorders>
              <w:top w:val="nil"/>
              <w:left w:val="nil"/>
              <w:bottom w:val="nil"/>
              <w:right w:val="nil"/>
            </w:tcBorders>
            <w:shd w:val="clear" w:color="auto" w:fill="auto"/>
            <w:noWrap/>
            <w:vAlign w:val="center"/>
          </w:tcPr>
          <w:p w:rsidR="00934D88" w:rsidRDefault="00934D88">
            <w:pPr>
              <w:widowControl/>
              <w:jc w:val="right"/>
              <w:rPr>
                <w:rFonts w:ascii="宋体" w:eastAsia="宋体" w:hAnsi="宋体" w:cs="宋体"/>
                <w:kern w:val="0"/>
                <w:sz w:val="24"/>
                <w:szCs w:val="24"/>
              </w:rPr>
            </w:pPr>
          </w:p>
        </w:tc>
        <w:tc>
          <w:tcPr>
            <w:tcW w:w="435" w:type="dxa"/>
            <w:tcBorders>
              <w:top w:val="nil"/>
              <w:left w:val="nil"/>
              <w:bottom w:val="nil"/>
              <w:right w:val="nil"/>
            </w:tcBorders>
            <w:shd w:val="clear" w:color="auto" w:fill="auto"/>
            <w:noWrap/>
            <w:vAlign w:val="center"/>
          </w:tcPr>
          <w:p w:rsidR="00934D88" w:rsidRDefault="00934D88">
            <w:pPr>
              <w:widowControl/>
              <w:jc w:val="right"/>
              <w:rPr>
                <w:rFonts w:ascii="宋体" w:eastAsia="宋体" w:hAnsi="宋体" w:cs="宋体"/>
                <w:kern w:val="0"/>
                <w:sz w:val="24"/>
                <w:szCs w:val="24"/>
              </w:rPr>
            </w:pPr>
          </w:p>
        </w:tc>
        <w:tc>
          <w:tcPr>
            <w:tcW w:w="1573" w:type="dxa"/>
            <w:tcBorders>
              <w:top w:val="nil"/>
              <w:left w:val="nil"/>
              <w:bottom w:val="nil"/>
              <w:right w:val="nil"/>
            </w:tcBorders>
            <w:shd w:val="clear" w:color="auto" w:fill="auto"/>
            <w:noWrap/>
            <w:vAlign w:val="center"/>
          </w:tcPr>
          <w:p w:rsidR="00934D88" w:rsidRDefault="00934D88">
            <w:pPr>
              <w:widowControl/>
              <w:jc w:val="right"/>
              <w:rPr>
                <w:rFonts w:ascii="宋体" w:eastAsia="宋体" w:hAnsi="宋体" w:cs="宋体"/>
                <w:kern w:val="0"/>
                <w:sz w:val="24"/>
                <w:szCs w:val="24"/>
              </w:rPr>
            </w:pPr>
          </w:p>
        </w:tc>
        <w:tc>
          <w:tcPr>
            <w:tcW w:w="1394" w:type="dxa"/>
            <w:tcBorders>
              <w:top w:val="nil"/>
              <w:left w:val="nil"/>
              <w:bottom w:val="nil"/>
              <w:right w:val="nil"/>
            </w:tcBorders>
            <w:shd w:val="clear" w:color="auto" w:fill="auto"/>
            <w:noWrap/>
            <w:vAlign w:val="center"/>
          </w:tcPr>
          <w:p w:rsidR="00934D88" w:rsidRDefault="00934D88">
            <w:pPr>
              <w:widowControl/>
              <w:jc w:val="right"/>
              <w:rPr>
                <w:rFonts w:ascii="宋体" w:eastAsia="宋体" w:hAnsi="宋体" w:cs="宋体"/>
                <w:kern w:val="0"/>
                <w:sz w:val="24"/>
                <w:szCs w:val="24"/>
              </w:rPr>
            </w:pPr>
          </w:p>
        </w:tc>
        <w:tc>
          <w:tcPr>
            <w:tcW w:w="1394" w:type="dxa"/>
            <w:tcBorders>
              <w:top w:val="nil"/>
              <w:left w:val="nil"/>
              <w:bottom w:val="nil"/>
              <w:right w:val="nil"/>
            </w:tcBorders>
            <w:shd w:val="clear" w:color="auto" w:fill="auto"/>
            <w:noWrap/>
            <w:vAlign w:val="center"/>
          </w:tcPr>
          <w:p w:rsidR="00934D88" w:rsidRDefault="00934D88">
            <w:pPr>
              <w:widowControl/>
              <w:jc w:val="right"/>
              <w:rPr>
                <w:rFonts w:ascii="宋体" w:eastAsia="宋体" w:hAnsi="宋体" w:cs="宋体"/>
                <w:kern w:val="0"/>
                <w:sz w:val="24"/>
                <w:szCs w:val="24"/>
              </w:rPr>
            </w:pPr>
          </w:p>
        </w:tc>
        <w:tc>
          <w:tcPr>
            <w:tcW w:w="1573" w:type="dxa"/>
            <w:tcBorders>
              <w:top w:val="nil"/>
              <w:left w:val="nil"/>
              <w:bottom w:val="nil"/>
              <w:right w:val="nil"/>
            </w:tcBorders>
            <w:shd w:val="clear" w:color="auto" w:fill="auto"/>
            <w:noWrap/>
            <w:vAlign w:val="center"/>
          </w:tcPr>
          <w:p w:rsidR="00934D88" w:rsidRDefault="00934D88">
            <w:pPr>
              <w:widowControl/>
              <w:jc w:val="right"/>
              <w:rPr>
                <w:rFonts w:ascii="宋体" w:eastAsia="宋体" w:hAnsi="宋体" w:cs="宋体"/>
                <w:kern w:val="0"/>
                <w:sz w:val="24"/>
                <w:szCs w:val="24"/>
              </w:rPr>
            </w:pPr>
          </w:p>
        </w:tc>
      </w:tr>
      <w:tr w:rsidR="00934D88">
        <w:trPr>
          <w:trHeight w:val="360"/>
        </w:trPr>
        <w:tc>
          <w:tcPr>
            <w:tcW w:w="15521" w:type="dxa"/>
            <w:gridSpan w:val="11"/>
            <w:tcBorders>
              <w:top w:val="nil"/>
              <w:left w:val="nil"/>
              <w:bottom w:val="nil"/>
              <w:right w:val="nil"/>
            </w:tcBorders>
            <w:shd w:val="clear" w:color="auto" w:fill="auto"/>
            <w:noWrap/>
            <w:vAlign w:val="center"/>
          </w:tcPr>
          <w:p w:rsidR="00934D88" w:rsidRDefault="005B3C83">
            <w:pPr>
              <w:widowControl/>
              <w:jc w:val="center"/>
              <w:rPr>
                <w:rFonts w:ascii="华文中宋" w:eastAsia="华文中宋" w:hAnsi="华文中宋" w:cs="宋体"/>
                <w:color w:val="000000"/>
                <w:kern w:val="0"/>
                <w:sz w:val="32"/>
                <w:szCs w:val="32"/>
              </w:rPr>
            </w:pPr>
            <w:r>
              <w:rPr>
                <w:rFonts w:ascii="华文中宋" w:eastAsia="华文中宋" w:hAnsi="华文中宋" w:cs="宋体" w:hint="eastAsia"/>
                <w:color w:val="000000"/>
                <w:kern w:val="0"/>
                <w:sz w:val="32"/>
                <w:szCs w:val="32"/>
              </w:rPr>
              <w:t>财政拨款收入支出决算总表</w:t>
            </w:r>
          </w:p>
        </w:tc>
      </w:tr>
      <w:tr w:rsidR="00934D88">
        <w:trPr>
          <w:trHeight w:val="199"/>
        </w:trPr>
        <w:tc>
          <w:tcPr>
            <w:tcW w:w="3596" w:type="dxa"/>
            <w:tcBorders>
              <w:top w:val="nil"/>
              <w:left w:val="nil"/>
              <w:bottom w:val="nil"/>
              <w:right w:val="nil"/>
            </w:tcBorders>
            <w:shd w:val="clear" w:color="000000" w:fill="FFFFFF"/>
            <w:noWrap/>
            <w:vAlign w:val="center"/>
          </w:tcPr>
          <w:p w:rsidR="00934D88" w:rsidRDefault="005B3C83">
            <w:pPr>
              <w:widowControl/>
              <w:jc w:val="righ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435" w:type="dxa"/>
            <w:tcBorders>
              <w:top w:val="nil"/>
              <w:left w:val="nil"/>
              <w:bottom w:val="nil"/>
              <w:right w:val="nil"/>
            </w:tcBorders>
            <w:shd w:val="clear" w:color="000000" w:fill="FFFFFF"/>
            <w:noWrap/>
            <w:vAlign w:val="center"/>
          </w:tcPr>
          <w:p w:rsidR="00934D88" w:rsidRDefault="005B3C83">
            <w:pPr>
              <w:widowControl/>
              <w:jc w:val="righ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1078" w:type="dxa"/>
            <w:tcBorders>
              <w:top w:val="nil"/>
              <w:left w:val="nil"/>
              <w:bottom w:val="nil"/>
              <w:right w:val="nil"/>
            </w:tcBorders>
            <w:shd w:val="clear" w:color="000000" w:fill="FFFFFF"/>
            <w:noWrap/>
            <w:vAlign w:val="center"/>
          </w:tcPr>
          <w:p w:rsidR="00934D88" w:rsidRDefault="005B3C83">
            <w:pPr>
              <w:widowControl/>
              <w:jc w:val="righ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4043" w:type="dxa"/>
            <w:gridSpan w:val="3"/>
            <w:tcBorders>
              <w:top w:val="nil"/>
              <w:left w:val="nil"/>
              <w:bottom w:val="nil"/>
              <w:right w:val="nil"/>
            </w:tcBorders>
            <w:shd w:val="clear" w:color="000000" w:fill="FFFFFF"/>
            <w:noWrap/>
            <w:vAlign w:val="center"/>
          </w:tcPr>
          <w:p w:rsidR="00934D88" w:rsidRDefault="005B3C83">
            <w:pPr>
              <w:widowControl/>
              <w:jc w:val="righ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435" w:type="dxa"/>
            <w:tcBorders>
              <w:top w:val="nil"/>
              <w:left w:val="nil"/>
              <w:bottom w:val="nil"/>
              <w:right w:val="nil"/>
            </w:tcBorders>
            <w:shd w:val="clear" w:color="000000" w:fill="FFFFFF"/>
            <w:noWrap/>
            <w:vAlign w:val="center"/>
          </w:tcPr>
          <w:p w:rsidR="00934D88" w:rsidRDefault="005B3C83">
            <w:pPr>
              <w:widowControl/>
              <w:jc w:val="righ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1573" w:type="dxa"/>
            <w:tcBorders>
              <w:top w:val="nil"/>
              <w:left w:val="nil"/>
              <w:bottom w:val="nil"/>
              <w:right w:val="nil"/>
            </w:tcBorders>
            <w:shd w:val="clear" w:color="000000" w:fill="FFFFFF"/>
            <w:noWrap/>
            <w:vAlign w:val="center"/>
          </w:tcPr>
          <w:p w:rsidR="00934D88" w:rsidRDefault="005B3C83">
            <w:pPr>
              <w:widowControl/>
              <w:jc w:val="righ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1394" w:type="dxa"/>
            <w:tcBorders>
              <w:top w:val="nil"/>
              <w:left w:val="nil"/>
              <w:bottom w:val="nil"/>
              <w:right w:val="nil"/>
            </w:tcBorders>
            <w:shd w:val="clear" w:color="000000" w:fill="FFFFFF"/>
            <w:noWrap/>
            <w:vAlign w:val="center"/>
          </w:tcPr>
          <w:p w:rsidR="00934D88" w:rsidRDefault="005B3C83">
            <w:pPr>
              <w:widowControl/>
              <w:jc w:val="righ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1394" w:type="dxa"/>
            <w:tcBorders>
              <w:top w:val="nil"/>
              <w:left w:val="nil"/>
              <w:bottom w:val="nil"/>
              <w:right w:val="nil"/>
            </w:tcBorders>
            <w:shd w:val="clear" w:color="000000" w:fill="FFFFFF"/>
            <w:noWrap/>
            <w:vAlign w:val="center"/>
          </w:tcPr>
          <w:p w:rsidR="00934D88" w:rsidRDefault="005B3C83">
            <w:pPr>
              <w:widowControl/>
              <w:jc w:val="righ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1573" w:type="dxa"/>
            <w:tcBorders>
              <w:top w:val="nil"/>
              <w:left w:val="nil"/>
              <w:bottom w:val="nil"/>
              <w:right w:val="nil"/>
            </w:tcBorders>
            <w:shd w:val="clear" w:color="000000" w:fill="FFFFFF"/>
            <w:noWrap/>
            <w:vAlign w:val="center"/>
          </w:tcPr>
          <w:p w:rsidR="00934D88" w:rsidRDefault="005B3C83">
            <w:pPr>
              <w:widowControl/>
              <w:jc w:val="right"/>
              <w:rPr>
                <w:rFonts w:ascii="宋体" w:eastAsia="宋体" w:hAnsi="宋体" w:cs="宋体"/>
                <w:color w:val="000000"/>
                <w:kern w:val="0"/>
                <w:sz w:val="20"/>
                <w:szCs w:val="20"/>
              </w:rPr>
            </w:pPr>
            <w:r>
              <w:rPr>
                <w:rFonts w:ascii="宋体" w:eastAsia="宋体" w:hAnsi="宋体" w:cs="宋体" w:hint="eastAsia"/>
                <w:color w:val="000000"/>
                <w:kern w:val="0"/>
                <w:sz w:val="20"/>
                <w:szCs w:val="20"/>
              </w:rPr>
              <w:t>公开</w:t>
            </w:r>
            <w:r>
              <w:rPr>
                <w:rFonts w:ascii="宋体" w:eastAsia="宋体" w:hAnsi="宋体" w:cs="宋体" w:hint="eastAsia"/>
                <w:color w:val="000000"/>
                <w:kern w:val="0"/>
                <w:sz w:val="20"/>
                <w:szCs w:val="20"/>
              </w:rPr>
              <w:t>04</w:t>
            </w:r>
            <w:r>
              <w:rPr>
                <w:rFonts w:ascii="宋体" w:eastAsia="宋体" w:hAnsi="宋体" w:cs="宋体" w:hint="eastAsia"/>
                <w:color w:val="000000"/>
                <w:kern w:val="0"/>
                <w:sz w:val="20"/>
                <w:szCs w:val="20"/>
              </w:rPr>
              <w:t>表</w:t>
            </w:r>
          </w:p>
        </w:tc>
      </w:tr>
      <w:tr w:rsidR="00934D88">
        <w:trPr>
          <w:trHeight w:val="300"/>
        </w:trPr>
        <w:tc>
          <w:tcPr>
            <w:tcW w:w="3596" w:type="dxa"/>
            <w:tcBorders>
              <w:top w:val="nil"/>
              <w:left w:val="nil"/>
              <w:bottom w:val="nil"/>
              <w:right w:val="nil"/>
            </w:tcBorders>
            <w:shd w:val="clear" w:color="000000" w:fill="FFFFFF"/>
            <w:noWrap/>
            <w:vAlign w:val="center"/>
          </w:tcPr>
          <w:p w:rsidR="00934D88" w:rsidRDefault="005B3C83">
            <w:pPr>
              <w:widowControl/>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部门：湖南省</w:t>
            </w:r>
            <w:r>
              <w:rPr>
                <w:rFonts w:ascii="宋体" w:eastAsia="宋体" w:hAnsi="宋体" w:cs="宋体"/>
                <w:color w:val="000000"/>
                <w:kern w:val="0"/>
                <w:sz w:val="20"/>
                <w:szCs w:val="20"/>
              </w:rPr>
              <w:t>教育厅信息中心</w:t>
            </w:r>
          </w:p>
        </w:tc>
        <w:tc>
          <w:tcPr>
            <w:tcW w:w="435" w:type="dxa"/>
            <w:tcBorders>
              <w:top w:val="nil"/>
              <w:left w:val="nil"/>
              <w:bottom w:val="nil"/>
              <w:right w:val="nil"/>
            </w:tcBorders>
            <w:shd w:val="clear" w:color="000000" w:fill="FFFFFF"/>
            <w:noWrap/>
            <w:vAlign w:val="center"/>
          </w:tcPr>
          <w:p w:rsidR="00934D88" w:rsidRDefault="005B3C83">
            <w:pPr>
              <w:widowControl/>
              <w:jc w:val="righ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1078" w:type="dxa"/>
            <w:tcBorders>
              <w:top w:val="nil"/>
              <w:left w:val="nil"/>
              <w:bottom w:val="nil"/>
              <w:right w:val="nil"/>
            </w:tcBorders>
            <w:shd w:val="clear" w:color="000000" w:fill="FFFFFF"/>
            <w:noWrap/>
            <w:vAlign w:val="center"/>
          </w:tcPr>
          <w:p w:rsidR="00934D88" w:rsidRDefault="005B3C83">
            <w:pPr>
              <w:widowControl/>
              <w:jc w:val="righ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4043" w:type="dxa"/>
            <w:gridSpan w:val="3"/>
            <w:tcBorders>
              <w:top w:val="nil"/>
              <w:left w:val="nil"/>
              <w:bottom w:val="nil"/>
              <w:right w:val="nil"/>
            </w:tcBorders>
            <w:shd w:val="clear" w:color="000000" w:fill="FFFFFF"/>
            <w:noWrap/>
            <w:vAlign w:val="center"/>
          </w:tcPr>
          <w:p w:rsidR="00934D88" w:rsidRDefault="005B3C83">
            <w:pPr>
              <w:widowControl/>
              <w:jc w:val="righ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435" w:type="dxa"/>
            <w:tcBorders>
              <w:top w:val="nil"/>
              <w:left w:val="nil"/>
              <w:bottom w:val="nil"/>
              <w:right w:val="nil"/>
            </w:tcBorders>
            <w:shd w:val="clear" w:color="000000" w:fill="FFFFFF"/>
            <w:noWrap/>
            <w:vAlign w:val="center"/>
          </w:tcPr>
          <w:p w:rsidR="00934D88" w:rsidRDefault="005B3C83">
            <w:pPr>
              <w:widowControl/>
              <w:jc w:val="righ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1573" w:type="dxa"/>
            <w:tcBorders>
              <w:top w:val="nil"/>
              <w:left w:val="nil"/>
              <w:bottom w:val="nil"/>
              <w:right w:val="nil"/>
            </w:tcBorders>
            <w:shd w:val="clear" w:color="000000" w:fill="FFFFFF"/>
            <w:noWrap/>
            <w:vAlign w:val="center"/>
          </w:tcPr>
          <w:p w:rsidR="00934D88" w:rsidRDefault="005B3C83">
            <w:pPr>
              <w:widowControl/>
              <w:jc w:val="righ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1394" w:type="dxa"/>
            <w:tcBorders>
              <w:top w:val="nil"/>
              <w:left w:val="nil"/>
              <w:bottom w:val="nil"/>
              <w:right w:val="nil"/>
            </w:tcBorders>
            <w:shd w:val="clear" w:color="000000" w:fill="FFFFFF"/>
            <w:noWrap/>
            <w:vAlign w:val="center"/>
          </w:tcPr>
          <w:p w:rsidR="00934D88" w:rsidRDefault="005B3C83">
            <w:pPr>
              <w:widowControl/>
              <w:jc w:val="righ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1394" w:type="dxa"/>
            <w:tcBorders>
              <w:top w:val="nil"/>
              <w:left w:val="nil"/>
              <w:bottom w:val="nil"/>
              <w:right w:val="nil"/>
            </w:tcBorders>
            <w:shd w:val="clear" w:color="000000" w:fill="FFFFFF"/>
            <w:noWrap/>
            <w:vAlign w:val="center"/>
          </w:tcPr>
          <w:p w:rsidR="00934D88" w:rsidRDefault="005B3C83">
            <w:pPr>
              <w:widowControl/>
              <w:jc w:val="righ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1573" w:type="dxa"/>
            <w:tcBorders>
              <w:top w:val="nil"/>
              <w:left w:val="nil"/>
              <w:bottom w:val="nil"/>
              <w:right w:val="nil"/>
            </w:tcBorders>
            <w:shd w:val="clear" w:color="000000" w:fill="FFFFFF"/>
            <w:noWrap/>
            <w:vAlign w:val="center"/>
          </w:tcPr>
          <w:p w:rsidR="00934D88" w:rsidRDefault="005B3C83">
            <w:pPr>
              <w:widowControl/>
              <w:jc w:val="right"/>
              <w:rPr>
                <w:rFonts w:ascii="宋体" w:eastAsia="宋体" w:hAnsi="宋体" w:cs="宋体"/>
                <w:color w:val="000000"/>
                <w:kern w:val="0"/>
                <w:sz w:val="20"/>
                <w:szCs w:val="20"/>
              </w:rPr>
            </w:pPr>
            <w:r>
              <w:rPr>
                <w:rFonts w:ascii="宋体" w:eastAsia="宋体" w:hAnsi="宋体" w:cs="宋体" w:hint="eastAsia"/>
                <w:color w:val="000000"/>
                <w:kern w:val="0"/>
                <w:sz w:val="20"/>
                <w:szCs w:val="20"/>
              </w:rPr>
              <w:t>单位：万元</w:t>
            </w:r>
          </w:p>
        </w:tc>
      </w:tr>
      <w:tr w:rsidR="00934D88">
        <w:trPr>
          <w:trHeight w:val="402"/>
        </w:trPr>
        <w:tc>
          <w:tcPr>
            <w:tcW w:w="5109"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tcPr>
          <w:p w:rsidR="00934D88" w:rsidRDefault="005B3C83">
            <w:pPr>
              <w:widowControl/>
              <w:jc w:val="center"/>
              <w:rPr>
                <w:rFonts w:ascii="宋体" w:eastAsia="宋体" w:hAnsi="宋体" w:cs="宋体"/>
                <w:kern w:val="0"/>
                <w:sz w:val="24"/>
                <w:szCs w:val="24"/>
              </w:rPr>
            </w:pPr>
            <w:r>
              <w:rPr>
                <w:rFonts w:ascii="宋体" w:eastAsia="宋体" w:hAnsi="宋体" w:cs="宋体" w:hint="eastAsia"/>
                <w:kern w:val="0"/>
                <w:sz w:val="24"/>
                <w:szCs w:val="24"/>
              </w:rPr>
              <w:t>收入</w:t>
            </w:r>
          </w:p>
        </w:tc>
        <w:tc>
          <w:tcPr>
            <w:tcW w:w="10412" w:type="dxa"/>
            <w:gridSpan w:val="8"/>
            <w:tcBorders>
              <w:top w:val="single" w:sz="4" w:space="0" w:color="auto"/>
              <w:left w:val="nil"/>
              <w:bottom w:val="single" w:sz="4" w:space="0" w:color="auto"/>
              <w:right w:val="single" w:sz="4" w:space="0" w:color="auto"/>
            </w:tcBorders>
            <w:shd w:val="clear" w:color="000000" w:fill="FFFFFF"/>
            <w:noWrap/>
            <w:vAlign w:val="center"/>
          </w:tcPr>
          <w:p w:rsidR="00934D88" w:rsidRDefault="005B3C83">
            <w:pPr>
              <w:widowControl/>
              <w:jc w:val="center"/>
              <w:rPr>
                <w:rFonts w:ascii="宋体" w:eastAsia="宋体" w:hAnsi="宋体" w:cs="宋体"/>
                <w:kern w:val="0"/>
                <w:sz w:val="24"/>
                <w:szCs w:val="24"/>
              </w:rPr>
            </w:pPr>
            <w:r>
              <w:rPr>
                <w:rFonts w:ascii="宋体" w:eastAsia="宋体" w:hAnsi="宋体" w:cs="宋体" w:hint="eastAsia"/>
                <w:kern w:val="0"/>
                <w:sz w:val="24"/>
                <w:szCs w:val="24"/>
              </w:rPr>
              <w:t>支出</w:t>
            </w:r>
          </w:p>
        </w:tc>
      </w:tr>
      <w:tr w:rsidR="00934D88">
        <w:trPr>
          <w:trHeight w:val="630"/>
        </w:trPr>
        <w:tc>
          <w:tcPr>
            <w:tcW w:w="3596" w:type="dxa"/>
            <w:tcBorders>
              <w:top w:val="nil"/>
              <w:left w:val="single" w:sz="4" w:space="0" w:color="auto"/>
              <w:bottom w:val="single" w:sz="4" w:space="0" w:color="auto"/>
              <w:right w:val="single" w:sz="4" w:space="0" w:color="auto"/>
            </w:tcBorders>
            <w:shd w:val="clear" w:color="auto" w:fill="auto"/>
            <w:noWrap/>
            <w:vAlign w:val="center"/>
          </w:tcPr>
          <w:p w:rsidR="00934D88" w:rsidRDefault="005B3C83">
            <w:pPr>
              <w:widowControl/>
              <w:jc w:val="center"/>
              <w:rPr>
                <w:rFonts w:ascii="宋体" w:eastAsia="宋体" w:hAnsi="宋体" w:cs="宋体"/>
                <w:kern w:val="0"/>
                <w:sz w:val="24"/>
                <w:szCs w:val="24"/>
              </w:rPr>
            </w:pPr>
            <w:r>
              <w:rPr>
                <w:rFonts w:ascii="宋体" w:eastAsia="宋体" w:hAnsi="宋体" w:cs="宋体" w:hint="eastAsia"/>
                <w:kern w:val="0"/>
                <w:sz w:val="24"/>
                <w:szCs w:val="24"/>
              </w:rPr>
              <w:t>项</w:t>
            </w:r>
            <w:r>
              <w:rPr>
                <w:rFonts w:ascii="宋体" w:eastAsia="宋体" w:hAnsi="宋体" w:cs="宋体" w:hint="eastAsia"/>
                <w:kern w:val="0"/>
                <w:sz w:val="24"/>
                <w:szCs w:val="24"/>
              </w:rPr>
              <w:t xml:space="preserve">    </w:t>
            </w:r>
            <w:r>
              <w:rPr>
                <w:rFonts w:ascii="宋体" w:eastAsia="宋体" w:hAnsi="宋体" w:cs="宋体" w:hint="eastAsia"/>
                <w:kern w:val="0"/>
                <w:sz w:val="24"/>
                <w:szCs w:val="24"/>
              </w:rPr>
              <w:t>目</w:t>
            </w:r>
          </w:p>
        </w:tc>
        <w:tc>
          <w:tcPr>
            <w:tcW w:w="435" w:type="dxa"/>
            <w:tcBorders>
              <w:top w:val="nil"/>
              <w:left w:val="nil"/>
              <w:bottom w:val="single" w:sz="4" w:space="0" w:color="auto"/>
              <w:right w:val="single" w:sz="4" w:space="0" w:color="auto"/>
            </w:tcBorders>
            <w:shd w:val="clear" w:color="auto" w:fill="auto"/>
            <w:noWrap/>
            <w:vAlign w:val="center"/>
          </w:tcPr>
          <w:p w:rsidR="00934D88" w:rsidRDefault="005B3C83">
            <w:pPr>
              <w:widowControl/>
              <w:jc w:val="center"/>
              <w:rPr>
                <w:rFonts w:ascii="宋体" w:eastAsia="宋体" w:hAnsi="宋体" w:cs="宋体"/>
                <w:kern w:val="0"/>
                <w:sz w:val="20"/>
                <w:szCs w:val="20"/>
              </w:rPr>
            </w:pPr>
            <w:r>
              <w:rPr>
                <w:rFonts w:ascii="宋体" w:eastAsia="宋体" w:hAnsi="宋体" w:cs="宋体" w:hint="eastAsia"/>
                <w:kern w:val="0"/>
                <w:sz w:val="20"/>
                <w:szCs w:val="20"/>
              </w:rPr>
              <w:t>行次</w:t>
            </w:r>
          </w:p>
        </w:tc>
        <w:tc>
          <w:tcPr>
            <w:tcW w:w="1078" w:type="dxa"/>
            <w:tcBorders>
              <w:top w:val="nil"/>
              <w:left w:val="nil"/>
              <w:bottom w:val="single" w:sz="4" w:space="0" w:color="auto"/>
              <w:right w:val="single" w:sz="4" w:space="0" w:color="auto"/>
            </w:tcBorders>
            <w:shd w:val="clear" w:color="auto" w:fill="auto"/>
            <w:noWrap/>
            <w:vAlign w:val="center"/>
          </w:tcPr>
          <w:p w:rsidR="00934D88" w:rsidRDefault="005B3C83">
            <w:pPr>
              <w:widowControl/>
              <w:jc w:val="center"/>
              <w:rPr>
                <w:rFonts w:ascii="宋体" w:eastAsia="宋体" w:hAnsi="宋体" w:cs="宋体"/>
                <w:kern w:val="0"/>
                <w:sz w:val="24"/>
                <w:szCs w:val="24"/>
              </w:rPr>
            </w:pPr>
            <w:r>
              <w:rPr>
                <w:rFonts w:ascii="宋体" w:eastAsia="宋体" w:hAnsi="宋体" w:cs="宋体" w:hint="eastAsia"/>
                <w:kern w:val="0"/>
                <w:sz w:val="24"/>
                <w:szCs w:val="24"/>
              </w:rPr>
              <w:t>金额</w:t>
            </w:r>
          </w:p>
        </w:tc>
        <w:tc>
          <w:tcPr>
            <w:tcW w:w="3411" w:type="dxa"/>
            <w:gridSpan w:val="2"/>
            <w:tcBorders>
              <w:top w:val="nil"/>
              <w:left w:val="nil"/>
              <w:bottom w:val="single" w:sz="4" w:space="0" w:color="auto"/>
              <w:right w:val="single" w:sz="4" w:space="0" w:color="auto"/>
            </w:tcBorders>
            <w:shd w:val="clear" w:color="auto" w:fill="auto"/>
            <w:noWrap/>
            <w:vAlign w:val="center"/>
          </w:tcPr>
          <w:p w:rsidR="00934D88" w:rsidRDefault="005B3C83">
            <w:pPr>
              <w:widowControl/>
              <w:jc w:val="center"/>
              <w:rPr>
                <w:rFonts w:ascii="宋体" w:eastAsia="宋体" w:hAnsi="宋体" w:cs="宋体"/>
                <w:kern w:val="0"/>
                <w:sz w:val="24"/>
                <w:szCs w:val="24"/>
              </w:rPr>
            </w:pPr>
            <w:r>
              <w:rPr>
                <w:rFonts w:ascii="宋体" w:eastAsia="宋体" w:hAnsi="宋体" w:cs="宋体" w:hint="eastAsia"/>
                <w:kern w:val="0"/>
                <w:sz w:val="24"/>
                <w:szCs w:val="24"/>
              </w:rPr>
              <w:t>项</w:t>
            </w:r>
            <w:r>
              <w:rPr>
                <w:rFonts w:ascii="宋体" w:eastAsia="宋体" w:hAnsi="宋体" w:cs="宋体" w:hint="eastAsia"/>
                <w:kern w:val="0"/>
                <w:sz w:val="24"/>
                <w:szCs w:val="24"/>
              </w:rPr>
              <w:t xml:space="preserve">    </w:t>
            </w:r>
            <w:r>
              <w:rPr>
                <w:rFonts w:ascii="宋体" w:eastAsia="宋体" w:hAnsi="宋体" w:cs="宋体" w:hint="eastAsia"/>
                <w:kern w:val="0"/>
                <w:sz w:val="24"/>
                <w:szCs w:val="24"/>
              </w:rPr>
              <w:t>目</w:t>
            </w:r>
          </w:p>
        </w:tc>
        <w:tc>
          <w:tcPr>
            <w:tcW w:w="1067" w:type="dxa"/>
            <w:gridSpan w:val="2"/>
            <w:tcBorders>
              <w:top w:val="nil"/>
              <w:left w:val="nil"/>
              <w:bottom w:val="single" w:sz="4" w:space="0" w:color="auto"/>
              <w:right w:val="single" w:sz="4" w:space="0" w:color="auto"/>
            </w:tcBorders>
            <w:shd w:val="clear" w:color="auto" w:fill="auto"/>
            <w:noWrap/>
            <w:vAlign w:val="center"/>
          </w:tcPr>
          <w:p w:rsidR="00934D88" w:rsidRDefault="005B3C83">
            <w:pPr>
              <w:widowControl/>
              <w:jc w:val="center"/>
              <w:rPr>
                <w:rFonts w:ascii="宋体" w:eastAsia="宋体" w:hAnsi="宋体" w:cs="宋体"/>
                <w:kern w:val="0"/>
                <w:sz w:val="20"/>
                <w:szCs w:val="20"/>
              </w:rPr>
            </w:pPr>
            <w:r>
              <w:rPr>
                <w:rFonts w:ascii="宋体" w:eastAsia="宋体" w:hAnsi="宋体" w:cs="宋体" w:hint="eastAsia"/>
                <w:kern w:val="0"/>
                <w:sz w:val="20"/>
                <w:szCs w:val="20"/>
              </w:rPr>
              <w:t>行次</w:t>
            </w:r>
          </w:p>
        </w:tc>
        <w:tc>
          <w:tcPr>
            <w:tcW w:w="1573" w:type="dxa"/>
            <w:tcBorders>
              <w:top w:val="nil"/>
              <w:left w:val="nil"/>
              <w:bottom w:val="single" w:sz="4" w:space="0" w:color="auto"/>
              <w:right w:val="single" w:sz="4" w:space="0" w:color="auto"/>
            </w:tcBorders>
            <w:shd w:val="clear" w:color="auto" w:fill="auto"/>
            <w:noWrap/>
            <w:vAlign w:val="center"/>
          </w:tcPr>
          <w:p w:rsidR="00934D88" w:rsidRDefault="005B3C83">
            <w:pPr>
              <w:widowControl/>
              <w:jc w:val="center"/>
              <w:rPr>
                <w:rFonts w:ascii="宋体" w:eastAsia="宋体" w:hAnsi="宋体" w:cs="宋体"/>
                <w:kern w:val="0"/>
                <w:sz w:val="24"/>
                <w:szCs w:val="24"/>
              </w:rPr>
            </w:pPr>
            <w:r>
              <w:rPr>
                <w:rFonts w:ascii="宋体" w:eastAsia="宋体" w:hAnsi="宋体" w:cs="宋体" w:hint="eastAsia"/>
                <w:kern w:val="0"/>
                <w:sz w:val="24"/>
                <w:szCs w:val="24"/>
              </w:rPr>
              <w:t>合计</w:t>
            </w:r>
          </w:p>
        </w:tc>
        <w:tc>
          <w:tcPr>
            <w:tcW w:w="1394" w:type="dxa"/>
            <w:tcBorders>
              <w:top w:val="nil"/>
              <w:left w:val="nil"/>
              <w:bottom w:val="single" w:sz="4" w:space="0" w:color="auto"/>
              <w:right w:val="single" w:sz="4" w:space="0" w:color="auto"/>
            </w:tcBorders>
            <w:shd w:val="clear" w:color="auto" w:fill="auto"/>
            <w:vAlign w:val="center"/>
          </w:tcPr>
          <w:p w:rsidR="00934D88" w:rsidRDefault="005B3C83">
            <w:pPr>
              <w:widowControl/>
              <w:jc w:val="center"/>
              <w:rPr>
                <w:rFonts w:ascii="宋体" w:eastAsia="宋体" w:hAnsi="宋体" w:cs="宋体"/>
                <w:kern w:val="0"/>
                <w:sz w:val="24"/>
                <w:szCs w:val="24"/>
              </w:rPr>
            </w:pPr>
            <w:r>
              <w:rPr>
                <w:rFonts w:ascii="宋体" w:eastAsia="宋体" w:hAnsi="宋体" w:cs="宋体" w:hint="eastAsia"/>
                <w:kern w:val="0"/>
                <w:sz w:val="24"/>
                <w:szCs w:val="24"/>
              </w:rPr>
              <w:t>一般公共预算财政拨款</w:t>
            </w:r>
          </w:p>
        </w:tc>
        <w:tc>
          <w:tcPr>
            <w:tcW w:w="1394" w:type="dxa"/>
            <w:tcBorders>
              <w:top w:val="nil"/>
              <w:left w:val="nil"/>
              <w:bottom w:val="single" w:sz="4" w:space="0" w:color="auto"/>
              <w:right w:val="single" w:sz="4" w:space="0" w:color="auto"/>
            </w:tcBorders>
            <w:shd w:val="clear" w:color="auto" w:fill="auto"/>
            <w:vAlign w:val="center"/>
          </w:tcPr>
          <w:p w:rsidR="00934D88" w:rsidRDefault="005B3C83">
            <w:pPr>
              <w:widowControl/>
              <w:jc w:val="center"/>
              <w:rPr>
                <w:rFonts w:ascii="宋体" w:eastAsia="宋体" w:hAnsi="宋体" w:cs="宋体"/>
                <w:kern w:val="0"/>
                <w:sz w:val="24"/>
                <w:szCs w:val="24"/>
              </w:rPr>
            </w:pPr>
            <w:r>
              <w:rPr>
                <w:rFonts w:ascii="宋体" w:eastAsia="宋体" w:hAnsi="宋体" w:cs="宋体" w:hint="eastAsia"/>
                <w:kern w:val="0"/>
                <w:sz w:val="24"/>
                <w:szCs w:val="24"/>
              </w:rPr>
              <w:t>政府性基金预算财政拨款</w:t>
            </w:r>
          </w:p>
        </w:tc>
        <w:tc>
          <w:tcPr>
            <w:tcW w:w="1573" w:type="dxa"/>
            <w:tcBorders>
              <w:top w:val="nil"/>
              <w:left w:val="nil"/>
              <w:bottom w:val="single" w:sz="4" w:space="0" w:color="auto"/>
              <w:right w:val="single" w:sz="4" w:space="0" w:color="auto"/>
            </w:tcBorders>
            <w:shd w:val="clear" w:color="auto" w:fill="auto"/>
            <w:vAlign w:val="center"/>
          </w:tcPr>
          <w:p w:rsidR="00934D88" w:rsidRDefault="005B3C83">
            <w:pPr>
              <w:widowControl/>
              <w:jc w:val="center"/>
              <w:rPr>
                <w:rFonts w:ascii="宋体" w:eastAsia="宋体" w:hAnsi="宋体" w:cs="宋体"/>
                <w:kern w:val="0"/>
                <w:sz w:val="24"/>
                <w:szCs w:val="24"/>
              </w:rPr>
            </w:pPr>
            <w:r>
              <w:rPr>
                <w:rFonts w:ascii="宋体" w:eastAsia="宋体" w:hAnsi="宋体" w:cs="宋体" w:hint="eastAsia"/>
                <w:kern w:val="0"/>
                <w:sz w:val="24"/>
                <w:szCs w:val="24"/>
              </w:rPr>
              <w:t>国有资本经营预算财政拨款</w:t>
            </w:r>
          </w:p>
        </w:tc>
      </w:tr>
      <w:tr w:rsidR="00934D88">
        <w:trPr>
          <w:trHeight w:val="402"/>
        </w:trPr>
        <w:tc>
          <w:tcPr>
            <w:tcW w:w="3596" w:type="dxa"/>
            <w:tcBorders>
              <w:top w:val="nil"/>
              <w:left w:val="single" w:sz="4" w:space="0" w:color="auto"/>
              <w:bottom w:val="single" w:sz="4" w:space="0" w:color="auto"/>
              <w:right w:val="single" w:sz="4" w:space="0" w:color="auto"/>
            </w:tcBorders>
            <w:shd w:val="clear" w:color="auto" w:fill="auto"/>
            <w:noWrap/>
            <w:vAlign w:val="center"/>
          </w:tcPr>
          <w:p w:rsidR="00934D88" w:rsidRDefault="005B3C83">
            <w:pPr>
              <w:widowControl/>
              <w:jc w:val="center"/>
              <w:rPr>
                <w:rFonts w:ascii="宋体" w:eastAsia="宋体" w:hAnsi="宋体" w:cs="宋体"/>
                <w:kern w:val="0"/>
                <w:sz w:val="24"/>
                <w:szCs w:val="24"/>
              </w:rPr>
            </w:pPr>
            <w:r>
              <w:rPr>
                <w:rFonts w:ascii="宋体" w:eastAsia="宋体" w:hAnsi="宋体" w:cs="宋体" w:hint="eastAsia"/>
                <w:kern w:val="0"/>
                <w:sz w:val="24"/>
                <w:szCs w:val="24"/>
              </w:rPr>
              <w:t>栏</w:t>
            </w:r>
            <w:r>
              <w:rPr>
                <w:rFonts w:ascii="宋体" w:eastAsia="宋体" w:hAnsi="宋体" w:cs="宋体" w:hint="eastAsia"/>
                <w:kern w:val="0"/>
                <w:sz w:val="24"/>
                <w:szCs w:val="24"/>
              </w:rPr>
              <w:t xml:space="preserve">    </w:t>
            </w:r>
            <w:r>
              <w:rPr>
                <w:rFonts w:ascii="宋体" w:eastAsia="宋体" w:hAnsi="宋体" w:cs="宋体" w:hint="eastAsia"/>
                <w:kern w:val="0"/>
                <w:sz w:val="24"/>
                <w:szCs w:val="24"/>
              </w:rPr>
              <w:t>次</w:t>
            </w:r>
          </w:p>
        </w:tc>
        <w:tc>
          <w:tcPr>
            <w:tcW w:w="435" w:type="dxa"/>
            <w:tcBorders>
              <w:top w:val="nil"/>
              <w:left w:val="nil"/>
              <w:bottom w:val="single" w:sz="4" w:space="0" w:color="auto"/>
              <w:right w:val="single" w:sz="4" w:space="0" w:color="auto"/>
            </w:tcBorders>
            <w:shd w:val="clear" w:color="auto" w:fill="auto"/>
            <w:noWrap/>
            <w:vAlign w:val="center"/>
          </w:tcPr>
          <w:p w:rsidR="00934D88" w:rsidRDefault="005B3C83">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1078" w:type="dxa"/>
            <w:tcBorders>
              <w:top w:val="nil"/>
              <w:left w:val="nil"/>
              <w:bottom w:val="single" w:sz="4" w:space="0" w:color="auto"/>
              <w:right w:val="single" w:sz="4" w:space="0" w:color="auto"/>
            </w:tcBorders>
            <w:shd w:val="clear" w:color="auto" w:fill="auto"/>
            <w:noWrap/>
            <w:vAlign w:val="center"/>
          </w:tcPr>
          <w:p w:rsidR="00934D88" w:rsidRDefault="005B3C83">
            <w:pPr>
              <w:widowControl/>
              <w:jc w:val="center"/>
              <w:rPr>
                <w:rFonts w:ascii="宋体" w:eastAsia="宋体" w:hAnsi="宋体" w:cs="宋体"/>
                <w:kern w:val="0"/>
                <w:sz w:val="24"/>
                <w:szCs w:val="24"/>
              </w:rPr>
            </w:pPr>
            <w:r>
              <w:rPr>
                <w:rFonts w:ascii="宋体" w:eastAsia="宋体" w:hAnsi="宋体" w:cs="宋体" w:hint="eastAsia"/>
                <w:kern w:val="0"/>
                <w:sz w:val="24"/>
                <w:szCs w:val="24"/>
              </w:rPr>
              <w:t>1</w:t>
            </w:r>
          </w:p>
        </w:tc>
        <w:tc>
          <w:tcPr>
            <w:tcW w:w="3411" w:type="dxa"/>
            <w:gridSpan w:val="2"/>
            <w:tcBorders>
              <w:top w:val="nil"/>
              <w:left w:val="nil"/>
              <w:bottom w:val="single" w:sz="4" w:space="0" w:color="auto"/>
              <w:right w:val="single" w:sz="4" w:space="0" w:color="auto"/>
            </w:tcBorders>
            <w:shd w:val="clear" w:color="auto" w:fill="auto"/>
            <w:noWrap/>
            <w:vAlign w:val="center"/>
          </w:tcPr>
          <w:p w:rsidR="00934D88" w:rsidRDefault="005B3C83">
            <w:pPr>
              <w:widowControl/>
              <w:jc w:val="center"/>
              <w:rPr>
                <w:rFonts w:ascii="宋体" w:eastAsia="宋体" w:hAnsi="宋体" w:cs="宋体"/>
                <w:kern w:val="0"/>
                <w:sz w:val="24"/>
                <w:szCs w:val="24"/>
              </w:rPr>
            </w:pPr>
            <w:r>
              <w:rPr>
                <w:rFonts w:ascii="宋体" w:eastAsia="宋体" w:hAnsi="宋体" w:cs="宋体" w:hint="eastAsia"/>
                <w:kern w:val="0"/>
                <w:sz w:val="24"/>
                <w:szCs w:val="24"/>
              </w:rPr>
              <w:t>栏</w:t>
            </w:r>
            <w:r>
              <w:rPr>
                <w:rFonts w:ascii="宋体" w:eastAsia="宋体" w:hAnsi="宋体" w:cs="宋体" w:hint="eastAsia"/>
                <w:kern w:val="0"/>
                <w:sz w:val="24"/>
                <w:szCs w:val="24"/>
              </w:rPr>
              <w:t xml:space="preserve">    </w:t>
            </w:r>
            <w:r>
              <w:rPr>
                <w:rFonts w:ascii="宋体" w:eastAsia="宋体" w:hAnsi="宋体" w:cs="宋体" w:hint="eastAsia"/>
                <w:kern w:val="0"/>
                <w:sz w:val="24"/>
                <w:szCs w:val="24"/>
              </w:rPr>
              <w:t>次</w:t>
            </w:r>
          </w:p>
        </w:tc>
        <w:tc>
          <w:tcPr>
            <w:tcW w:w="1067" w:type="dxa"/>
            <w:gridSpan w:val="2"/>
            <w:tcBorders>
              <w:top w:val="nil"/>
              <w:left w:val="nil"/>
              <w:bottom w:val="single" w:sz="4" w:space="0" w:color="auto"/>
              <w:right w:val="single" w:sz="4" w:space="0" w:color="auto"/>
            </w:tcBorders>
            <w:shd w:val="clear" w:color="auto" w:fill="auto"/>
            <w:noWrap/>
            <w:vAlign w:val="center"/>
          </w:tcPr>
          <w:p w:rsidR="00934D88" w:rsidRDefault="005B3C83">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1573" w:type="dxa"/>
            <w:tcBorders>
              <w:top w:val="nil"/>
              <w:left w:val="nil"/>
              <w:bottom w:val="single" w:sz="4" w:space="0" w:color="auto"/>
              <w:right w:val="single" w:sz="4" w:space="0" w:color="auto"/>
            </w:tcBorders>
            <w:shd w:val="clear" w:color="auto" w:fill="auto"/>
            <w:noWrap/>
            <w:vAlign w:val="center"/>
          </w:tcPr>
          <w:p w:rsidR="00934D88" w:rsidRDefault="005B3C83">
            <w:pPr>
              <w:widowControl/>
              <w:jc w:val="center"/>
              <w:rPr>
                <w:rFonts w:ascii="宋体" w:eastAsia="宋体" w:hAnsi="宋体" w:cs="宋体"/>
                <w:kern w:val="0"/>
                <w:sz w:val="24"/>
                <w:szCs w:val="24"/>
              </w:rPr>
            </w:pPr>
            <w:r>
              <w:rPr>
                <w:rFonts w:ascii="宋体" w:eastAsia="宋体" w:hAnsi="宋体" w:cs="宋体" w:hint="eastAsia"/>
                <w:kern w:val="0"/>
                <w:sz w:val="24"/>
                <w:szCs w:val="24"/>
              </w:rPr>
              <w:t>2</w:t>
            </w:r>
          </w:p>
        </w:tc>
        <w:tc>
          <w:tcPr>
            <w:tcW w:w="1394" w:type="dxa"/>
            <w:tcBorders>
              <w:top w:val="nil"/>
              <w:left w:val="nil"/>
              <w:bottom w:val="single" w:sz="4" w:space="0" w:color="auto"/>
              <w:right w:val="single" w:sz="4" w:space="0" w:color="auto"/>
            </w:tcBorders>
            <w:shd w:val="clear" w:color="auto" w:fill="auto"/>
            <w:noWrap/>
            <w:vAlign w:val="center"/>
          </w:tcPr>
          <w:p w:rsidR="00934D88" w:rsidRDefault="005B3C83">
            <w:pPr>
              <w:widowControl/>
              <w:jc w:val="center"/>
              <w:rPr>
                <w:rFonts w:ascii="宋体" w:eastAsia="宋体" w:hAnsi="宋体" w:cs="宋体"/>
                <w:kern w:val="0"/>
                <w:sz w:val="24"/>
                <w:szCs w:val="24"/>
              </w:rPr>
            </w:pPr>
            <w:r>
              <w:rPr>
                <w:rFonts w:ascii="宋体" w:eastAsia="宋体" w:hAnsi="宋体" w:cs="宋体" w:hint="eastAsia"/>
                <w:kern w:val="0"/>
                <w:sz w:val="24"/>
                <w:szCs w:val="24"/>
              </w:rPr>
              <w:t>3</w:t>
            </w:r>
          </w:p>
        </w:tc>
        <w:tc>
          <w:tcPr>
            <w:tcW w:w="1394" w:type="dxa"/>
            <w:tcBorders>
              <w:top w:val="nil"/>
              <w:left w:val="nil"/>
              <w:bottom w:val="single" w:sz="4" w:space="0" w:color="auto"/>
              <w:right w:val="single" w:sz="4" w:space="0" w:color="auto"/>
            </w:tcBorders>
            <w:shd w:val="clear" w:color="auto" w:fill="auto"/>
            <w:noWrap/>
            <w:vAlign w:val="center"/>
          </w:tcPr>
          <w:p w:rsidR="00934D88" w:rsidRDefault="005B3C83">
            <w:pPr>
              <w:widowControl/>
              <w:jc w:val="center"/>
              <w:rPr>
                <w:rFonts w:ascii="宋体" w:eastAsia="宋体" w:hAnsi="宋体" w:cs="宋体"/>
                <w:kern w:val="0"/>
                <w:sz w:val="24"/>
                <w:szCs w:val="24"/>
              </w:rPr>
            </w:pPr>
            <w:r>
              <w:rPr>
                <w:rFonts w:ascii="宋体" w:eastAsia="宋体" w:hAnsi="宋体" w:cs="宋体" w:hint="eastAsia"/>
                <w:kern w:val="0"/>
                <w:sz w:val="24"/>
                <w:szCs w:val="24"/>
              </w:rPr>
              <w:t>4</w:t>
            </w:r>
          </w:p>
        </w:tc>
        <w:tc>
          <w:tcPr>
            <w:tcW w:w="1573" w:type="dxa"/>
            <w:tcBorders>
              <w:top w:val="nil"/>
              <w:left w:val="nil"/>
              <w:bottom w:val="single" w:sz="4" w:space="0" w:color="auto"/>
              <w:right w:val="single" w:sz="4" w:space="0" w:color="auto"/>
            </w:tcBorders>
            <w:shd w:val="clear" w:color="auto" w:fill="auto"/>
            <w:noWrap/>
            <w:vAlign w:val="center"/>
          </w:tcPr>
          <w:p w:rsidR="00934D88" w:rsidRDefault="005B3C83">
            <w:pPr>
              <w:widowControl/>
              <w:jc w:val="center"/>
              <w:rPr>
                <w:rFonts w:ascii="宋体" w:eastAsia="宋体" w:hAnsi="宋体" w:cs="宋体"/>
                <w:kern w:val="0"/>
                <w:sz w:val="24"/>
                <w:szCs w:val="24"/>
              </w:rPr>
            </w:pPr>
            <w:r>
              <w:rPr>
                <w:rFonts w:ascii="宋体" w:eastAsia="宋体" w:hAnsi="宋体" w:cs="宋体" w:hint="eastAsia"/>
                <w:kern w:val="0"/>
                <w:sz w:val="24"/>
                <w:szCs w:val="24"/>
              </w:rPr>
              <w:t>5</w:t>
            </w:r>
          </w:p>
        </w:tc>
      </w:tr>
      <w:tr w:rsidR="00934D88">
        <w:trPr>
          <w:trHeight w:val="402"/>
        </w:trPr>
        <w:tc>
          <w:tcPr>
            <w:tcW w:w="3596" w:type="dxa"/>
            <w:tcBorders>
              <w:top w:val="nil"/>
              <w:left w:val="single" w:sz="4" w:space="0" w:color="auto"/>
              <w:bottom w:val="single" w:sz="4" w:space="0" w:color="auto"/>
              <w:right w:val="single" w:sz="4" w:space="0" w:color="auto"/>
            </w:tcBorders>
            <w:shd w:val="clear" w:color="auto" w:fill="auto"/>
            <w:noWrap/>
            <w:vAlign w:val="center"/>
          </w:tcPr>
          <w:p w:rsidR="00934D88" w:rsidRDefault="005B3C83">
            <w:pPr>
              <w:widowControl/>
              <w:jc w:val="left"/>
              <w:rPr>
                <w:rFonts w:ascii="宋体" w:eastAsia="宋体" w:hAnsi="宋体" w:cs="宋体"/>
                <w:kern w:val="0"/>
                <w:sz w:val="22"/>
              </w:rPr>
            </w:pPr>
            <w:r>
              <w:rPr>
                <w:rFonts w:ascii="宋体" w:eastAsia="宋体" w:hAnsi="宋体" w:cs="宋体" w:hint="eastAsia"/>
                <w:kern w:val="0"/>
                <w:sz w:val="22"/>
              </w:rPr>
              <w:t>一、一般公共预算财政拨款</w:t>
            </w:r>
          </w:p>
        </w:tc>
        <w:tc>
          <w:tcPr>
            <w:tcW w:w="435" w:type="dxa"/>
            <w:tcBorders>
              <w:top w:val="nil"/>
              <w:left w:val="nil"/>
              <w:bottom w:val="single" w:sz="4" w:space="0" w:color="auto"/>
              <w:right w:val="single" w:sz="4" w:space="0" w:color="auto"/>
            </w:tcBorders>
            <w:shd w:val="clear" w:color="auto" w:fill="auto"/>
            <w:noWrap/>
            <w:vAlign w:val="center"/>
          </w:tcPr>
          <w:p w:rsidR="00934D88" w:rsidRDefault="005B3C83">
            <w:pPr>
              <w:widowControl/>
              <w:jc w:val="center"/>
              <w:rPr>
                <w:rFonts w:ascii="宋体" w:eastAsia="宋体" w:hAnsi="宋体" w:cs="宋体"/>
                <w:kern w:val="0"/>
                <w:sz w:val="22"/>
              </w:rPr>
            </w:pPr>
            <w:r>
              <w:rPr>
                <w:rFonts w:ascii="宋体" w:eastAsia="宋体" w:hAnsi="宋体" w:cs="宋体" w:hint="eastAsia"/>
                <w:kern w:val="0"/>
                <w:sz w:val="22"/>
              </w:rPr>
              <w:t>1</w:t>
            </w:r>
          </w:p>
        </w:tc>
        <w:tc>
          <w:tcPr>
            <w:tcW w:w="1078" w:type="dxa"/>
            <w:tcBorders>
              <w:top w:val="nil"/>
              <w:left w:val="nil"/>
              <w:bottom w:val="single" w:sz="4" w:space="0" w:color="auto"/>
              <w:right w:val="single" w:sz="4" w:space="0" w:color="auto"/>
            </w:tcBorders>
            <w:shd w:val="clear" w:color="auto" w:fill="auto"/>
            <w:noWrap/>
            <w:vAlign w:val="center"/>
          </w:tcPr>
          <w:p w:rsidR="00934D88" w:rsidRDefault="005B3C83">
            <w:pPr>
              <w:widowControl/>
              <w:jc w:val="right"/>
              <w:rPr>
                <w:rFonts w:ascii="宋体" w:eastAsia="宋体" w:hAnsi="宋体" w:cs="宋体"/>
                <w:kern w:val="0"/>
                <w:sz w:val="22"/>
              </w:rPr>
            </w:pPr>
            <w:r>
              <w:rPr>
                <w:rFonts w:ascii="宋体" w:eastAsia="宋体" w:hAnsi="宋体" w:cs="宋体" w:hint="eastAsia"/>
                <w:kern w:val="0"/>
                <w:sz w:val="22"/>
              </w:rPr>
              <w:t>1812.16</w:t>
            </w:r>
            <w:r>
              <w:rPr>
                <w:rFonts w:ascii="宋体" w:eastAsia="宋体" w:hAnsi="宋体" w:cs="宋体" w:hint="eastAsia"/>
                <w:kern w:val="0"/>
                <w:sz w:val="22"/>
              </w:rPr>
              <w:t xml:space="preserve">　</w:t>
            </w:r>
          </w:p>
        </w:tc>
        <w:tc>
          <w:tcPr>
            <w:tcW w:w="3411" w:type="dxa"/>
            <w:gridSpan w:val="2"/>
            <w:tcBorders>
              <w:top w:val="nil"/>
              <w:left w:val="nil"/>
              <w:bottom w:val="single" w:sz="4" w:space="0" w:color="auto"/>
              <w:right w:val="single" w:sz="4" w:space="0" w:color="auto"/>
            </w:tcBorders>
            <w:shd w:val="clear" w:color="auto" w:fill="auto"/>
            <w:noWrap/>
            <w:vAlign w:val="center"/>
          </w:tcPr>
          <w:p w:rsidR="00934D88" w:rsidRDefault="005B3C83">
            <w:pPr>
              <w:widowControl/>
              <w:jc w:val="left"/>
              <w:rPr>
                <w:rFonts w:ascii="宋体" w:eastAsia="宋体" w:hAnsi="宋体" w:cs="宋体"/>
                <w:kern w:val="0"/>
                <w:sz w:val="22"/>
              </w:rPr>
            </w:pPr>
            <w:r>
              <w:rPr>
                <w:rFonts w:ascii="宋体" w:eastAsia="宋体" w:hAnsi="宋体" w:cs="宋体" w:hint="eastAsia"/>
                <w:kern w:val="0"/>
                <w:sz w:val="22"/>
              </w:rPr>
              <w:t>一、一般公共服务支出</w:t>
            </w:r>
          </w:p>
        </w:tc>
        <w:tc>
          <w:tcPr>
            <w:tcW w:w="1067" w:type="dxa"/>
            <w:gridSpan w:val="2"/>
            <w:tcBorders>
              <w:top w:val="nil"/>
              <w:left w:val="nil"/>
              <w:bottom w:val="single" w:sz="4" w:space="0" w:color="auto"/>
              <w:right w:val="single" w:sz="4" w:space="0" w:color="auto"/>
            </w:tcBorders>
            <w:shd w:val="clear" w:color="auto" w:fill="auto"/>
            <w:noWrap/>
            <w:vAlign w:val="center"/>
          </w:tcPr>
          <w:p w:rsidR="00934D88" w:rsidRDefault="005B3C83">
            <w:pPr>
              <w:widowControl/>
              <w:jc w:val="center"/>
              <w:rPr>
                <w:rFonts w:ascii="宋体" w:eastAsia="宋体" w:hAnsi="宋体" w:cs="宋体"/>
                <w:kern w:val="0"/>
                <w:sz w:val="22"/>
              </w:rPr>
            </w:pPr>
            <w:r>
              <w:rPr>
                <w:rFonts w:ascii="宋体" w:eastAsia="宋体" w:hAnsi="宋体" w:cs="宋体" w:hint="eastAsia"/>
                <w:kern w:val="0"/>
                <w:sz w:val="22"/>
              </w:rPr>
              <w:t>15</w:t>
            </w:r>
          </w:p>
        </w:tc>
        <w:tc>
          <w:tcPr>
            <w:tcW w:w="1573" w:type="dxa"/>
            <w:tcBorders>
              <w:top w:val="nil"/>
              <w:left w:val="nil"/>
              <w:bottom w:val="single" w:sz="4" w:space="0" w:color="auto"/>
              <w:right w:val="single" w:sz="4" w:space="0" w:color="auto"/>
            </w:tcBorders>
            <w:shd w:val="clear" w:color="auto" w:fill="auto"/>
            <w:noWrap/>
            <w:vAlign w:val="center"/>
          </w:tcPr>
          <w:p w:rsidR="00934D88" w:rsidRDefault="005B3C83">
            <w:pPr>
              <w:widowControl/>
              <w:jc w:val="center"/>
              <w:rPr>
                <w:rFonts w:ascii="宋体" w:eastAsia="宋体" w:hAnsi="宋体" w:cs="宋体"/>
                <w:kern w:val="0"/>
                <w:sz w:val="22"/>
              </w:rPr>
            </w:pPr>
            <w:r>
              <w:rPr>
                <w:rFonts w:ascii="宋体" w:eastAsia="宋体" w:hAnsi="宋体" w:cs="宋体" w:hint="eastAsia"/>
                <w:kern w:val="0"/>
                <w:sz w:val="22"/>
              </w:rPr>
              <w:t xml:space="preserve">　</w:t>
            </w:r>
          </w:p>
        </w:tc>
        <w:tc>
          <w:tcPr>
            <w:tcW w:w="1394" w:type="dxa"/>
            <w:tcBorders>
              <w:top w:val="nil"/>
              <w:left w:val="nil"/>
              <w:bottom w:val="single" w:sz="4" w:space="0" w:color="auto"/>
              <w:right w:val="single" w:sz="4" w:space="0" w:color="auto"/>
            </w:tcBorders>
            <w:shd w:val="clear" w:color="auto" w:fill="auto"/>
            <w:noWrap/>
            <w:vAlign w:val="center"/>
          </w:tcPr>
          <w:p w:rsidR="00934D88" w:rsidRDefault="005B3C83">
            <w:pPr>
              <w:widowControl/>
              <w:jc w:val="center"/>
              <w:rPr>
                <w:rFonts w:ascii="宋体" w:eastAsia="宋体" w:hAnsi="宋体" w:cs="宋体"/>
                <w:kern w:val="0"/>
                <w:sz w:val="22"/>
              </w:rPr>
            </w:pPr>
            <w:r>
              <w:rPr>
                <w:rFonts w:ascii="宋体" w:eastAsia="宋体" w:hAnsi="宋体" w:cs="宋体" w:hint="eastAsia"/>
                <w:kern w:val="0"/>
                <w:sz w:val="22"/>
              </w:rPr>
              <w:t xml:space="preserve">　</w:t>
            </w:r>
          </w:p>
        </w:tc>
        <w:tc>
          <w:tcPr>
            <w:tcW w:w="1394" w:type="dxa"/>
            <w:tcBorders>
              <w:top w:val="nil"/>
              <w:left w:val="nil"/>
              <w:bottom w:val="single" w:sz="4" w:space="0" w:color="auto"/>
              <w:right w:val="single" w:sz="4" w:space="0" w:color="auto"/>
            </w:tcBorders>
            <w:shd w:val="clear" w:color="auto" w:fill="auto"/>
            <w:noWrap/>
            <w:vAlign w:val="center"/>
          </w:tcPr>
          <w:p w:rsidR="00934D88" w:rsidRDefault="005B3C83">
            <w:pPr>
              <w:widowControl/>
              <w:jc w:val="center"/>
              <w:rPr>
                <w:rFonts w:ascii="宋体" w:eastAsia="宋体" w:hAnsi="宋体" w:cs="宋体"/>
                <w:kern w:val="0"/>
                <w:sz w:val="22"/>
              </w:rPr>
            </w:pPr>
            <w:r>
              <w:rPr>
                <w:rFonts w:ascii="宋体" w:eastAsia="宋体" w:hAnsi="宋体" w:cs="宋体" w:hint="eastAsia"/>
                <w:kern w:val="0"/>
                <w:sz w:val="22"/>
              </w:rPr>
              <w:t xml:space="preserve">　</w:t>
            </w:r>
          </w:p>
        </w:tc>
        <w:tc>
          <w:tcPr>
            <w:tcW w:w="1573" w:type="dxa"/>
            <w:tcBorders>
              <w:top w:val="nil"/>
              <w:left w:val="nil"/>
              <w:bottom w:val="single" w:sz="4" w:space="0" w:color="auto"/>
              <w:right w:val="single" w:sz="4" w:space="0" w:color="auto"/>
            </w:tcBorders>
            <w:shd w:val="clear" w:color="auto" w:fill="auto"/>
            <w:noWrap/>
            <w:vAlign w:val="center"/>
          </w:tcPr>
          <w:p w:rsidR="00934D88" w:rsidRDefault="005B3C83">
            <w:pPr>
              <w:widowControl/>
              <w:jc w:val="right"/>
              <w:rPr>
                <w:rFonts w:ascii="宋体" w:eastAsia="宋体" w:hAnsi="宋体" w:cs="宋体"/>
                <w:kern w:val="0"/>
                <w:sz w:val="22"/>
              </w:rPr>
            </w:pPr>
            <w:r>
              <w:rPr>
                <w:rFonts w:ascii="宋体" w:eastAsia="宋体" w:hAnsi="宋体" w:cs="宋体" w:hint="eastAsia"/>
                <w:kern w:val="0"/>
                <w:sz w:val="22"/>
              </w:rPr>
              <w:t xml:space="preserve">　</w:t>
            </w:r>
          </w:p>
        </w:tc>
      </w:tr>
      <w:tr w:rsidR="00934D88">
        <w:trPr>
          <w:trHeight w:val="402"/>
        </w:trPr>
        <w:tc>
          <w:tcPr>
            <w:tcW w:w="3596" w:type="dxa"/>
            <w:tcBorders>
              <w:top w:val="nil"/>
              <w:left w:val="single" w:sz="4" w:space="0" w:color="auto"/>
              <w:bottom w:val="single" w:sz="4" w:space="0" w:color="auto"/>
              <w:right w:val="single" w:sz="4" w:space="0" w:color="auto"/>
            </w:tcBorders>
            <w:shd w:val="clear" w:color="auto" w:fill="auto"/>
            <w:noWrap/>
            <w:vAlign w:val="center"/>
          </w:tcPr>
          <w:p w:rsidR="00934D88" w:rsidRDefault="005B3C83">
            <w:pPr>
              <w:widowControl/>
              <w:jc w:val="left"/>
              <w:rPr>
                <w:rFonts w:ascii="宋体" w:eastAsia="宋体" w:hAnsi="宋体" w:cs="宋体"/>
                <w:kern w:val="0"/>
                <w:sz w:val="22"/>
              </w:rPr>
            </w:pPr>
            <w:r>
              <w:rPr>
                <w:rFonts w:ascii="宋体" w:eastAsia="宋体" w:hAnsi="宋体" w:cs="宋体" w:hint="eastAsia"/>
                <w:kern w:val="0"/>
                <w:sz w:val="22"/>
              </w:rPr>
              <w:t>二、政府性基金预算财政拨款</w:t>
            </w:r>
          </w:p>
        </w:tc>
        <w:tc>
          <w:tcPr>
            <w:tcW w:w="435" w:type="dxa"/>
            <w:tcBorders>
              <w:top w:val="nil"/>
              <w:left w:val="nil"/>
              <w:bottom w:val="single" w:sz="4" w:space="0" w:color="auto"/>
              <w:right w:val="single" w:sz="4" w:space="0" w:color="auto"/>
            </w:tcBorders>
            <w:shd w:val="clear" w:color="auto" w:fill="auto"/>
            <w:noWrap/>
            <w:vAlign w:val="center"/>
          </w:tcPr>
          <w:p w:rsidR="00934D88" w:rsidRDefault="005B3C83">
            <w:pPr>
              <w:widowControl/>
              <w:jc w:val="center"/>
              <w:rPr>
                <w:rFonts w:ascii="宋体" w:eastAsia="宋体" w:hAnsi="宋体" w:cs="宋体"/>
                <w:kern w:val="0"/>
                <w:sz w:val="22"/>
              </w:rPr>
            </w:pPr>
            <w:r>
              <w:rPr>
                <w:rFonts w:ascii="宋体" w:eastAsia="宋体" w:hAnsi="宋体" w:cs="宋体" w:hint="eastAsia"/>
                <w:kern w:val="0"/>
                <w:sz w:val="22"/>
              </w:rPr>
              <w:t>2</w:t>
            </w:r>
          </w:p>
        </w:tc>
        <w:tc>
          <w:tcPr>
            <w:tcW w:w="1078" w:type="dxa"/>
            <w:tcBorders>
              <w:top w:val="nil"/>
              <w:left w:val="nil"/>
              <w:bottom w:val="single" w:sz="4" w:space="0" w:color="auto"/>
              <w:right w:val="single" w:sz="4" w:space="0" w:color="auto"/>
            </w:tcBorders>
            <w:shd w:val="clear" w:color="auto" w:fill="auto"/>
            <w:noWrap/>
            <w:vAlign w:val="center"/>
          </w:tcPr>
          <w:p w:rsidR="00934D88" w:rsidRDefault="005B3C83">
            <w:pPr>
              <w:widowControl/>
              <w:jc w:val="right"/>
              <w:rPr>
                <w:rFonts w:ascii="宋体" w:eastAsia="宋体" w:hAnsi="宋体" w:cs="宋体"/>
                <w:kern w:val="0"/>
                <w:sz w:val="22"/>
              </w:rPr>
            </w:pPr>
            <w:r>
              <w:rPr>
                <w:rFonts w:ascii="宋体" w:eastAsia="宋体" w:hAnsi="宋体" w:cs="宋体" w:hint="eastAsia"/>
                <w:kern w:val="0"/>
                <w:sz w:val="22"/>
              </w:rPr>
              <w:t xml:space="preserve">　</w:t>
            </w:r>
          </w:p>
        </w:tc>
        <w:tc>
          <w:tcPr>
            <w:tcW w:w="3411" w:type="dxa"/>
            <w:gridSpan w:val="2"/>
            <w:tcBorders>
              <w:top w:val="nil"/>
              <w:left w:val="nil"/>
              <w:bottom w:val="single" w:sz="4" w:space="0" w:color="auto"/>
              <w:right w:val="single" w:sz="4" w:space="0" w:color="auto"/>
            </w:tcBorders>
            <w:shd w:val="clear" w:color="auto" w:fill="auto"/>
            <w:noWrap/>
            <w:vAlign w:val="center"/>
          </w:tcPr>
          <w:p w:rsidR="00934D88" w:rsidRDefault="005B3C83">
            <w:pPr>
              <w:widowControl/>
              <w:jc w:val="left"/>
              <w:rPr>
                <w:rFonts w:ascii="宋体" w:eastAsia="宋体" w:hAnsi="宋体" w:cs="宋体"/>
                <w:kern w:val="0"/>
                <w:sz w:val="22"/>
              </w:rPr>
            </w:pPr>
            <w:r>
              <w:rPr>
                <w:rFonts w:ascii="宋体" w:eastAsia="宋体" w:hAnsi="宋体" w:cs="宋体" w:hint="eastAsia"/>
                <w:kern w:val="0"/>
                <w:sz w:val="22"/>
              </w:rPr>
              <w:t>二、外交支出</w:t>
            </w:r>
          </w:p>
        </w:tc>
        <w:tc>
          <w:tcPr>
            <w:tcW w:w="1067" w:type="dxa"/>
            <w:gridSpan w:val="2"/>
            <w:tcBorders>
              <w:top w:val="nil"/>
              <w:left w:val="nil"/>
              <w:bottom w:val="single" w:sz="4" w:space="0" w:color="auto"/>
              <w:right w:val="single" w:sz="4" w:space="0" w:color="auto"/>
            </w:tcBorders>
            <w:shd w:val="clear" w:color="auto" w:fill="auto"/>
            <w:noWrap/>
            <w:vAlign w:val="center"/>
          </w:tcPr>
          <w:p w:rsidR="00934D88" w:rsidRDefault="005B3C83">
            <w:pPr>
              <w:widowControl/>
              <w:jc w:val="center"/>
              <w:rPr>
                <w:rFonts w:ascii="宋体" w:eastAsia="宋体" w:hAnsi="宋体" w:cs="宋体"/>
                <w:kern w:val="0"/>
                <w:sz w:val="22"/>
              </w:rPr>
            </w:pPr>
            <w:r>
              <w:rPr>
                <w:rFonts w:ascii="宋体" w:eastAsia="宋体" w:hAnsi="宋体" w:cs="宋体" w:hint="eastAsia"/>
                <w:kern w:val="0"/>
                <w:sz w:val="22"/>
              </w:rPr>
              <w:t>16</w:t>
            </w:r>
          </w:p>
        </w:tc>
        <w:tc>
          <w:tcPr>
            <w:tcW w:w="1573" w:type="dxa"/>
            <w:tcBorders>
              <w:top w:val="nil"/>
              <w:left w:val="nil"/>
              <w:bottom w:val="single" w:sz="4" w:space="0" w:color="auto"/>
              <w:right w:val="single" w:sz="4" w:space="0" w:color="auto"/>
            </w:tcBorders>
            <w:shd w:val="clear" w:color="auto" w:fill="auto"/>
            <w:noWrap/>
            <w:vAlign w:val="center"/>
          </w:tcPr>
          <w:p w:rsidR="00934D88" w:rsidRDefault="005B3C83">
            <w:pPr>
              <w:widowControl/>
              <w:jc w:val="center"/>
              <w:rPr>
                <w:rFonts w:ascii="宋体" w:eastAsia="宋体" w:hAnsi="宋体" w:cs="宋体"/>
                <w:kern w:val="0"/>
                <w:sz w:val="22"/>
              </w:rPr>
            </w:pPr>
            <w:r>
              <w:rPr>
                <w:rFonts w:ascii="宋体" w:eastAsia="宋体" w:hAnsi="宋体" w:cs="宋体" w:hint="eastAsia"/>
                <w:kern w:val="0"/>
                <w:sz w:val="22"/>
              </w:rPr>
              <w:t xml:space="preserve">　</w:t>
            </w:r>
          </w:p>
        </w:tc>
        <w:tc>
          <w:tcPr>
            <w:tcW w:w="1394" w:type="dxa"/>
            <w:tcBorders>
              <w:top w:val="nil"/>
              <w:left w:val="nil"/>
              <w:bottom w:val="single" w:sz="4" w:space="0" w:color="auto"/>
              <w:right w:val="single" w:sz="4" w:space="0" w:color="auto"/>
            </w:tcBorders>
            <w:shd w:val="clear" w:color="auto" w:fill="auto"/>
            <w:noWrap/>
            <w:vAlign w:val="center"/>
          </w:tcPr>
          <w:p w:rsidR="00934D88" w:rsidRDefault="005B3C83">
            <w:pPr>
              <w:widowControl/>
              <w:jc w:val="center"/>
              <w:rPr>
                <w:rFonts w:ascii="宋体" w:eastAsia="宋体" w:hAnsi="宋体" w:cs="宋体"/>
                <w:kern w:val="0"/>
                <w:sz w:val="22"/>
              </w:rPr>
            </w:pPr>
            <w:r>
              <w:rPr>
                <w:rFonts w:ascii="宋体" w:eastAsia="宋体" w:hAnsi="宋体" w:cs="宋体" w:hint="eastAsia"/>
                <w:kern w:val="0"/>
                <w:sz w:val="22"/>
              </w:rPr>
              <w:t xml:space="preserve">　</w:t>
            </w:r>
          </w:p>
        </w:tc>
        <w:tc>
          <w:tcPr>
            <w:tcW w:w="1394" w:type="dxa"/>
            <w:tcBorders>
              <w:top w:val="nil"/>
              <w:left w:val="nil"/>
              <w:bottom w:val="single" w:sz="4" w:space="0" w:color="auto"/>
              <w:right w:val="single" w:sz="4" w:space="0" w:color="auto"/>
            </w:tcBorders>
            <w:shd w:val="clear" w:color="auto" w:fill="auto"/>
            <w:noWrap/>
            <w:vAlign w:val="center"/>
          </w:tcPr>
          <w:p w:rsidR="00934D88" w:rsidRDefault="005B3C83">
            <w:pPr>
              <w:widowControl/>
              <w:jc w:val="center"/>
              <w:rPr>
                <w:rFonts w:ascii="宋体" w:eastAsia="宋体" w:hAnsi="宋体" w:cs="宋体"/>
                <w:kern w:val="0"/>
                <w:sz w:val="22"/>
              </w:rPr>
            </w:pPr>
            <w:r>
              <w:rPr>
                <w:rFonts w:ascii="宋体" w:eastAsia="宋体" w:hAnsi="宋体" w:cs="宋体" w:hint="eastAsia"/>
                <w:kern w:val="0"/>
                <w:sz w:val="22"/>
              </w:rPr>
              <w:t xml:space="preserve">　</w:t>
            </w:r>
          </w:p>
        </w:tc>
        <w:tc>
          <w:tcPr>
            <w:tcW w:w="1573" w:type="dxa"/>
            <w:tcBorders>
              <w:top w:val="nil"/>
              <w:left w:val="nil"/>
              <w:bottom w:val="single" w:sz="4" w:space="0" w:color="auto"/>
              <w:right w:val="single" w:sz="4" w:space="0" w:color="auto"/>
            </w:tcBorders>
            <w:shd w:val="clear" w:color="auto" w:fill="auto"/>
            <w:noWrap/>
            <w:vAlign w:val="center"/>
          </w:tcPr>
          <w:p w:rsidR="00934D88" w:rsidRDefault="005B3C83">
            <w:pPr>
              <w:widowControl/>
              <w:jc w:val="right"/>
              <w:rPr>
                <w:rFonts w:ascii="宋体" w:eastAsia="宋体" w:hAnsi="宋体" w:cs="宋体"/>
                <w:kern w:val="0"/>
                <w:sz w:val="22"/>
              </w:rPr>
            </w:pPr>
            <w:r>
              <w:rPr>
                <w:rFonts w:ascii="宋体" w:eastAsia="宋体" w:hAnsi="宋体" w:cs="宋体" w:hint="eastAsia"/>
                <w:kern w:val="0"/>
                <w:sz w:val="22"/>
              </w:rPr>
              <w:t xml:space="preserve">　</w:t>
            </w:r>
          </w:p>
        </w:tc>
      </w:tr>
      <w:tr w:rsidR="00934D88">
        <w:trPr>
          <w:trHeight w:val="402"/>
        </w:trPr>
        <w:tc>
          <w:tcPr>
            <w:tcW w:w="3596" w:type="dxa"/>
            <w:tcBorders>
              <w:top w:val="nil"/>
              <w:left w:val="single" w:sz="4" w:space="0" w:color="auto"/>
              <w:bottom w:val="single" w:sz="4" w:space="0" w:color="auto"/>
              <w:right w:val="single" w:sz="4" w:space="0" w:color="auto"/>
            </w:tcBorders>
            <w:shd w:val="clear" w:color="auto" w:fill="auto"/>
            <w:noWrap/>
            <w:vAlign w:val="center"/>
          </w:tcPr>
          <w:p w:rsidR="00934D88" w:rsidRDefault="005B3C83">
            <w:pPr>
              <w:widowControl/>
              <w:jc w:val="left"/>
              <w:rPr>
                <w:rFonts w:ascii="宋体" w:eastAsia="宋体" w:hAnsi="宋体" w:cs="宋体"/>
                <w:kern w:val="0"/>
                <w:sz w:val="22"/>
              </w:rPr>
            </w:pPr>
            <w:r>
              <w:rPr>
                <w:rFonts w:ascii="宋体" w:eastAsia="宋体" w:hAnsi="宋体" w:cs="宋体" w:hint="eastAsia"/>
                <w:kern w:val="0"/>
                <w:sz w:val="22"/>
              </w:rPr>
              <w:t>三、国有资本经营预算财政拨款</w:t>
            </w:r>
          </w:p>
        </w:tc>
        <w:tc>
          <w:tcPr>
            <w:tcW w:w="435" w:type="dxa"/>
            <w:tcBorders>
              <w:top w:val="nil"/>
              <w:left w:val="nil"/>
              <w:bottom w:val="single" w:sz="4" w:space="0" w:color="auto"/>
              <w:right w:val="single" w:sz="4" w:space="0" w:color="auto"/>
            </w:tcBorders>
            <w:shd w:val="clear" w:color="auto" w:fill="auto"/>
            <w:noWrap/>
            <w:vAlign w:val="center"/>
          </w:tcPr>
          <w:p w:rsidR="00934D88" w:rsidRDefault="005B3C83">
            <w:pPr>
              <w:widowControl/>
              <w:jc w:val="center"/>
              <w:rPr>
                <w:rFonts w:ascii="宋体" w:eastAsia="宋体" w:hAnsi="宋体" w:cs="宋体"/>
                <w:kern w:val="0"/>
                <w:sz w:val="22"/>
              </w:rPr>
            </w:pPr>
            <w:r>
              <w:rPr>
                <w:rFonts w:ascii="宋体" w:eastAsia="宋体" w:hAnsi="宋体" w:cs="宋体" w:hint="eastAsia"/>
                <w:kern w:val="0"/>
                <w:sz w:val="22"/>
              </w:rPr>
              <w:t>3</w:t>
            </w:r>
          </w:p>
        </w:tc>
        <w:tc>
          <w:tcPr>
            <w:tcW w:w="1078" w:type="dxa"/>
            <w:tcBorders>
              <w:top w:val="nil"/>
              <w:left w:val="nil"/>
              <w:bottom w:val="single" w:sz="4" w:space="0" w:color="auto"/>
              <w:right w:val="single" w:sz="4" w:space="0" w:color="auto"/>
            </w:tcBorders>
            <w:shd w:val="clear" w:color="auto" w:fill="auto"/>
            <w:noWrap/>
            <w:vAlign w:val="center"/>
          </w:tcPr>
          <w:p w:rsidR="00934D88" w:rsidRDefault="005B3C83">
            <w:pPr>
              <w:widowControl/>
              <w:jc w:val="right"/>
              <w:rPr>
                <w:rFonts w:ascii="宋体" w:eastAsia="宋体" w:hAnsi="宋体" w:cs="宋体"/>
                <w:kern w:val="0"/>
                <w:sz w:val="22"/>
              </w:rPr>
            </w:pPr>
            <w:r>
              <w:rPr>
                <w:rFonts w:ascii="宋体" w:eastAsia="宋体" w:hAnsi="宋体" w:cs="宋体" w:hint="eastAsia"/>
                <w:kern w:val="0"/>
                <w:sz w:val="22"/>
              </w:rPr>
              <w:t xml:space="preserve">　</w:t>
            </w:r>
          </w:p>
        </w:tc>
        <w:tc>
          <w:tcPr>
            <w:tcW w:w="3411" w:type="dxa"/>
            <w:gridSpan w:val="2"/>
            <w:tcBorders>
              <w:top w:val="nil"/>
              <w:left w:val="nil"/>
              <w:bottom w:val="single" w:sz="4" w:space="0" w:color="auto"/>
              <w:right w:val="single" w:sz="4" w:space="0" w:color="auto"/>
            </w:tcBorders>
            <w:shd w:val="clear" w:color="auto" w:fill="auto"/>
            <w:noWrap/>
            <w:vAlign w:val="center"/>
          </w:tcPr>
          <w:p w:rsidR="00934D88" w:rsidRDefault="005B3C83">
            <w:pPr>
              <w:widowControl/>
              <w:jc w:val="left"/>
              <w:rPr>
                <w:rFonts w:ascii="宋体" w:eastAsia="宋体" w:hAnsi="宋体" w:cs="宋体"/>
                <w:kern w:val="0"/>
                <w:sz w:val="22"/>
              </w:rPr>
            </w:pPr>
            <w:r>
              <w:rPr>
                <w:rFonts w:ascii="宋体" w:eastAsia="宋体" w:hAnsi="宋体" w:cs="宋体" w:hint="eastAsia"/>
                <w:kern w:val="0"/>
                <w:sz w:val="22"/>
              </w:rPr>
              <w:t>三、国防支出</w:t>
            </w:r>
          </w:p>
        </w:tc>
        <w:tc>
          <w:tcPr>
            <w:tcW w:w="1067" w:type="dxa"/>
            <w:gridSpan w:val="2"/>
            <w:tcBorders>
              <w:top w:val="nil"/>
              <w:left w:val="nil"/>
              <w:bottom w:val="single" w:sz="4" w:space="0" w:color="auto"/>
              <w:right w:val="single" w:sz="4" w:space="0" w:color="auto"/>
            </w:tcBorders>
            <w:shd w:val="clear" w:color="auto" w:fill="auto"/>
            <w:noWrap/>
            <w:vAlign w:val="center"/>
          </w:tcPr>
          <w:p w:rsidR="00934D88" w:rsidRDefault="005B3C83">
            <w:pPr>
              <w:widowControl/>
              <w:jc w:val="center"/>
              <w:rPr>
                <w:rFonts w:ascii="宋体" w:eastAsia="宋体" w:hAnsi="宋体" w:cs="宋体"/>
                <w:kern w:val="0"/>
                <w:sz w:val="22"/>
              </w:rPr>
            </w:pPr>
            <w:r>
              <w:rPr>
                <w:rFonts w:ascii="宋体" w:eastAsia="宋体" w:hAnsi="宋体" w:cs="宋体" w:hint="eastAsia"/>
                <w:kern w:val="0"/>
                <w:sz w:val="22"/>
              </w:rPr>
              <w:t>17</w:t>
            </w:r>
          </w:p>
        </w:tc>
        <w:tc>
          <w:tcPr>
            <w:tcW w:w="1573" w:type="dxa"/>
            <w:tcBorders>
              <w:top w:val="nil"/>
              <w:left w:val="nil"/>
              <w:bottom w:val="single" w:sz="4" w:space="0" w:color="auto"/>
              <w:right w:val="single" w:sz="4" w:space="0" w:color="auto"/>
            </w:tcBorders>
            <w:shd w:val="clear" w:color="auto" w:fill="auto"/>
            <w:noWrap/>
            <w:vAlign w:val="center"/>
          </w:tcPr>
          <w:p w:rsidR="00934D88" w:rsidRDefault="005B3C83">
            <w:pPr>
              <w:widowControl/>
              <w:jc w:val="center"/>
              <w:rPr>
                <w:rFonts w:ascii="宋体" w:eastAsia="宋体" w:hAnsi="宋体" w:cs="宋体"/>
                <w:kern w:val="0"/>
                <w:sz w:val="22"/>
              </w:rPr>
            </w:pPr>
            <w:r>
              <w:rPr>
                <w:rFonts w:ascii="宋体" w:eastAsia="宋体" w:hAnsi="宋体" w:cs="宋体" w:hint="eastAsia"/>
                <w:kern w:val="0"/>
                <w:sz w:val="22"/>
              </w:rPr>
              <w:t xml:space="preserve">　</w:t>
            </w:r>
          </w:p>
        </w:tc>
        <w:tc>
          <w:tcPr>
            <w:tcW w:w="1394" w:type="dxa"/>
            <w:tcBorders>
              <w:top w:val="nil"/>
              <w:left w:val="nil"/>
              <w:bottom w:val="single" w:sz="4" w:space="0" w:color="auto"/>
              <w:right w:val="single" w:sz="4" w:space="0" w:color="auto"/>
            </w:tcBorders>
            <w:shd w:val="clear" w:color="auto" w:fill="auto"/>
            <w:noWrap/>
            <w:vAlign w:val="center"/>
          </w:tcPr>
          <w:p w:rsidR="00934D88" w:rsidRDefault="005B3C83">
            <w:pPr>
              <w:widowControl/>
              <w:jc w:val="center"/>
              <w:rPr>
                <w:rFonts w:ascii="宋体" w:eastAsia="宋体" w:hAnsi="宋体" w:cs="宋体"/>
                <w:kern w:val="0"/>
                <w:sz w:val="22"/>
              </w:rPr>
            </w:pPr>
            <w:r>
              <w:rPr>
                <w:rFonts w:ascii="宋体" w:eastAsia="宋体" w:hAnsi="宋体" w:cs="宋体" w:hint="eastAsia"/>
                <w:kern w:val="0"/>
                <w:sz w:val="22"/>
              </w:rPr>
              <w:t xml:space="preserve">　</w:t>
            </w:r>
          </w:p>
        </w:tc>
        <w:tc>
          <w:tcPr>
            <w:tcW w:w="1394" w:type="dxa"/>
            <w:tcBorders>
              <w:top w:val="nil"/>
              <w:left w:val="nil"/>
              <w:bottom w:val="single" w:sz="4" w:space="0" w:color="auto"/>
              <w:right w:val="single" w:sz="4" w:space="0" w:color="auto"/>
            </w:tcBorders>
            <w:shd w:val="clear" w:color="auto" w:fill="auto"/>
            <w:noWrap/>
            <w:vAlign w:val="center"/>
          </w:tcPr>
          <w:p w:rsidR="00934D88" w:rsidRDefault="005B3C83">
            <w:pPr>
              <w:widowControl/>
              <w:jc w:val="center"/>
              <w:rPr>
                <w:rFonts w:ascii="宋体" w:eastAsia="宋体" w:hAnsi="宋体" w:cs="宋体"/>
                <w:kern w:val="0"/>
                <w:sz w:val="22"/>
              </w:rPr>
            </w:pPr>
            <w:r>
              <w:rPr>
                <w:rFonts w:ascii="宋体" w:eastAsia="宋体" w:hAnsi="宋体" w:cs="宋体" w:hint="eastAsia"/>
                <w:kern w:val="0"/>
                <w:sz w:val="22"/>
              </w:rPr>
              <w:t xml:space="preserve">　</w:t>
            </w:r>
          </w:p>
        </w:tc>
        <w:tc>
          <w:tcPr>
            <w:tcW w:w="1573" w:type="dxa"/>
            <w:tcBorders>
              <w:top w:val="nil"/>
              <w:left w:val="nil"/>
              <w:bottom w:val="single" w:sz="4" w:space="0" w:color="auto"/>
              <w:right w:val="single" w:sz="4" w:space="0" w:color="auto"/>
            </w:tcBorders>
            <w:shd w:val="clear" w:color="auto" w:fill="auto"/>
            <w:noWrap/>
            <w:vAlign w:val="center"/>
          </w:tcPr>
          <w:p w:rsidR="00934D88" w:rsidRDefault="005B3C83">
            <w:pPr>
              <w:widowControl/>
              <w:jc w:val="right"/>
              <w:rPr>
                <w:rFonts w:ascii="宋体" w:eastAsia="宋体" w:hAnsi="宋体" w:cs="宋体"/>
                <w:kern w:val="0"/>
                <w:sz w:val="22"/>
              </w:rPr>
            </w:pPr>
            <w:r>
              <w:rPr>
                <w:rFonts w:ascii="宋体" w:eastAsia="宋体" w:hAnsi="宋体" w:cs="宋体" w:hint="eastAsia"/>
                <w:kern w:val="0"/>
                <w:sz w:val="22"/>
              </w:rPr>
              <w:t xml:space="preserve">　</w:t>
            </w:r>
          </w:p>
        </w:tc>
      </w:tr>
      <w:tr w:rsidR="00934D88">
        <w:trPr>
          <w:trHeight w:val="402"/>
        </w:trPr>
        <w:tc>
          <w:tcPr>
            <w:tcW w:w="3596" w:type="dxa"/>
            <w:tcBorders>
              <w:top w:val="nil"/>
              <w:left w:val="single" w:sz="4" w:space="0" w:color="auto"/>
              <w:bottom w:val="single" w:sz="4" w:space="0" w:color="auto"/>
              <w:right w:val="single" w:sz="4" w:space="0" w:color="auto"/>
            </w:tcBorders>
            <w:shd w:val="clear" w:color="auto" w:fill="auto"/>
            <w:noWrap/>
            <w:vAlign w:val="center"/>
          </w:tcPr>
          <w:p w:rsidR="00934D88" w:rsidRDefault="005B3C83">
            <w:pPr>
              <w:widowControl/>
              <w:jc w:val="left"/>
              <w:rPr>
                <w:rFonts w:ascii="宋体" w:eastAsia="宋体" w:hAnsi="宋体" w:cs="宋体"/>
                <w:kern w:val="0"/>
                <w:sz w:val="22"/>
              </w:rPr>
            </w:pPr>
            <w:r>
              <w:rPr>
                <w:rFonts w:ascii="宋体" w:eastAsia="宋体" w:hAnsi="宋体" w:cs="宋体" w:hint="eastAsia"/>
                <w:kern w:val="0"/>
                <w:sz w:val="22"/>
              </w:rPr>
              <w:t xml:space="preserve">　</w:t>
            </w:r>
          </w:p>
        </w:tc>
        <w:tc>
          <w:tcPr>
            <w:tcW w:w="435" w:type="dxa"/>
            <w:tcBorders>
              <w:top w:val="nil"/>
              <w:left w:val="nil"/>
              <w:bottom w:val="single" w:sz="4" w:space="0" w:color="auto"/>
              <w:right w:val="single" w:sz="4" w:space="0" w:color="auto"/>
            </w:tcBorders>
            <w:shd w:val="clear" w:color="auto" w:fill="auto"/>
            <w:noWrap/>
            <w:vAlign w:val="center"/>
          </w:tcPr>
          <w:p w:rsidR="00934D88" w:rsidRDefault="005B3C83">
            <w:pPr>
              <w:widowControl/>
              <w:jc w:val="center"/>
              <w:rPr>
                <w:rFonts w:ascii="宋体" w:eastAsia="宋体" w:hAnsi="宋体" w:cs="宋体"/>
                <w:kern w:val="0"/>
                <w:sz w:val="22"/>
              </w:rPr>
            </w:pPr>
            <w:r>
              <w:rPr>
                <w:rFonts w:ascii="宋体" w:eastAsia="宋体" w:hAnsi="宋体" w:cs="宋体" w:hint="eastAsia"/>
                <w:kern w:val="0"/>
                <w:sz w:val="22"/>
              </w:rPr>
              <w:t>4</w:t>
            </w:r>
          </w:p>
        </w:tc>
        <w:tc>
          <w:tcPr>
            <w:tcW w:w="1078" w:type="dxa"/>
            <w:tcBorders>
              <w:top w:val="nil"/>
              <w:left w:val="nil"/>
              <w:bottom w:val="single" w:sz="4" w:space="0" w:color="auto"/>
              <w:right w:val="single" w:sz="4" w:space="0" w:color="auto"/>
            </w:tcBorders>
            <w:shd w:val="clear" w:color="auto" w:fill="auto"/>
            <w:noWrap/>
            <w:vAlign w:val="center"/>
          </w:tcPr>
          <w:p w:rsidR="00934D88" w:rsidRDefault="005B3C83">
            <w:pPr>
              <w:widowControl/>
              <w:jc w:val="right"/>
              <w:rPr>
                <w:rFonts w:ascii="宋体" w:eastAsia="宋体" w:hAnsi="宋体" w:cs="宋体"/>
                <w:kern w:val="0"/>
                <w:sz w:val="22"/>
              </w:rPr>
            </w:pPr>
            <w:r>
              <w:rPr>
                <w:rFonts w:ascii="宋体" w:eastAsia="宋体" w:hAnsi="宋体" w:cs="宋体" w:hint="eastAsia"/>
                <w:kern w:val="0"/>
                <w:sz w:val="22"/>
              </w:rPr>
              <w:t xml:space="preserve">　</w:t>
            </w:r>
          </w:p>
        </w:tc>
        <w:tc>
          <w:tcPr>
            <w:tcW w:w="3411" w:type="dxa"/>
            <w:gridSpan w:val="2"/>
            <w:tcBorders>
              <w:top w:val="nil"/>
              <w:left w:val="nil"/>
              <w:bottom w:val="single" w:sz="4" w:space="0" w:color="auto"/>
              <w:right w:val="single" w:sz="4" w:space="0" w:color="auto"/>
            </w:tcBorders>
            <w:shd w:val="clear" w:color="auto" w:fill="auto"/>
            <w:noWrap/>
            <w:vAlign w:val="center"/>
          </w:tcPr>
          <w:p w:rsidR="00934D88" w:rsidRDefault="005B3C83">
            <w:pPr>
              <w:widowControl/>
              <w:jc w:val="left"/>
              <w:rPr>
                <w:rFonts w:ascii="宋体" w:eastAsia="宋体" w:hAnsi="宋体" w:cs="宋体"/>
                <w:kern w:val="0"/>
                <w:sz w:val="22"/>
              </w:rPr>
            </w:pPr>
            <w:r>
              <w:rPr>
                <w:rFonts w:ascii="宋体" w:eastAsia="宋体" w:hAnsi="宋体" w:cs="宋体" w:hint="eastAsia"/>
                <w:kern w:val="0"/>
                <w:sz w:val="22"/>
              </w:rPr>
              <w:t>四、公共安全支出</w:t>
            </w:r>
          </w:p>
        </w:tc>
        <w:tc>
          <w:tcPr>
            <w:tcW w:w="1067" w:type="dxa"/>
            <w:gridSpan w:val="2"/>
            <w:tcBorders>
              <w:top w:val="nil"/>
              <w:left w:val="nil"/>
              <w:bottom w:val="single" w:sz="4" w:space="0" w:color="auto"/>
              <w:right w:val="single" w:sz="4" w:space="0" w:color="auto"/>
            </w:tcBorders>
            <w:shd w:val="clear" w:color="auto" w:fill="auto"/>
            <w:noWrap/>
            <w:vAlign w:val="center"/>
          </w:tcPr>
          <w:p w:rsidR="00934D88" w:rsidRDefault="005B3C83">
            <w:pPr>
              <w:widowControl/>
              <w:jc w:val="center"/>
              <w:rPr>
                <w:rFonts w:ascii="宋体" w:eastAsia="宋体" w:hAnsi="宋体" w:cs="宋体"/>
                <w:kern w:val="0"/>
                <w:sz w:val="22"/>
              </w:rPr>
            </w:pPr>
            <w:r>
              <w:rPr>
                <w:rFonts w:ascii="宋体" w:eastAsia="宋体" w:hAnsi="宋体" w:cs="宋体" w:hint="eastAsia"/>
                <w:kern w:val="0"/>
                <w:sz w:val="22"/>
              </w:rPr>
              <w:t>18</w:t>
            </w:r>
          </w:p>
        </w:tc>
        <w:tc>
          <w:tcPr>
            <w:tcW w:w="1573" w:type="dxa"/>
            <w:tcBorders>
              <w:top w:val="nil"/>
              <w:left w:val="nil"/>
              <w:bottom w:val="single" w:sz="4" w:space="0" w:color="auto"/>
              <w:right w:val="single" w:sz="4" w:space="0" w:color="auto"/>
            </w:tcBorders>
            <w:shd w:val="clear" w:color="auto" w:fill="auto"/>
            <w:noWrap/>
            <w:vAlign w:val="center"/>
          </w:tcPr>
          <w:p w:rsidR="00934D88" w:rsidRDefault="005B3C83">
            <w:pPr>
              <w:widowControl/>
              <w:jc w:val="center"/>
              <w:rPr>
                <w:rFonts w:ascii="宋体" w:eastAsia="宋体" w:hAnsi="宋体" w:cs="宋体"/>
                <w:kern w:val="0"/>
                <w:sz w:val="22"/>
              </w:rPr>
            </w:pPr>
            <w:r>
              <w:rPr>
                <w:rFonts w:ascii="宋体" w:eastAsia="宋体" w:hAnsi="宋体" w:cs="宋体" w:hint="eastAsia"/>
                <w:kern w:val="0"/>
                <w:sz w:val="22"/>
              </w:rPr>
              <w:t xml:space="preserve">　</w:t>
            </w:r>
          </w:p>
        </w:tc>
        <w:tc>
          <w:tcPr>
            <w:tcW w:w="1394" w:type="dxa"/>
            <w:tcBorders>
              <w:top w:val="nil"/>
              <w:left w:val="nil"/>
              <w:bottom w:val="single" w:sz="4" w:space="0" w:color="auto"/>
              <w:right w:val="single" w:sz="4" w:space="0" w:color="auto"/>
            </w:tcBorders>
            <w:shd w:val="clear" w:color="auto" w:fill="auto"/>
            <w:noWrap/>
            <w:vAlign w:val="center"/>
          </w:tcPr>
          <w:p w:rsidR="00934D88" w:rsidRDefault="005B3C83">
            <w:pPr>
              <w:widowControl/>
              <w:jc w:val="center"/>
              <w:rPr>
                <w:rFonts w:ascii="宋体" w:eastAsia="宋体" w:hAnsi="宋体" w:cs="宋体"/>
                <w:kern w:val="0"/>
                <w:sz w:val="22"/>
              </w:rPr>
            </w:pPr>
            <w:r>
              <w:rPr>
                <w:rFonts w:ascii="宋体" w:eastAsia="宋体" w:hAnsi="宋体" w:cs="宋体" w:hint="eastAsia"/>
                <w:kern w:val="0"/>
                <w:sz w:val="22"/>
              </w:rPr>
              <w:t xml:space="preserve">　</w:t>
            </w:r>
          </w:p>
        </w:tc>
        <w:tc>
          <w:tcPr>
            <w:tcW w:w="1394" w:type="dxa"/>
            <w:tcBorders>
              <w:top w:val="nil"/>
              <w:left w:val="nil"/>
              <w:bottom w:val="single" w:sz="4" w:space="0" w:color="auto"/>
              <w:right w:val="single" w:sz="4" w:space="0" w:color="auto"/>
            </w:tcBorders>
            <w:shd w:val="clear" w:color="auto" w:fill="auto"/>
            <w:noWrap/>
            <w:vAlign w:val="center"/>
          </w:tcPr>
          <w:p w:rsidR="00934D88" w:rsidRDefault="005B3C83">
            <w:pPr>
              <w:widowControl/>
              <w:jc w:val="center"/>
              <w:rPr>
                <w:rFonts w:ascii="宋体" w:eastAsia="宋体" w:hAnsi="宋体" w:cs="宋体"/>
                <w:kern w:val="0"/>
                <w:sz w:val="22"/>
              </w:rPr>
            </w:pPr>
            <w:r>
              <w:rPr>
                <w:rFonts w:ascii="宋体" w:eastAsia="宋体" w:hAnsi="宋体" w:cs="宋体" w:hint="eastAsia"/>
                <w:kern w:val="0"/>
                <w:sz w:val="22"/>
              </w:rPr>
              <w:t xml:space="preserve">　</w:t>
            </w:r>
          </w:p>
        </w:tc>
        <w:tc>
          <w:tcPr>
            <w:tcW w:w="1573" w:type="dxa"/>
            <w:tcBorders>
              <w:top w:val="nil"/>
              <w:left w:val="nil"/>
              <w:bottom w:val="single" w:sz="4" w:space="0" w:color="auto"/>
              <w:right w:val="single" w:sz="4" w:space="0" w:color="auto"/>
            </w:tcBorders>
            <w:shd w:val="clear" w:color="auto" w:fill="auto"/>
            <w:noWrap/>
            <w:vAlign w:val="center"/>
          </w:tcPr>
          <w:p w:rsidR="00934D88" w:rsidRDefault="005B3C83">
            <w:pPr>
              <w:widowControl/>
              <w:jc w:val="right"/>
              <w:rPr>
                <w:rFonts w:ascii="宋体" w:eastAsia="宋体" w:hAnsi="宋体" w:cs="宋体"/>
                <w:kern w:val="0"/>
                <w:sz w:val="22"/>
              </w:rPr>
            </w:pPr>
            <w:r>
              <w:rPr>
                <w:rFonts w:ascii="宋体" w:eastAsia="宋体" w:hAnsi="宋体" w:cs="宋体" w:hint="eastAsia"/>
                <w:kern w:val="0"/>
                <w:sz w:val="22"/>
              </w:rPr>
              <w:t xml:space="preserve">　</w:t>
            </w:r>
          </w:p>
        </w:tc>
      </w:tr>
      <w:tr w:rsidR="00934D88">
        <w:trPr>
          <w:trHeight w:val="402"/>
        </w:trPr>
        <w:tc>
          <w:tcPr>
            <w:tcW w:w="3596" w:type="dxa"/>
            <w:tcBorders>
              <w:top w:val="nil"/>
              <w:left w:val="single" w:sz="4" w:space="0" w:color="auto"/>
              <w:bottom w:val="single" w:sz="4" w:space="0" w:color="auto"/>
              <w:right w:val="single" w:sz="4" w:space="0" w:color="auto"/>
            </w:tcBorders>
            <w:shd w:val="clear" w:color="auto" w:fill="auto"/>
            <w:noWrap/>
            <w:vAlign w:val="center"/>
          </w:tcPr>
          <w:p w:rsidR="00934D88" w:rsidRDefault="005B3C83">
            <w:pPr>
              <w:widowControl/>
              <w:jc w:val="left"/>
              <w:rPr>
                <w:rFonts w:ascii="宋体" w:eastAsia="宋体" w:hAnsi="宋体" w:cs="宋体"/>
                <w:kern w:val="0"/>
                <w:sz w:val="22"/>
              </w:rPr>
            </w:pPr>
            <w:r>
              <w:rPr>
                <w:rFonts w:ascii="宋体" w:eastAsia="宋体" w:hAnsi="宋体" w:cs="宋体" w:hint="eastAsia"/>
                <w:kern w:val="0"/>
                <w:sz w:val="22"/>
              </w:rPr>
              <w:t xml:space="preserve">　</w:t>
            </w:r>
          </w:p>
        </w:tc>
        <w:tc>
          <w:tcPr>
            <w:tcW w:w="435" w:type="dxa"/>
            <w:tcBorders>
              <w:top w:val="nil"/>
              <w:left w:val="nil"/>
              <w:bottom w:val="single" w:sz="4" w:space="0" w:color="auto"/>
              <w:right w:val="single" w:sz="4" w:space="0" w:color="auto"/>
            </w:tcBorders>
            <w:shd w:val="clear" w:color="auto" w:fill="auto"/>
            <w:noWrap/>
            <w:vAlign w:val="center"/>
          </w:tcPr>
          <w:p w:rsidR="00934D88" w:rsidRDefault="005B3C83">
            <w:pPr>
              <w:widowControl/>
              <w:jc w:val="center"/>
              <w:rPr>
                <w:rFonts w:ascii="宋体" w:eastAsia="宋体" w:hAnsi="宋体" w:cs="宋体"/>
                <w:kern w:val="0"/>
                <w:sz w:val="22"/>
              </w:rPr>
            </w:pPr>
            <w:r>
              <w:rPr>
                <w:rFonts w:ascii="宋体" w:eastAsia="宋体" w:hAnsi="宋体" w:cs="宋体" w:hint="eastAsia"/>
                <w:kern w:val="0"/>
                <w:sz w:val="22"/>
              </w:rPr>
              <w:t>5</w:t>
            </w:r>
          </w:p>
        </w:tc>
        <w:tc>
          <w:tcPr>
            <w:tcW w:w="1078" w:type="dxa"/>
            <w:tcBorders>
              <w:top w:val="nil"/>
              <w:left w:val="nil"/>
              <w:bottom w:val="single" w:sz="4" w:space="0" w:color="auto"/>
              <w:right w:val="single" w:sz="4" w:space="0" w:color="auto"/>
            </w:tcBorders>
            <w:shd w:val="clear" w:color="auto" w:fill="auto"/>
            <w:noWrap/>
            <w:vAlign w:val="center"/>
          </w:tcPr>
          <w:p w:rsidR="00934D88" w:rsidRDefault="005B3C83">
            <w:pPr>
              <w:widowControl/>
              <w:jc w:val="right"/>
              <w:rPr>
                <w:rFonts w:ascii="宋体" w:eastAsia="宋体" w:hAnsi="宋体" w:cs="宋体"/>
                <w:kern w:val="0"/>
                <w:sz w:val="22"/>
              </w:rPr>
            </w:pPr>
            <w:r>
              <w:rPr>
                <w:rFonts w:ascii="宋体" w:eastAsia="宋体" w:hAnsi="宋体" w:cs="宋体" w:hint="eastAsia"/>
                <w:kern w:val="0"/>
                <w:sz w:val="22"/>
              </w:rPr>
              <w:t xml:space="preserve">　</w:t>
            </w:r>
          </w:p>
        </w:tc>
        <w:tc>
          <w:tcPr>
            <w:tcW w:w="3411" w:type="dxa"/>
            <w:gridSpan w:val="2"/>
            <w:tcBorders>
              <w:top w:val="nil"/>
              <w:left w:val="nil"/>
              <w:bottom w:val="single" w:sz="4" w:space="0" w:color="auto"/>
              <w:right w:val="single" w:sz="4" w:space="0" w:color="auto"/>
            </w:tcBorders>
            <w:shd w:val="clear" w:color="auto" w:fill="auto"/>
            <w:noWrap/>
            <w:vAlign w:val="center"/>
          </w:tcPr>
          <w:p w:rsidR="00934D88" w:rsidRDefault="005B3C83">
            <w:pPr>
              <w:widowControl/>
              <w:jc w:val="left"/>
              <w:rPr>
                <w:rFonts w:ascii="宋体" w:eastAsia="宋体" w:hAnsi="宋体" w:cs="宋体"/>
                <w:kern w:val="0"/>
                <w:sz w:val="22"/>
              </w:rPr>
            </w:pPr>
            <w:r>
              <w:rPr>
                <w:rFonts w:ascii="宋体" w:eastAsia="宋体" w:hAnsi="宋体" w:cs="宋体" w:hint="eastAsia"/>
                <w:kern w:val="0"/>
                <w:sz w:val="22"/>
              </w:rPr>
              <w:t>五、教育支出</w:t>
            </w:r>
          </w:p>
        </w:tc>
        <w:tc>
          <w:tcPr>
            <w:tcW w:w="1067" w:type="dxa"/>
            <w:gridSpan w:val="2"/>
            <w:tcBorders>
              <w:top w:val="nil"/>
              <w:left w:val="nil"/>
              <w:bottom w:val="single" w:sz="4" w:space="0" w:color="auto"/>
              <w:right w:val="single" w:sz="4" w:space="0" w:color="auto"/>
            </w:tcBorders>
            <w:shd w:val="clear" w:color="auto" w:fill="auto"/>
            <w:noWrap/>
            <w:vAlign w:val="center"/>
          </w:tcPr>
          <w:p w:rsidR="00934D88" w:rsidRDefault="005B3C83">
            <w:pPr>
              <w:widowControl/>
              <w:jc w:val="center"/>
              <w:rPr>
                <w:rFonts w:ascii="宋体" w:eastAsia="宋体" w:hAnsi="宋体" w:cs="宋体"/>
                <w:kern w:val="0"/>
                <w:sz w:val="22"/>
              </w:rPr>
            </w:pPr>
            <w:r>
              <w:rPr>
                <w:rFonts w:ascii="宋体" w:eastAsia="宋体" w:hAnsi="宋体" w:cs="宋体" w:hint="eastAsia"/>
                <w:kern w:val="0"/>
                <w:sz w:val="22"/>
              </w:rPr>
              <w:t>19</w:t>
            </w:r>
          </w:p>
        </w:tc>
        <w:tc>
          <w:tcPr>
            <w:tcW w:w="1573" w:type="dxa"/>
            <w:tcBorders>
              <w:top w:val="nil"/>
              <w:left w:val="nil"/>
              <w:bottom w:val="single" w:sz="4" w:space="0" w:color="auto"/>
              <w:right w:val="single" w:sz="4" w:space="0" w:color="auto"/>
            </w:tcBorders>
            <w:shd w:val="clear" w:color="auto" w:fill="auto"/>
            <w:noWrap/>
            <w:vAlign w:val="center"/>
          </w:tcPr>
          <w:p w:rsidR="00934D88" w:rsidRDefault="005B3C83">
            <w:pPr>
              <w:widowControl/>
              <w:jc w:val="center"/>
              <w:rPr>
                <w:rFonts w:ascii="宋体" w:eastAsia="宋体" w:hAnsi="宋体" w:cs="宋体"/>
                <w:kern w:val="0"/>
                <w:sz w:val="22"/>
              </w:rPr>
            </w:pPr>
            <w:r>
              <w:rPr>
                <w:rFonts w:ascii="宋体" w:eastAsia="宋体" w:hAnsi="宋体" w:cs="宋体" w:hint="eastAsia"/>
                <w:kern w:val="0"/>
                <w:sz w:val="22"/>
              </w:rPr>
              <w:t>2016.04</w:t>
            </w:r>
            <w:r>
              <w:rPr>
                <w:rFonts w:ascii="宋体" w:eastAsia="宋体" w:hAnsi="宋体" w:cs="宋体" w:hint="eastAsia"/>
                <w:kern w:val="0"/>
                <w:sz w:val="22"/>
              </w:rPr>
              <w:t xml:space="preserve">　</w:t>
            </w:r>
          </w:p>
        </w:tc>
        <w:tc>
          <w:tcPr>
            <w:tcW w:w="1394" w:type="dxa"/>
            <w:tcBorders>
              <w:top w:val="nil"/>
              <w:left w:val="nil"/>
              <w:bottom w:val="single" w:sz="4" w:space="0" w:color="auto"/>
              <w:right w:val="single" w:sz="4" w:space="0" w:color="auto"/>
            </w:tcBorders>
            <w:shd w:val="clear" w:color="auto" w:fill="auto"/>
            <w:noWrap/>
            <w:vAlign w:val="center"/>
          </w:tcPr>
          <w:p w:rsidR="00934D88" w:rsidRDefault="005B3C83">
            <w:pPr>
              <w:widowControl/>
              <w:jc w:val="center"/>
              <w:rPr>
                <w:rFonts w:ascii="宋体" w:eastAsia="宋体" w:hAnsi="宋体" w:cs="宋体"/>
                <w:kern w:val="0"/>
                <w:sz w:val="22"/>
              </w:rPr>
            </w:pPr>
            <w:r>
              <w:rPr>
                <w:rFonts w:ascii="宋体" w:eastAsia="宋体" w:hAnsi="宋体" w:cs="宋体" w:hint="eastAsia"/>
                <w:kern w:val="0"/>
                <w:sz w:val="22"/>
              </w:rPr>
              <w:t>2016.04</w:t>
            </w:r>
            <w:r>
              <w:rPr>
                <w:rFonts w:ascii="宋体" w:eastAsia="宋体" w:hAnsi="宋体" w:cs="宋体" w:hint="eastAsia"/>
                <w:kern w:val="0"/>
                <w:sz w:val="22"/>
              </w:rPr>
              <w:t xml:space="preserve">　</w:t>
            </w:r>
          </w:p>
        </w:tc>
        <w:tc>
          <w:tcPr>
            <w:tcW w:w="1394" w:type="dxa"/>
            <w:tcBorders>
              <w:top w:val="nil"/>
              <w:left w:val="nil"/>
              <w:bottom w:val="single" w:sz="4" w:space="0" w:color="auto"/>
              <w:right w:val="single" w:sz="4" w:space="0" w:color="auto"/>
            </w:tcBorders>
            <w:shd w:val="clear" w:color="auto" w:fill="auto"/>
            <w:noWrap/>
            <w:vAlign w:val="center"/>
          </w:tcPr>
          <w:p w:rsidR="00934D88" w:rsidRDefault="005B3C83">
            <w:pPr>
              <w:widowControl/>
              <w:jc w:val="center"/>
              <w:rPr>
                <w:rFonts w:ascii="宋体" w:eastAsia="宋体" w:hAnsi="宋体" w:cs="宋体"/>
                <w:kern w:val="0"/>
                <w:sz w:val="22"/>
              </w:rPr>
            </w:pPr>
            <w:r>
              <w:rPr>
                <w:rFonts w:ascii="宋体" w:eastAsia="宋体" w:hAnsi="宋体" w:cs="宋体" w:hint="eastAsia"/>
                <w:kern w:val="0"/>
                <w:sz w:val="22"/>
              </w:rPr>
              <w:t xml:space="preserve">　</w:t>
            </w:r>
          </w:p>
        </w:tc>
        <w:tc>
          <w:tcPr>
            <w:tcW w:w="1573" w:type="dxa"/>
            <w:tcBorders>
              <w:top w:val="nil"/>
              <w:left w:val="nil"/>
              <w:bottom w:val="single" w:sz="4" w:space="0" w:color="auto"/>
              <w:right w:val="single" w:sz="4" w:space="0" w:color="auto"/>
            </w:tcBorders>
            <w:shd w:val="clear" w:color="auto" w:fill="auto"/>
            <w:noWrap/>
            <w:vAlign w:val="center"/>
          </w:tcPr>
          <w:p w:rsidR="00934D88" w:rsidRDefault="005B3C83">
            <w:pPr>
              <w:widowControl/>
              <w:jc w:val="right"/>
              <w:rPr>
                <w:rFonts w:ascii="宋体" w:eastAsia="宋体" w:hAnsi="宋体" w:cs="宋体"/>
                <w:kern w:val="0"/>
                <w:sz w:val="22"/>
              </w:rPr>
            </w:pPr>
            <w:r>
              <w:rPr>
                <w:rFonts w:ascii="宋体" w:eastAsia="宋体" w:hAnsi="宋体" w:cs="宋体" w:hint="eastAsia"/>
                <w:kern w:val="0"/>
                <w:sz w:val="22"/>
              </w:rPr>
              <w:t xml:space="preserve">　</w:t>
            </w:r>
          </w:p>
        </w:tc>
      </w:tr>
      <w:tr w:rsidR="00934D88">
        <w:trPr>
          <w:trHeight w:val="402"/>
        </w:trPr>
        <w:tc>
          <w:tcPr>
            <w:tcW w:w="3596" w:type="dxa"/>
            <w:tcBorders>
              <w:top w:val="nil"/>
              <w:left w:val="single" w:sz="4" w:space="0" w:color="auto"/>
              <w:bottom w:val="single" w:sz="4" w:space="0" w:color="auto"/>
              <w:right w:val="single" w:sz="4" w:space="0" w:color="auto"/>
            </w:tcBorders>
            <w:shd w:val="clear" w:color="auto" w:fill="auto"/>
            <w:noWrap/>
            <w:vAlign w:val="center"/>
          </w:tcPr>
          <w:p w:rsidR="00934D88" w:rsidRDefault="005B3C83">
            <w:pPr>
              <w:widowControl/>
              <w:jc w:val="left"/>
              <w:rPr>
                <w:rFonts w:ascii="宋体" w:eastAsia="宋体" w:hAnsi="宋体" w:cs="宋体"/>
                <w:kern w:val="0"/>
                <w:sz w:val="22"/>
              </w:rPr>
            </w:pPr>
            <w:r>
              <w:rPr>
                <w:rFonts w:ascii="宋体" w:eastAsia="宋体" w:hAnsi="宋体" w:cs="宋体" w:hint="eastAsia"/>
                <w:kern w:val="0"/>
                <w:sz w:val="22"/>
              </w:rPr>
              <w:t xml:space="preserve">　</w:t>
            </w:r>
          </w:p>
        </w:tc>
        <w:tc>
          <w:tcPr>
            <w:tcW w:w="435" w:type="dxa"/>
            <w:tcBorders>
              <w:top w:val="nil"/>
              <w:left w:val="nil"/>
              <w:bottom w:val="single" w:sz="4" w:space="0" w:color="auto"/>
              <w:right w:val="single" w:sz="4" w:space="0" w:color="auto"/>
            </w:tcBorders>
            <w:shd w:val="clear" w:color="auto" w:fill="auto"/>
            <w:noWrap/>
            <w:vAlign w:val="center"/>
          </w:tcPr>
          <w:p w:rsidR="00934D88" w:rsidRDefault="005B3C83">
            <w:pPr>
              <w:widowControl/>
              <w:jc w:val="center"/>
              <w:rPr>
                <w:rFonts w:ascii="宋体" w:eastAsia="宋体" w:hAnsi="宋体" w:cs="宋体"/>
                <w:kern w:val="0"/>
                <w:sz w:val="22"/>
              </w:rPr>
            </w:pPr>
            <w:r>
              <w:rPr>
                <w:rFonts w:ascii="宋体" w:eastAsia="宋体" w:hAnsi="宋体" w:cs="宋体" w:hint="eastAsia"/>
                <w:kern w:val="0"/>
                <w:sz w:val="22"/>
              </w:rPr>
              <w:t>6</w:t>
            </w:r>
          </w:p>
        </w:tc>
        <w:tc>
          <w:tcPr>
            <w:tcW w:w="1078" w:type="dxa"/>
            <w:tcBorders>
              <w:top w:val="nil"/>
              <w:left w:val="nil"/>
              <w:bottom w:val="single" w:sz="4" w:space="0" w:color="auto"/>
              <w:right w:val="single" w:sz="4" w:space="0" w:color="auto"/>
            </w:tcBorders>
            <w:shd w:val="clear" w:color="auto" w:fill="auto"/>
            <w:noWrap/>
            <w:vAlign w:val="center"/>
          </w:tcPr>
          <w:p w:rsidR="00934D88" w:rsidRDefault="005B3C83">
            <w:pPr>
              <w:widowControl/>
              <w:jc w:val="right"/>
              <w:rPr>
                <w:rFonts w:ascii="宋体" w:eastAsia="宋体" w:hAnsi="宋体" w:cs="宋体"/>
                <w:kern w:val="0"/>
                <w:sz w:val="22"/>
              </w:rPr>
            </w:pPr>
            <w:r>
              <w:rPr>
                <w:rFonts w:ascii="宋体" w:eastAsia="宋体" w:hAnsi="宋体" w:cs="宋体" w:hint="eastAsia"/>
                <w:kern w:val="0"/>
                <w:sz w:val="22"/>
              </w:rPr>
              <w:t xml:space="preserve">　</w:t>
            </w:r>
          </w:p>
        </w:tc>
        <w:tc>
          <w:tcPr>
            <w:tcW w:w="3411" w:type="dxa"/>
            <w:gridSpan w:val="2"/>
            <w:tcBorders>
              <w:top w:val="nil"/>
              <w:left w:val="nil"/>
              <w:bottom w:val="single" w:sz="4" w:space="0" w:color="auto"/>
              <w:right w:val="single" w:sz="4" w:space="0" w:color="auto"/>
            </w:tcBorders>
            <w:shd w:val="clear" w:color="auto" w:fill="auto"/>
            <w:noWrap/>
            <w:vAlign w:val="center"/>
          </w:tcPr>
          <w:p w:rsidR="00934D88" w:rsidRDefault="005B3C83">
            <w:pPr>
              <w:widowControl/>
              <w:jc w:val="left"/>
              <w:rPr>
                <w:rFonts w:ascii="宋体" w:eastAsia="宋体" w:hAnsi="宋体" w:cs="宋体"/>
                <w:kern w:val="0"/>
                <w:sz w:val="22"/>
              </w:rPr>
            </w:pPr>
            <w:r>
              <w:rPr>
                <w:rFonts w:ascii="宋体" w:eastAsia="宋体" w:hAnsi="宋体" w:cs="宋体" w:hint="eastAsia"/>
                <w:kern w:val="0"/>
                <w:sz w:val="22"/>
              </w:rPr>
              <w:t>六、科学技术支出</w:t>
            </w:r>
          </w:p>
        </w:tc>
        <w:tc>
          <w:tcPr>
            <w:tcW w:w="1067" w:type="dxa"/>
            <w:gridSpan w:val="2"/>
            <w:tcBorders>
              <w:top w:val="nil"/>
              <w:left w:val="nil"/>
              <w:bottom w:val="single" w:sz="4" w:space="0" w:color="auto"/>
              <w:right w:val="single" w:sz="4" w:space="0" w:color="auto"/>
            </w:tcBorders>
            <w:shd w:val="clear" w:color="auto" w:fill="auto"/>
            <w:noWrap/>
            <w:vAlign w:val="center"/>
          </w:tcPr>
          <w:p w:rsidR="00934D88" w:rsidRDefault="005B3C83">
            <w:pPr>
              <w:widowControl/>
              <w:jc w:val="center"/>
              <w:rPr>
                <w:rFonts w:ascii="宋体" w:eastAsia="宋体" w:hAnsi="宋体" w:cs="宋体"/>
                <w:kern w:val="0"/>
                <w:sz w:val="22"/>
              </w:rPr>
            </w:pPr>
            <w:r>
              <w:rPr>
                <w:rFonts w:ascii="宋体" w:eastAsia="宋体" w:hAnsi="宋体" w:cs="宋体" w:hint="eastAsia"/>
                <w:kern w:val="0"/>
                <w:sz w:val="22"/>
              </w:rPr>
              <w:t>20</w:t>
            </w:r>
          </w:p>
        </w:tc>
        <w:tc>
          <w:tcPr>
            <w:tcW w:w="1573" w:type="dxa"/>
            <w:tcBorders>
              <w:top w:val="nil"/>
              <w:left w:val="nil"/>
              <w:bottom w:val="single" w:sz="4" w:space="0" w:color="auto"/>
              <w:right w:val="single" w:sz="4" w:space="0" w:color="auto"/>
            </w:tcBorders>
            <w:shd w:val="clear" w:color="auto" w:fill="auto"/>
            <w:noWrap/>
            <w:vAlign w:val="center"/>
          </w:tcPr>
          <w:p w:rsidR="00934D88" w:rsidRDefault="005B3C83">
            <w:pPr>
              <w:widowControl/>
              <w:jc w:val="center"/>
              <w:rPr>
                <w:rFonts w:ascii="宋体" w:eastAsia="宋体" w:hAnsi="宋体" w:cs="宋体"/>
                <w:kern w:val="0"/>
                <w:sz w:val="22"/>
              </w:rPr>
            </w:pPr>
            <w:r>
              <w:rPr>
                <w:rFonts w:ascii="宋体" w:eastAsia="宋体" w:hAnsi="宋体" w:cs="宋体" w:hint="eastAsia"/>
                <w:kern w:val="0"/>
                <w:sz w:val="22"/>
              </w:rPr>
              <w:t xml:space="preserve">　</w:t>
            </w:r>
          </w:p>
        </w:tc>
        <w:tc>
          <w:tcPr>
            <w:tcW w:w="1394" w:type="dxa"/>
            <w:tcBorders>
              <w:top w:val="nil"/>
              <w:left w:val="nil"/>
              <w:bottom w:val="single" w:sz="4" w:space="0" w:color="auto"/>
              <w:right w:val="single" w:sz="4" w:space="0" w:color="auto"/>
            </w:tcBorders>
            <w:shd w:val="clear" w:color="auto" w:fill="auto"/>
            <w:noWrap/>
            <w:vAlign w:val="center"/>
          </w:tcPr>
          <w:p w:rsidR="00934D88" w:rsidRDefault="005B3C83">
            <w:pPr>
              <w:widowControl/>
              <w:jc w:val="center"/>
              <w:rPr>
                <w:rFonts w:ascii="宋体" w:eastAsia="宋体" w:hAnsi="宋体" w:cs="宋体"/>
                <w:kern w:val="0"/>
                <w:sz w:val="22"/>
              </w:rPr>
            </w:pPr>
            <w:r>
              <w:rPr>
                <w:rFonts w:ascii="宋体" w:eastAsia="宋体" w:hAnsi="宋体" w:cs="宋体" w:hint="eastAsia"/>
                <w:kern w:val="0"/>
                <w:sz w:val="22"/>
              </w:rPr>
              <w:t xml:space="preserve">　</w:t>
            </w:r>
          </w:p>
        </w:tc>
        <w:tc>
          <w:tcPr>
            <w:tcW w:w="1394" w:type="dxa"/>
            <w:tcBorders>
              <w:top w:val="nil"/>
              <w:left w:val="nil"/>
              <w:bottom w:val="single" w:sz="4" w:space="0" w:color="auto"/>
              <w:right w:val="single" w:sz="4" w:space="0" w:color="auto"/>
            </w:tcBorders>
            <w:shd w:val="clear" w:color="auto" w:fill="auto"/>
            <w:noWrap/>
            <w:vAlign w:val="center"/>
          </w:tcPr>
          <w:p w:rsidR="00934D88" w:rsidRDefault="005B3C83">
            <w:pPr>
              <w:widowControl/>
              <w:jc w:val="center"/>
              <w:rPr>
                <w:rFonts w:ascii="宋体" w:eastAsia="宋体" w:hAnsi="宋体" w:cs="宋体"/>
                <w:kern w:val="0"/>
                <w:sz w:val="22"/>
              </w:rPr>
            </w:pPr>
            <w:r>
              <w:rPr>
                <w:rFonts w:ascii="宋体" w:eastAsia="宋体" w:hAnsi="宋体" w:cs="宋体" w:hint="eastAsia"/>
                <w:kern w:val="0"/>
                <w:sz w:val="22"/>
              </w:rPr>
              <w:t xml:space="preserve">　</w:t>
            </w:r>
          </w:p>
        </w:tc>
        <w:tc>
          <w:tcPr>
            <w:tcW w:w="1573" w:type="dxa"/>
            <w:tcBorders>
              <w:top w:val="nil"/>
              <w:left w:val="nil"/>
              <w:bottom w:val="single" w:sz="4" w:space="0" w:color="auto"/>
              <w:right w:val="single" w:sz="4" w:space="0" w:color="auto"/>
            </w:tcBorders>
            <w:shd w:val="clear" w:color="auto" w:fill="auto"/>
            <w:noWrap/>
            <w:vAlign w:val="center"/>
          </w:tcPr>
          <w:p w:rsidR="00934D88" w:rsidRDefault="005B3C83">
            <w:pPr>
              <w:widowControl/>
              <w:jc w:val="right"/>
              <w:rPr>
                <w:rFonts w:ascii="宋体" w:eastAsia="宋体" w:hAnsi="宋体" w:cs="宋体"/>
                <w:kern w:val="0"/>
                <w:sz w:val="22"/>
              </w:rPr>
            </w:pPr>
            <w:r>
              <w:rPr>
                <w:rFonts w:ascii="宋体" w:eastAsia="宋体" w:hAnsi="宋体" w:cs="宋体" w:hint="eastAsia"/>
                <w:kern w:val="0"/>
                <w:sz w:val="22"/>
              </w:rPr>
              <w:t xml:space="preserve">　</w:t>
            </w:r>
          </w:p>
        </w:tc>
      </w:tr>
      <w:tr w:rsidR="00934D88">
        <w:trPr>
          <w:trHeight w:val="402"/>
        </w:trPr>
        <w:tc>
          <w:tcPr>
            <w:tcW w:w="3596" w:type="dxa"/>
            <w:tcBorders>
              <w:top w:val="nil"/>
              <w:left w:val="single" w:sz="4" w:space="0" w:color="auto"/>
              <w:bottom w:val="single" w:sz="4" w:space="0" w:color="auto"/>
              <w:right w:val="single" w:sz="4" w:space="0" w:color="auto"/>
            </w:tcBorders>
            <w:shd w:val="clear" w:color="auto" w:fill="auto"/>
            <w:noWrap/>
            <w:vAlign w:val="center"/>
          </w:tcPr>
          <w:p w:rsidR="00934D88" w:rsidRDefault="005B3C83">
            <w:pPr>
              <w:widowControl/>
              <w:jc w:val="left"/>
              <w:rPr>
                <w:rFonts w:ascii="宋体" w:eastAsia="宋体" w:hAnsi="宋体" w:cs="宋体"/>
                <w:kern w:val="0"/>
                <w:sz w:val="22"/>
              </w:rPr>
            </w:pPr>
            <w:r>
              <w:rPr>
                <w:rFonts w:ascii="宋体" w:eastAsia="宋体" w:hAnsi="宋体" w:cs="宋体" w:hint="eastAsia"/>
                <w:kern w:val="0"/>
                <w:sz w:val="22"/>
              </w:rPr>
              <w:t xml:space="preserve">　</w:t>
            </w:r>
          </w:p>
        </w:tc>
        <w:tc>
          <w:tcPr>
            <w:tcW w:w="435" w:type="dxa"/>
            <w:tcBorders>
              <w:top w:val="nil"/>
              <w:left w:val="nil"/>
              <w:bottom w:val="single" w:sz="4" w:space="0" w:color="auto"/>
              <w:right w:val="single" w:sz="4" w:space="0" w:color="auto"/>
            </w:tcBorders>
            <w:shd w:val="clear" w:color="auto" w:fill="auto"/>
            <w:noWrap/>
            <w:vAlign w:val="center"/>
          </w:tcPr>
          <w:p w:rsidR="00934D88" w:rsidRDefault="005B3C83">
            <w:pPr>
              <w:widowControl/>
              <w:jc w:val="center"/>
              <w:rPr>
                <w:rFonts w:ascii="宋体" w:eastAsia="宋体" w:hAnsi="宋体" w:cs="宋体"/>
                <w:kern w:val="0"/>
                <w:sz w:val="22"/>
              </w:rPr>
            </w:pPr>
            <w:r>
              <w:rPr>
                <w:rFonts w:ascii="宋体" w:eastAsia="宋体" w:hAnsi="宋体" w:cs="宋体" w:hint="eastAsia"/>
                <w:kern w:val="0"/>
                <w:sz w:val="22"/>
              </w:rPr>
              <w:t>7</w:t>
            </w:r>
          </w:p>
        </w:tc>
        <w:tc>
          <w:tcPr>
            <w:tcW w:w="1078" w:type="dxa"/>
            <w:tcBorders>
              <w:top w:val="nil"/>
              <w:left w:val="nil"/>
              <w:bottom w:val="single" w:sz="4" w:space="0" w:color="auto"/>
              <w:right w:val="single" w:sz="4" w:space="0" w:color="auto"/>
            </w:tcBorders>
            <w:shd w:val="clear" w:color="auto" w:fill="auto"/>
            <w:noWrap/>
            <w:vAlign w:val="center"/>
          </w:tcPr>
          <w:p w:rsidR="00934D88" w:rsidRDefault="005B3C83">
            <w:pPr>
              <w:widowControl/>
              <w:jc w:val="right"/>
              <w:rPr>
                <w:rFonts w:ascii="宋体" w:eastAsia="宋体" w:hAnsi="宋体" w:cs="宋体"/>
                <w:kern w:val="0"/>
                <w:sz w:val="22"/>
              </w:rPr>
            </w:pPr>
            <w:r>
              <w:rPr>
                <w:rFonts w:ascii="宋体" w:eastAsia="宋体" w:hAnsi="宋体" w:cs="宋体" w:hint="eastAsia"/>
                <w:kern w:val="0"/>
                <w:sz w:val="22"/>
              </w:rPr>
              <w:t xml:space="preserve">　</w:t>
            </w:r>
          </w:p>
        </w:tc>
        <w:tc>
          <w:tcPr>
            <w:tcW w:w="3411" w:type="dxa"/>
            <w:gridSpan w:val="2"/>
            <w:tcBorders>
              <w:top w:val="nil"/>
              <w:left w:val="nil"/>
              <w:bottom w:val="single" w:sz="4" w:space="0" w:color="auto"/>
              <w:right w:val="single" w:sz="4" w:space="0" w:color="auto"/>
            </w:tcBorders>
            <w:shd w:val="clear" w:color="auto" w:fill="auto"/>
            <w:noWrap/>
            <w:vAlign w:val="center"/>
          </w:tcPr>
          <w:p w:rsidR="00934D88" w:rsidRDefault="005B3C83">
            <w:pPr>
              <w:widowControl/>
              <w:jc w:val="left"/>
              <w:rPr>
                <w:rFonts w:ascii="宋体" w:eastAsia="宋体" w:hAnsi="宋体" w:cs="宋体"/>
                <w:kern w:val="0"/>
                <w:sz w:val="24"/>
                <w:szCs w:val="24"/>
              </w:rPr>
            </w:pPr>
            <w:r>
              <w:rPr>
                <w:rFonts w:ascii="宋体" w:eastAsia="宋体" w:hAnsi="宋体" w:cs="宋体" w:hint="eastAsia"/>
                <w:kern w:val="0"/>
                <w:sz w:val="24"/>
                <w:szCs w:val="24"/>
              </w:rPr>
              <w:t>七</w:t>
            </w:r>
            <w:r>
              <w:rPr>
                <w:rFonts w:ascii="宋体" w:eastAsia="宋体" w:hAnsi="宋体" w:cs="宋体"/>
                <w:kern w:val="0"/>
                <w:sz w:val="24"/>
                <w:szCs w:val="24"/>
              </w:rPr>
              <w:t>、社会保障和就业支出</w:t>
            </w:r>
          </w:p>
        </w:tc>
        <w:tc>
          <w:tcPr>
            <w:tcW w:w="1067" w:type="dxa"/>
            <w:gridSpan w:val="2"/>
            <w:tcBorders>
              <w:top w:val="nil"/>
              <w:left w:val="nil"/>
              <w:bottom w:val="single" w:sz="4" w:space="0" w:color="auto"/>
              <w:right w:val="single" w:sz="4" w:space="0" w:color="auto"/>
            </w:tcBorders>
            <w:shd w:val="clear" w:color="auto" w:fill="auto"/>
            <w:noWrap/>
            <w:vAlign w:val="center"/>
          </w:tcPr>
          <w:p w:rsidR="00934D88" w:rsidRDefault="005B3C83">
            <w:pPr>
              <w:widowControl/>
              <w:jc w:val="center"/>
              <w:rPr>
                <w:rFonts w:ascii="宋体" w:eastAsia="宋体" w:hAnsi="宋体" w:cs="宋体"/>
                <w:kern w:val="0"/>
                <w:sz w:val="22"/>
              </w:rPr>
            </w:pPr>
            <w:r>
              <w:rPr>
                <w:rFonts w:ascii="宋体" w:eastAsia="宋体" w:hAnsi="宋体" w:cs="宋体" w:hint="eastAsia"/>
                <w:kern w:val="0"/>
                <w:sz w:val="22"/>
              </w:rPr>
              <w:t>21</w:t>
            </w:r>
          </w:p>
        </w:tc>
        <w:tc>
          <w:tcPr>
            <w:tcW w:w="1573" w:type="dxa"/>
            <w:tcBorders>
              <w:top w:val="nil"/>
              <w:left w:val="nil"/>
              <w:bottom w:val="single" w:sz="4" w:space="0" w:color="auto"/>
              <w:right w:val="single" w:sz="4" w:space="0" w:color="auto"/>
            </w:tcBorders>
            <w:shd w:val="clear" w:color="auto" w:fill="auto"/>
            <w:noWrap/>
            <w:vAlign w:val="center"/>
          </w:tcPr>
          <w:p w:rsidR="00934D88" w:rsidRDefault="005B3C83">
            <w:pPr>
              <w:widowControl/>
              <w:jc w:val="center"/>
              <w:rPr>
                <w:rFonts w:ascii="宋体" w:eastAsia="宋体" w:hAnsi="宋体" w:cs="宋体"/>
                <w:kern w:val="0"/>
                <w:sz w:val="22"/>
              </w:rPr>
            </w:pPr>
            <w:r>
              <w:rPr>
                <w:rFonts w:ascii="宋体" w:eastAsia="宋体" w:hAnsi="宋体" w:cs="宋体" w:hint="eastAsia"/>
                <w:kern w:val="0"/>
                <w:sz w:val="22"/>
              </w:rPr>
              <w:t xml:space="preserve">　</w:t>
            </w:r>
            <w:r>
              <w:rPr>
                <w:rFonts w:ascii="宋体" w:eastAsia="宋体" w:hAnsi="宋体" w:cs="宋体" w:hint="eastAsia"/>
                <w:kern w:val="0"/>
                <w:sz w:val="22"/>
              </w:rPr>
              <w:t>8.08</w:t>
            </w:r>
          </w:p>
        </w:tc>
        <w:tc>
          <w:tcPr>
            <w:tcW w:w="1394" w:type="dxa"/>
            <w:tcBorders>
              <w:top w:val="nil"/>
              <w:left w:val="nil"/>
              <w:bottom w:val="single" w:sz="4" w:space="0" w:color="auto"/>
              <w:right w:val="single" w:sz="4" w:space="0" w:color="auto"/>
            </w:tcBorders>
            <w:shd w:val="clear" w:color="auto" w:fill="auto"/>
            <w:noWrap/>
            <w:vAlign w:val="center"/>
          </w:tcPr>
          <w:p w:rsidR="00934D88" w:rsidRDefault="005B3C83">
            <w:pPr>
              <w:widowControl/>
              <w:jc w:val="center"/>
              <w:rPr>
                <w:rFonts w:ascii="宋体" w:eastAsia="宋体" w:hAnsi="宋体" w:cs="宋体"/>
                <w:kern w:val="0"/>
                <w:sz w:val="22"/>
              </w:rPr>
            </w:pPr>
            <w:r>
              <w:rPr>
                <w:rFonts w:ascii="宋体" w:eastAsia="宋体" w:hAnsi="宋体" w:cs="宋体" w:hint="eastAsia"/>
                <w:kern w:val="0"/>
                <w:sz w:val="22"/>
              </w:rPr>
              <w:t xml:space="preserve">　</w:t>
            </w:r>
            <w:r>
              <w:rPr>
                <w:rFonts w:ascii="宋体" w:eastAsia="宋体" w:hAnsi="宋体" w:cs="宋体" w:hint="eastAsia"/>
                <w:kern w:val="0"/>
                <w:sz w:val="22"/>
              </w:rPr>
              <w:t>8.08</w:t>
            </w:r>
          </w:p>
        </w:tc>
        <w:tc>
          <w:tcPr>
            <w:tcW w:w="1394" w:type="dxa"/>
            <w:tcBorders>
              <w:top w:val="nil"/>
              <w:left w:val="nil"/>
              <w:bottom w:val="single" w:sz="4" w:space="0" w:color="auto"/>
              <w:right w:val="single" w:sz="4" w:space="0" w:color="auto"/>
            </w:tcBorders>
            <w:shd w:val="clear" w:color="auto" w:fill="auto"/>
            <w:noWrap/>
            <w:vAlign w:val="center"/>
          </w:tcPr>
          <w:p w:rsidR="00934D88" w:rsidRDefault="005B3C83">
            <w:pPr>
              <w:widowControl/>
              <w:jc w:val="center"/>
              <w:rPr>
                <w:rFonts w:ascii="宋体" w:eastAsia="宋体" w:hAnsi="宋体" w:cs="宋体"/>
                <w:kern w:val="0"/>
                <w:sz w:val="22"/>
              </w:rPr>
            </w:pPr>
            <w:r>
              <w:rPr>
                <w:rFonts w:ascii="宋体" w:eastAsia="宋体" w:hAnsi="宋体" w:cs="宋体" w:hint="eastAsia"/>
                <w:kern w:val="0"/>
                <w:sz w:val="22"/>
              </w:rPr>
              <w:t xml:space="preserve">　</w:t>
            </w:r>
          </w:p>
        </w:tc>
        <w:tc>
          <w:tcPr>
            <w:tcW w:w="1573" w:type="dxa"/>
            <w:tcBorders>
              <w:top w:val="nil"/>
              <w:left w:val="nil"/>
              <w:bottom w:val="single" w:sz="4" w:space="0" w:color="auto"/>
              <w:right w:val="single" w:sz="4" w:space="0" w:color="auto"/>
            </w:tcBorders>
            <w:shd w:val="clear" w:color="auto" w:fill="auto"/>
            <w:noWrap/>
            <w:vAlign w:val="center"/>
          </w:tcPr>
          <w:p w:rsidR="00934D88" w:rsidRDefault="005B3C83">
            <w:pPr>
              <w:widowControl/>
              <w:jc w:val="right"/>
              <w:rPr>
                <w:rFonts w:ascii="宋体" w:eastAsia="宋体" w:hAnsi="宋体" w:cs="宋体"/>
                <w:kern w:val="0"/>
                <w:sz w:val="22"/>
              </w:rPr>
            </w:pPr>
            <w:r>
              <w:rPr>
                <w:rFonts w:ascii="宋体" w:eastAsia="宋体" w:hAnsi="宋体" w:cs="宋体" w:hint="eastAsia"/>
                <w:kern w:val="0"/>
                <w:sz w:val="22"/>
              </w:rPr>
              <w:t xml:space="preserve">　</w:t>
            </w:r>
          </w:p>
        </w:tc>
      </w:tr>
      <w:tr w:rsidR="00934D88">
        <w:trPr>
          <w:trHeight w:val="402"/>
        </w:trPr>
        <w:tc>
          <w:tcPr>
            <w:tcW w:w="3596" w:type="dxa"/>
            <w:tcBorders>
              <w:top w:val="nil"/>
              <w:left w:val="single" w:sz="4" w:space="0" w:color="auto"/>
              <w:bottom w:val="single" w:sz="4" w:space="0" w:color="auto"/>
              <w:right w:val="single" w:sz="4" w:space="0" w:color="auto"/>
            </w:tcBorders>
            <w:shd w:val="clear" w:color="auto" w:fill="auto"/>
            <w:noWrap/>
            <w:vAlign w:val="center"/>
          </w:tcPr>
          <w:p w:rsidR="00934D88" w:rsidRDefault="005B3C83">
            <w:pPr>
              <w:widowControl/>
              <w:jc w:val="left"/>
              <w:rPr>
                <w:rFonts w:ascii="宋体" w:eastAsia="宋体" w:hAnsi="宋体" w:cs="宋体"/>
                <w:kern w:val="0"/>
                <w:sz w:val="22"/>
              </w:rPr>
            </w:pPr>
            <w:r>
              <w:rPr>
                <w:rFonts w:ascii="宋体" w:eastAsia="宋体" w:hAnsi="宋体" w:cs="宋体" w:hint="eastAsia"/>
                <w:kern w:val="0"/>
                <w:sz w:val="22"/>
              </w:rPr>
              <w:t xml:space="preserve">　</w:t>
            </w:r>
          </w:p>
        </w:tc>
        <w:tc>
          <w:tcPr>
            <w:tcW w:w="435" w:type="dxa"/>
            <w:tcBorders>
              <w:top w:val="nil"/>
              <w:left w:val="nil"/>
              <w:bottom w:val="single" w:sz="4" w:space="0" w:color="auto"/>
              <w:right w:val="single" w:sz="4" w:space="0" w:color="auto"/>
            </w:tcBorders>
            <w:shd w:val="clear" w:color="auto" w:fill="auto"/>
            <w:noWrap/>
            <w:vAlign w:val="center"/>
          </w:tcPr>
          <w:p w:rsidR="00934D88" w:rsidRDefault="005B3C83">
            <w:pPr>
              <w:widowControl/>
              <w:jc w:val="center"/>
              <w:rPr>
                <w:rFonts w:ascii="宋体" w:eastAsia="宋体" w:hAnsi="宋体" w:cs="宋体"/>
                <w:kern w:val="0"/>
                <w:sz w:val="22"/>
              </w:rPr>
            </w:pPr>
            <w:r>
              <w:rPr>
                <w:rFonts w:ascii="宋体" w:eastAsia="宋体" w:hAnsi="宋体" w:cs="宋体" w:hint="eastAsia"/>
                <w:kern w:val="0"/>
                <w:sz w:val="22"/>
              </w:rPr>
              <w:t>8</w:t>
            </w:r>
          </w:p>
        </w:tc>
        <w:tc>
          <w:tcPr>
            <w:tcW w:w="1078" w:type="dxa"/>
            <w:tcBorders>
              <w:top w:val="nil"/>
              <w:left w:val="nil"/>
              <w:bottom w:val="single" w:sz="4" w:space="0" w:color="auto"/>
              <w:right w:val="single" w:sz="4" w:space="0" w:color="auto"/>
            </w:tcBorders>
            <w:shd w:val="clear" w:color="auto" w:fill="auto"/>
            <w:noWrap/>
            <w:vAlign w:val="center"/>
          </w:tcPr>
          <w:p w:rsidR="00934D88" w:rsidRDefault="005B3C83">
            <w:pPr>
              <w:widowControl/>
              <w:jc w:val="left"/>
              <w:rPr>
                <w:rFonts w:ascii="宋体" w:eastAsia="宋体" w:hAnsi="宋体" w:cs="宋体"/>
                <w:kern w:val="0"/>
                <w:sz w:val="22"/>
              </w:rPr>
            </w:pPr>
            <w:r>
              <w:rPr>
                <w:rFonts w:ascii="宋体" w:eastAsia="宋体" w:hAnsi="宋体" w:cs="宋体" w:hint="eastAsia"/>
                <w:kern w:val="0"/>
                <w:sz w:val="22"/>
              </w:rPr>
              <w:t xml:space="preserve">　</w:t>
            </w:r>
          </w:p>
        </w:tc>
        <w:tc>
          <w:tcPr>
            <w:tcW w:w="3411" w:type="dxa"/>
            <w:gridSpan w:val="2"/>
            <w:tcBorders>
              <w:top w:val="nil"/>
              <w:left w:val="nil"/>
              <w:bottom w:val="single" w:sz="4" w:space="0" w:color="auto"/>
              <w:right w:val="single" w:sz="4" w:space="0" w:color="auto"/>
            </w:tcBorders>
            <w:shd w:val="clear" w:color="auto" w:fill="auto"/>
            <w:noWrap/>
            <w:vAlign w:val="center"/>
          </w:tcPr>
          <w:p w:rsidR="00934D88" w:rsidRDefault="005B3C83">
            <w:pPr>
              <w:widowControl/>
              <w:jc w:val="left"/>
              <w:rPr>
                <w:rFonts w:ascii="宋体" w:eastAsia="宋体" w:hAnsi="宋体" w:cs="宋体"/>
                <w:kern w:val="0"/>
                <w:sz w:val="22"/>
              </w:rPr>
            </w:pPr>
            <w:r>
              <w:rPr>
                <w:rFonts w:ascii="宋体" w:eastAsia="宋体" w:hAnsi="宋体" w:cs="宋体" w:hint="eastAsia"/>
                <w:kern w:val="0"/>
                <w:sz w:val="22"/>
              </w:rPr>
              <w:t xml:space="preserve">　</w:t>
            </w:r>
          </w:p>
        </w:tc>
        <w:tc>
          <w:tcPr>
            <w:tcW w:w="1067" w:type="dxa"/>
            <w:gridSpan w:val="2"/>
            <w:tcBorders>
              <w:top w:val="nil"/>
              <w:left w:val="nil"/>
              <w:bottom w:val="single" w:sz="4" w:space="0" w:color="auto"/>
              <w:right w:val="single" w:sz="4" w:space="0" w:color="auto"/>
            </w:tcBorders>
            <w:shd w:val="clear" w:color="auto" w:fill="auto"/>
            <w:noWrap/>
            <w:vAlign w:val="center"/>
          </w:tcPr>
          <w:p w:rsidR="00934D88" w:rsidRDefault="005B3C83">
            <w:pPr>
              <w:widowControl/>
              <w:jc w:val="center"/>
              <w:rPr>
                <w:rFonts w:ascii="宋体" w:eastAsia="宋体" w:hAnsi="宋体" w:cs="宋体"/>
                <w:kern w:val="0"/>
                <w:sz w:val="22"/>
              </w:rPr>
            </w:pPr>
            <w:r>
              <w:rPr>
                <w:rFonts w:ascii="宋体" w:eastAsia="宋体" w:hAnsi="宋体" w:cs="宋体" w:hint="eastAsia"/>
                <w:kern w:val="0"/>
                <w:sz w:val="22"/>
              </w:rPr>
              <w:t>22</w:t>
            </w:r>
          </w:p>
        </w:tc>
        <w:tc>
          <w:tcPr>
            <w:tcW w:w="1573" w:type="dxa"/>
            <w:tcBorders>
              <w:top w:val="nil"/>
              <w:left w:val="nil"/>
              <w:bottom w:val="single" w:sz="4" w:space="0" w:color="auto"/>
              <w:right w:val="single" w:sz="4" w:space="0" w:color="auto"/>
            </w:tcBorders>
            <w:shd w:val="clear" w:color="auto" w:fill="auto"/>
            <w:noWrap/>
            <w:vAlign w:val="center"/>
          </w:tcPr>
          <w:p w:rsidR="00934D88" w:rsidRDefault="005B3C83">
            <w:pPr>
              <w:widowControl/>
              <w:jc w:val="center"/>
              <w:rPr>
                <w:rFonts w:ascii="宋体" w:eastAsia="宋体" w:hAnsi="宋体" w:cs="宋体"/>
                <w:kern w:val="0"/>
                <w:sz w:val="22"/>
              </w:rPr>
            </w:pPr>
            <w:r>
              <w:rPr>
                <w:rFonts w:ascii="宋体" w:eastAsia="宋体" w:hAnsi="宋体" w:cs="宋体" w:hint="eastAsia"/>
                <w:kern w:val="0"/>
                <w:sz w:val="22"/>
              </w:rPr>
              <w:t xml:space="preserve">　</w:t>
            </w:r>
          </w:p>
        </w:tc>
        <w:tc>
          <w:tcPr>
            <w:tcW w:w="1394" w:type="dxa"/>
            <w:tcBorders>
              <w:top w:val="nil"/>
              <w:left w:val="nil"/>
              <w:bottom w:val="single" w:sz="4" w:space="0" w:color="auto"/>
              <w:right w:val="single" w:sz="4" w:space="0" w:color="auto"/>
            </w:tcBorders>
            <w:shd w:val="clear" w:color="auto" w:fill="auto"/>
            <w:noWrap/>
            <w:vAlign w:val="center"/>
          </w:tcPr>
          <w:p w:rsidR="00934D88" w:rsidRDefault="005B3C83">
            <w:pPr>
              <w:widowControl/>
              <w:jc w:val="center"/>
              <w:rPr>
                <w:rFonts w:ascii="宋体" w:eastAsia="宋体" w:hAnsi="宋体" w:cs="宋体"/>
                <w:kern w:val="0"/>
                <w:sz w:val="22"/>
              </w:rPr>
            </w:pPr>
            <w:r>
              <w:rPr>
                <w:rFonts w:ascii="宋体" w:eastAsia="宋体" w:hAnsi="宋体" w:cs="宋体" w:hint="eastAsia"/>
                <w:kern w:val="0"/>
                <w:sz w:val="22"/>
              </w:rPr>
              <w:t xml:space="preserve">　</w:t>
            </w:r>
          </w:p>
        </w:tc>
        <w:tc>
          <w:tcPr>
            <w:tcW w:w="1394" w:type="dxa"/>
            <w:tcBorders>
              <w:top w:val="nil"/>
              <w:left w:val="nil"/>
              <w:bottom w:val="single" w:sz="4" w:space="0" w:color="auto"/>
              <w:right w:val="single" w:sz="4" w:space="0" w:color="auto"/>
            </w:tcBorders>
            <w:shd w:val="clear" w:color="auto" w:fill="auto"/>
            <w:noWrap/>
            <w:vAlign w:val="center"/>
          </w:tcPr>
          <w:p w:rsidR="00934D88" w:rsidRDefault="005B3C83">
            <w:pPr>
              <w:widowControl/>
              <w:jc w:val="center"/>
              <w:rPr>
                <w:rFonts w:ascii="宋体" w:eastAsia="宋体" w:hAnsi="宋体" w:cs="宋体"/>
                <w:kern w:val="0"/>
                <w:sz w:val="22"/>
              </w:rPr>
            </w:pPr>
            <w:r>
              <w:rPr>
                <w:rFonts w:ascii="宋体" w:eastAsia="宋体" w:hAnsi="宋体" w:cs="宋体" w:hint="eastAsia"/>
                <w:kern w:val="0"/>
                <w:sz w:val="22"/>
              </w:rPr>
              <w:t xml:space="preserve">　</w:t>
            </w:r>
          </w:p>
        </w:tc>
        <w:tc>
          <w:tcPr>
            <w:tcW w:w="1573" w:type="dxa"/>
            <w:tcBorders>
              <w:top w:val="nil"/>
              <w:left w:val="nil"/>
              <w:bottom w:val="single" w:sz="4" w:space="0" w:color="auto"/>
              <w:right w:val="single" w:sz="4" w:space="0" w:color="auto"/>
            </w:tcBorders>
            <w:shd w:val="clear" w:color="auto" w:fill="auto"/>
            <w:noWrap/>
            <w:vAlign w:val="center"/>
          </w:tcPr>
          <w:p w:rsidR="00934D88" w:rsidRDefault="005B3C83">
            <w:pPr>
              <w:widowControl/>
              <w:jc w:val="center"/>
              <w:rPr>
                <w:rFonts w:ascii="宋体" w:eastAsia="宋体" w:hAnsi="宋体" w:cs="宋体"/>
                <w:kern w:val="0"/>
                <w:sz w:val="22"/>
              </w:rPr>
            </w:pPr>
            <w:r>
              <w:rPr>
                <w:rFonts w:ascii="宋体" w:eastAsia="宋体" w:hAnsi="宋体" w:cs="宋体" w:hint="eastAsia"/>
                <w:kern w:val="0"/>
                <w:sz w:val="22"/>
              </w:rPr>
              <w:t xml:space="preserve">　</w:t>
            </w:r>
          </w:p>
        </w:tc>
      </w:tr>
      <w:tr w:rsidR="00934D88">
        <w:trPr>
          <w:trHeight w:val="402"/>
        </w:trPr>
        <w:tc>
          <w:tcPr>
            <w:tcW w:w="3596" w:type="dxa"/>
            <w:tcBorders>
              <w:top w:val="nil"/>
              <w:left w:val="single" w:sz="4" w:space="0" w:color="auto"/>
              <w:bottom w:val="single" w:sz="4" w:space="0" w:color="auto"/>
              <w:right w:val="single" w:sz="4" w:space="0" w:color="auto"/>
            </w:tcBorders>
            <w:shd w:val="clear" w:color="auto" w:fill="auto"/>
            <w:noWrap/>
            <w:vAlign w:val="center"/>
          </w:tcPr>
          <w:p w:rsidR="00934D88" w:rsidRDefault="005B3C83">
            <w:pPr>
              <w:widowControl/>
              <w:jc w:val="center"/>
              <w:rPr>
                <w:rFonts w:ascii="宋体" w:eastAsia="宋体" w:hAnsi="宋体" w:cs="宋体"/>
                <w:b/>
                <w:bCs/>
                <w:kern w:val="0"/>
                <w:sz w:val="22"/>
              </w:rPr>
            </w:pPr>
            <w:r>
              <w:rPr>
                <w:rFonts w:ascii="宋体" w:eastAsia="宋体" w:hAnsi="宋体" w:cs="宋体" w:hint="eastAsia"/>
                <w:b/>
                <w:bCs/>
                <w:kern w:val="0"/>
                <w:sz w:val="22"/>
              </w:rPr>
              <w:t>本年收入合计</w:t>
            </w:r>
          </w:p>
        </w:tc>
        <w:tc>
          <w:tcPr>
            <w:tcW w:w="435" w:type="dxa"/>
            <w:tcBorders>
              <w:top w:val="nil"/>
              <w:left w:val="nil"/>
              <w:bottom w:val="single" w:sz="4" w:space="0" w:color="auto"/>
              <w:right w:val="single" w:sz="4" w:space="0" w:color="auto"/>
            </w:tcBorders>
            <w:shd w:val="clear" w:color="auto" w:fill="auto"/>
            <w:noWrap/>
            <w:vAlign w:val="center"/>
          </w:tcPr>
          <w:p w:rsidR="00934D88" w:rsidRDefault="005B3C83">
            <w:pPr>
              <w:widowControl/>
              <w:jc w:val="center"/>
              <w:rPr>
                <w:rFonts w:ascii="宋体" w:eastAsia="宋体" w:hAnsi="宋体" w:cs="宋体"/>
                <w:kern w:val="0"/>
                <w:sz w:val="22"/>
              </w:rPr>
            </w:pPr>
            <w:r>
              <w:rPr>
                <w:rFonts w:ascii="宋体" w:eastAsia="宋体" w:hAnsi="宋体" w:cs="宋体" w:hint="eastAsia"/>
                <w:kern w:val="0"/>
                <w:sz w:val="22"/>
              </w:rPr>
              <w:t>9</w:t>
            </w:r>
          </w:p>
        </w:tc>
        <w:tc>
          <w:tcPr>
            <w:tcW w:w="1078" w:type="dxa"/>
            <w:tcBorders>
              <w:top w:val="nil"/>
              <w:left w:val="nil"/>
              <w:bottom w:val="single" w:sz="4" w:space="0" w:color="auto"/>
              <w:right w:val="single" w:sz="4" w:space="0" w:color="auto"/>
            </w:tcBorders>
            <w:shd w:val="clear" w:color="auto" w:fill="auto"/>
            <w:noWrap/>
            <w:vAlign w:val="center"/>
          </w:tcPr>
          <w:p w:rsidR="00934D88" w:rsidRDefault="005B3C83">
            <w:pPr>
              <w:widowControl/>
              <w:jc w:val="right"/>
              <w:rPr>
                <w:rFonts w:ascii="宋体" w:eastAsia="宋体" w:hAnsi="宋体" w:cs="宋体"/>
                <w:kern w:val="0"/>
                <w:sz w:val="22"/>
              </w:rPr>
            </w:pPr>
            <w:r>
              <w:rPr>
                <w:rFonts w:ascii="宋体" w:eastAsia="宋体" w:hAnsi="宋体" w:cs="宋体" w:hint="eastAsia"/>
                <w:kern w:val="0"/>
                <w:sz w:val="22"/>
              </w:rPr>
              <w:t>1812.16</w:t>
            </w:r>
            <w:r>
              <w:rPr>
                <w:rFonts w:ascii="宋体" w:eastAsia="宋体" w:hAnsi="宋体" w:cs="宋体" w:hint="eastAsia"/>
                <w:kern w:val="0"/>
                <w:sz w:val="22"/>
              </w:rPr>
              <w:t xml:space="preserve">　</w:t>
            </w:r>
          </w:p>
        </w:tc>
        <w:tc>
          <w:tcPr>
            <w:tcW w:w="3411" w:type="dxa"/>
            <w:gridSpan w:val="2"/>
            <w:tcBorders>
              <w:top w:val="nil"/>
              <w:left w:val="nil"/>
              <w:bottom w:val="single" w:sz="4" w:space="0" w:color="auto"/>
              <w:right w:val="single" w:sz="4" w:space="0" w:color="auto"/>
            </w:tcBorders>
            <w:shd w:val="clear" w:color="auto" w:fill="auto"/>
            <w:noWrap/>
            <w:vAlign w:val="center"/>
          </w:tcPr>
          <w:p w:rsidR="00934D88" w:rsidRDefault="005B3C83">
            <w:pPr>
              <w:widowControl/>
              <w:jc w:val="center"/>
              <w:rPr>
                <w:rFonts w:ascii="宋体" w:eastAsia="宋体" w:hAnsi="宋体" w:cs="宋体"/>
                <w:b/>
                <w:bCs/>
                <w:kern w:val="0"/>
                <w:sz w:val="22"/>
              </w:rPr>
            </w:pPr>
            <w:r>
              <w:rPr>
                <w:rFonts w:ascii="宋体" w:eastAsia="宋体" w:hAnsi="宋体" w:cs="宋体" w:hint="eastAsia"/>
                <w:b/>
                <w:bCs/>
                <w:kern w:val="0"/>
                <w:sz w:val="22"/>
              </w:rPr>
              <w:t>本年支出合计</w:t>
            </w:r>
          </w:p>
        </w:tc>
        <w:tc>
          <w:tcPr>
            <w:tcW w:w="1067" w:type="dxa"/>
            <w:gridSpan w:val="2"/>
            <w:tcBorders>
              <w:top w:val="nil"/>
              <w:left w:val="nil"/>
              <w:bottom w:val="single" w:sz="4" w:space="0" w:color="auto"/>
              <w:right w:val="single" w:sz="4" w:space="0" w:color="auto"/>
            </w:tcBorders>
            <w:shd w:val="clear" w:color="auto" w:fill="auto"/>
            <w:noWrap/>
            <w:vAlign w:val="center"/>
          </w:tcPr>
          <w:p w:rsidR="00934D88" w:rsidRDefault="005B3C83">
            <w:pPr>
              <w:widowControl/>
              <w:jc w:val="center"/>
              <w:rPr>
                <w:rFonts w:ascii="宋体" w:eastAsia="宋体" w:hAnsi="宋体" w:cs="宋体"/>
                <w:kern w:val="0"/>
                <w:sz w:val="22"/>
              </w:rPr>
            </w:pPr>
            <w:r>
              <w:rPr>
                <w:rFonts w:ascii="宋体" w:eastAsia="宋体" w:hAnsi="宋体" w:cs="宋体" w:hint="eastAsia"/>
                <w:kern w:val="0"/>
                <w:sz w:val="22"/>
              </w:rPr>
              <w:t>23</w:t>
            </w:r>
          </w:p>
        </w:tc>
        <w:tc>
          <w:tcPr>
            <w:tcW w:w="1573" w:type="dxa"/>
            <w:tcBorders>
              <w:top w:val="nil"/>
              <w:left w:val="nil"/>
              <w:bottom w:val="single" w:sz="4" w:space="0" w:color="auto"/>
              <w:right w:val="single" w:sz="4" w:space="0" w:color="auto"/>
            </w:tcBorders>
            <w:shd w:val="clear" w:color="auto" w:fill="auto"/>
            <w:noWrap/>
            <w:vAlign w:val="center"/>
          </w:tcPr>
          <w:p w:rsidR="00934D88" w:rsidRDefault="005B3C83">
            <w:pPr>
              <w:widowControl/>
              <w:jc w:val="center"/>
              <w:rPr>
                <w:rFonts w:ascii="宋体" w:eastAsia="宋体" w:hAnsi="宋体" w:cs="宋体"/>
                <w:kern w:val="0"/>
                <w:sz w:val="22"/>
              </w:rPr>
            </w:pPr>
            <w:r>
              <w:rPr>
                <w:rFonts w:ascii="宋体" w:eastAsia="宋体" w:hAnsi="宋体" w:cs="宋体" w:hint="eastAsia"/>
                <w:kern w:val="0"/>
                <w:sz w:val="22"/>
              </w:rPr>
              <w:t xml:space="preserve">　</w:t>
            </w:r>
            <w:r>
              <w:rPr>
                <w:rFonts w:ascii="宋体" w:eastAsia="宋体" w:hAnsi="宋体" w:cs="宋体" w:hint="eastAsia"/>
                <w:kern w:val="0"/>
                <w:sz w:val="22"/>
              </w:rPr>
              <w:t>2024.12</w:t>
            </w:r>
          </w:p>
        </w:tc>
        <w:tc>
          <w:tcPr>
            <w:tcW w:w="1394" w:type="dxa"/>
            <w:tcBorders>
              <w:top w:val="nil"/>
              <w:left w:val="nil"/>
              <w:bottom w:val="single" w:sz="4" w:space="0" w:color="auto"/>
              <w:right w:val="single" w:sz="4" w:space="0" w:color="auto"/>
            </w:tcBorders>
            <w:shd w:val="clear" w:color="auto" w:fill="auto"/>
            <w:noWrap/>
            <w:vAlign w:val="center"/>
          </w:tcPr>
          <w:p w:rsidR="00934D88" w:rsidRDefault="005B3C83">
            <w:pPr>
              <w:widowControl/>
              <w:jc w:val="center"/>
              <w:rPr>
                <w:rFonts w:ascii="宋体" w:eastAsia="宋体" w:hAnsi="宋体" w:cs="宋体"/>
                <w:kern w:val="0"/>
                <w:sz w:val="22"/>
              </w:rPr>
            </w:pPr>
            <w:r>
              <w:rPr>
                <w:rFonts w:ascii="宋体" w:eastAsia="宋体" w:hAnsi="宋体" w:cs="宋体" w:hint="eastAsia"/>
                <w:kern w:val="0"/>
                <w:sz w:val="22"/>
              </w:rPr>
              <w:t>2024.12</w:t>
            </w:r>
            <w:r>
              <w:rPr>
                <w:rFonts w:ascii="宋体" w:eastAsia="宋体" w:hAnsi="宋体" w:cs="宋体" w:hint="eastAsia"/>
                <w:kern w:val="0"/>
                <w:sz w:val="22"/>
              </w:rPr>
              <w:t xml:space="preserve">　</w:t>
            </w:r>
          </w:p>
        </w:tc>
        <w:tc>
          <w:tcPr>
            <w:tcW w:w="1394" w:type="dxa"/>
            <w:tcBorders>
              <w:top w:val="nil"/>
              <w:left w:val="nil"/>
              <w:bottom w:val="single" w:sz="4" w:space="0" w:color="auto"/>
              <w:right w:val="single" w:sz="4" w:space="0" w:color="auto"/>
            </w:tcBorders>
            <w:shd w:val="clear" w:color="auto" w:fill="auto"/>
            <w:noWrap/>
            <w:vAlign w:val="center"/>
          </w:tcPr>
          <w:p w:rsidR="00934D88" w:rsidRDefault="005B3C83">
            <w:pPr>
              <w:widowControl/>
              <w:jc w:val="center"/>
              <w:rPr>
                <w:rFonts w:ascii="宋体" w:eastAsia="宋体" w:hAnsi="宋体" w:cs="宋体"/>
                <w:kern w:val="0"/>
                <w:sz w:val="22"/>
              </w:rPr>
            </w:pPr>
            <w:r>
              <w:rPr>
                <w:rFonts w:ascii="宋体" w:eastAsia="宋体" w:hAnsi="宋体" w:cs="宋体" w:hint="eastAsia"/>
                <w:kern w:val="0"/>
                <w:sz w:val="22"/>
              </w:rPr>
              <w:t xml:space="preserve">　</w:t>
            </w:r>
          </w:p>
        </w:tc>
        <w:tc>
          <w:tcPr>
            <w:tcW w:w="1573" w:type="dxa"/>
            <w:tcBorders>
              <w:top w:val="nil"/>
              <w:left w:val="nil"/>
              <w:bottom w:val="single" w:sz="4" w:space="0" w:color="auto"/>
              <w:right w:val="single" w:sz="4" w:space="0" w:color="auto"/>
            </w:tcBorders>
            <w:shd w:val="clear" w:color="auto" w:fill="auto"/>
            <w:noWrap/>
            <w:vAlign w:val="center"/>
          </w:tcPr>
          <w:p w:rsidR="00934D88" w:rsidRDefault="005B3C83">
            <w:pPr>
              <w:widowControl/>
              <w:jc w:val="left"/>
              <w:rPr>
                <w:rFonts w:ascii="宋体" w:eastAsia="宋体" w:hAnsi="宋体" w:cs="宋体"/>
                <w:b/>
                <w:bCs/>
                <w:kern w:val="0"/>
                <w:sz w:val="22"/>
              </w:rPr>
            </w:pPr>
            <w:r>
              <w:rPr>
                <w:rFonts w:ascii="宋体" w:eastAsia="宋体" w:hAnsi="宋体" w:cs="宋体" w:hint="eastAsia"/>
                <w:b/>
                <w:bCs/>
                <w:kern w:val="0"/>
                <w:sz w:val="22"/>
              </w:rPr>
              <w:t xml:space="preserve">　</w:t>
            </w:r>
          </w:p>
        </w:tc>
      </w:tr>
      <w:tr w:rsidR="00934D88">
        <w:trPr>
          <w:trHeight w:val="402"/>
        </w:trPr>
        <w:tc>
          <w:tcPr>
            <w:tcW w:w="3596" w:type="dxa"/>
            <w:tcBorders>
              <w:top w:val="nil"/>
              <w:left w:val="single" w:sz="4" w:space="0" w:color="auto"/>
              <w:bottom w:val="single" w:sz="4" w:space="0" w:color="auto"/>
              <w:right w:val="single" w:sz="4" w:space="0" w:color="auto"/>
            </w:tcBorders>
            <w:shd w:val="clear" w:color="auto" w:fill="auto"/>
            <w:noWrap/>
            <w:vAlign w:val="center"/>
          </w:tcPr>
          <w:p w:rsidR="00934D88" w:rsidRDefault="005B3C83">
            <w:pPr>
              <w:widowControl/>
              <w:jc w:val="center"/>
              <w:rPr>
                <w:rFonts w:ascii="宋体" w:eastAsia="宋体" w:hAnsi="宋体" w:cs="宋体"/>
                <w:kern w:val="0"/>
                <w:sz w:val="22"/>
              </w:rPr>
            </w:pPr>
            <w:r>
              <w:rPr>
                <w:rFonts w:ascii="宋体" w:eastAsia="宋体" w:hAnsi="宋体" w:cs="宋体" w:hint="eastAsia"/>
                <w:kern w:val="0"/>
                <w:sz w:val="22"/>
              </w:rPr>
              <w:t>年初财政拨款结转和结余</w:t>
            </w:r>
          </w:p>
        </w:tc>
        <w:tc>
          <w:tcPr>
            <w:tcW w:w="435" w:type="dxa"/>
            <w:tcBorders>
              <w:top w:val="nil"/>
              <w:left w:val="nil"/>
              <w:bottom w:val="single" w:sz="4" w:space="0" w:color="auto"/>
              <w:right w:val="single" w:sz="4" w:space="0" w:color="auto"/>
            </w:tcBorders>
            <w:shd w:val="clear" w:color="auto" w:fill="auto"/>
            <w:noWrap/>
            <w:vAlign w:val="center"/>
          </w:tcPr>
          <w:p w:rsidR="00934D88" w:rsidRDefault="005B3C83">
            <w:pPr>
              <w:widowControl/>
              <w:jc w:val="center"/>
              <w:rPr>
                <w:rFonts w:ascii="宋体" w:eastAsia="宋体" w:hAnsi="宋体" w:cs="宋体"/>
                <w:kern w:val="0"/>
                <w:sz w:val="22"/>
              </w:rPr>
            </w:pPr>
            <w:r>
              <w:rPr>
                <w:rFonts w:ascii="宋体" w:eastAsia="宋体" w:hAnsi="宋体" w:cs="宋体" w:hint="eastAsia"/>
                <w:kern w:val="0"/>
                <w:sz w:val="22"/>
              </w:rPr>
              <w:t>10</w:t>
            </w:r>
          </w:p>
        </w:tc>
        <w:tc>
          <w:tcPr>
            <w:tcW w:w="1078" w:type="dxa"/>
            <w:tcBorders>
              <w:top w:val="nil"/>
              <w:left w:val="nil"/>
              <w:bottom w:val="single" w:sz="4" w:space="0" w:color="auto"/>
              <w:right w:val="single" w:sz="4" w:space="0" w:color="auto"/>
            </w:tcBorders>
            <w:shd w:val="clear" w:color="auto" w:fill="auto"/>
            <w:noWrap/>
            <w:vAlign w:val="center"/>
          </w:tcPr>
          <w:p w:rsidR="00934D88" w:rsidRDefault="005B3C83">
            <w:pPr>
              <w:widowControl/>
              <w:jc w:val="right"/>
              <w:rPr>
                <w:rFonts w:ascii="宋体" w:eastAsia="宋体" w:hAnsi="宋体" w:cs="宋体"/>
                <w:kern w:val="0"/>
                <w:sz w:val="22"/>
              </w:rPr>
            </w:pPr>
            <w:r>
              <w:rPr>
                <w:rFonts w:ascii="宋体" w:eastAsia="宋体" w:hAnsi="宋体" w:cs="宋体" w:hint="eastAsia"/>
                <w:kern w:val="0"/>
                <w:sz w:val="22"/>
              </w:rPr>
              <w:t>530.55</w:t>
            </w:r>
            <w:r>
              <w:rPr>
                <w:rFonts w:ascii="宋体" w:eastAsia="宋体" w:hAnsi="宋体" w:cs="宋体" w:hint="eastAsia"/>
                <w:kern w:val="0"/>
                <w:sz w:val="22"/>
              </w:rPr>
              <w:t xml:space="preserve">　</w:t>
            </w:r>
          </w:p>
        </w:tc>
        <w:tc>
          <w:tcPr>
            <w:tcW w:w="3411" w:type="dxa"/>
            <w:gridSpan w:val="2"/>
            <w:tcBorders>
              <w:top w:val="nil"/>
              <w:left w:val="nil"/>
              <w:bottom w:val="single" w:sz="4" w:space="0" w:color="auto"/>
              <w:right w:val="single" w:sz="4" w:space="0" w:color="auto"/>
            </w:tcBorders>
            <w:shd w:val="clear" w:color="auto" w:fill="auto"/>
            <w:noWrap/>
            <w:vAlign w:val="center"/>
          </w:tcPr>
          <w:p w:rsidR="00934D88" w:rsidRDefault="005B3C83">
            <w:pPr>
              <w:widowControl/>
              <w:jc w:val="center"/>
              <w:rPr>
                <w:rFonts w:ascii="宋体" w:eastAsia="宋体" w:hAnsi="宋体" w:cs="宋体"/>
                <w:kern w:val="0"/>
                <w:sz w:val="22"/>
              </w:rPr>
            </w:pPr>
            <w:r>
              <w:rPr>
                <w:rFonts w:ascii="宋体" w:eastAsia="宋体" w:hAnsi="宋体" w:cs="宋体" w:hint="eastAsia"/>
                <w:kern w:val="0"/>
                <w:sz w:val="22"/>
              </w:rPr>
              <w:t>年末财政拨款结转和结余</w:t>
            </w:r>
          </w:p>
        </w:tc>
        <w:tc>
          <w:tcPr>
            <w:tcW w:w="1067" w:type="dxa"/>
            <w:gridSpan w:val="2"/>
            <w:tcBorders>
              <w:top w:val="nil"/>
              <w:left w:val="nil"/>
              <w:bottom w:val="single" w:sz="4" w:space="0" w:color="auto"/>
              <w:right w:val="single" w:sz="4" w:space="0" w:color="auto"/>
            </w:tcBorders>
            <w:shd w:val="clear" w:color="auto" w:fill="auto"/>
            <w:noWrap/>
            <w:vAlign w:val="center"/>
          </w:tcPr>
          <w:p w:rsidR="00934D88" w:rsidRDefault="005B3C83">
            <w:pPr>
              <w:widowControl/>
              <w:jc w:val="center"/>
              <w:rPr>
                <w:rFonts w:ascii="宋体" w:eastAsia="宋体" w:hAnsi="宋体" w:cs="宋体"/>
                <w:kern w:val="0"/>
                <w:sz w:val="22"/>
              </w:rPr>
            </w:pPr>
            <w:r>
              <w:rPr>
                <w:rFonts w:ascii="宋体" w:eastAsia="宋体" w:hAnsi="宋体" w:cs="宋体" w:hint="eastAsia"/>
                <w:kern w:val="0"/>
                <w:sz w:val="22"/>
              </w:rPr>
              <w:t>24</w:t>
            </w:r>
          </w:p>
        </w:tc>
        <w:tc>
          <w:tcPr>
            <w:tcW w:w="1573" w:type="dxa"/>
            <w:tcBorders>
              <w:top w:val="nil"/>
              <w:left w:val="nil"/>
              <w:bottom w:val="single" w:sz="4" w:space="0" w:color="auto"/>
              <w:right w:val="single" w:sz="4" w:space="0" w:color="auto"/>
            </w:tcBorders>
            <w:shd w:val="clear" w:color="auto" w:fill="auto"/>
            <w:noWrap/>
            <w:vAlign w:val="center"/>
          </w:tcPr>
          <w:p w:rsidR="00934D88" w:rsidRDefault="005B3C83">
            <w:pPr>
              <w:widowControl/>
              <w:jc w:val="center"/>
              <w:rPr>
                <w:rFonts w:ascii="宋体" w:eastAsia="宋体" w:hAnsi="宋体" w:cs="宋体"/>
                <w:kern w:val="0"/>
                <w:sz w:val="22"/>
              </w:rPr>
            </w:pPr>
            <w:r>
              <w:rPr>
                <w:rFonts w:ascii="宋体" w:eastAsia="宋体" w:hAnsi="宋体" w:cs="宋体" w:hint="eastAsia"/>
                <w:kern w:val="0"/>
                <w:sz w:val="22"/>
              </w:rPr>
              <w:t xml:space="preserve">　</w:t>
            </w:r>
            <w:r>
              <w:rPr>
                <w:rFonts w:ascii="宋体" w:eastAsia="宋体" w:hAnsi="宋体" w:cs="宋体" w:hint="eastAsia"/>
                <w:kern w:val="0"/>
                <w:sz w:val="22"/>
              </w:rPr>
              <w:t>318.59</w:t>
            </w:r>
          </w:p>
        </w:tc>
        <w:tc>
          <w:tcPr>
            <w:tcW w:w="1394" w:type="dxa"/>
            <w:tcBorders>
              <w:top w:val="nil"/>
              <w:left w:val="nil"/>
              <w:bottom w:val="single" w:sz="4" w:space="0" w:color="auto"/>
              <w:right w:val="single" w:sz="4" w:space="0" w:color="auto"/>
            </w:tcBorders>
            <w:shd w:val="clear" w:color="auto" w:fill="auto"/>
            <w:noWrap/>
            <w:vAlign w:val="center"/>
          </w:tcPr>
          <w:p w:rsidR="00934D88" w:rsidRDefault="005B3C83">
            <w:pPr>
              <w:widowControl/>
              <w:jc w:val="center"/>
              <w:rPr>
                <w:rFonts w:ascii="宋体" w:eastAsia="宋体" w:hAnsi="宋体" w:cs="宋体"/>
                <w:kern w:val="0"/>
                <w:sz w:val="22"/>
              </w:rPr>
            </w:pPr>
            <w:r>
              <w:rPr>
                <w:rFonts w:ascii="宋体" w:eastAsia="宋体" w:hAnsi="宋体" w:cs="宋体" w:hint="eastAsia"/>
                <w:kern w:val="0"/>
                <w:sz w:val="22"/>
              </w:rPr>
              <w:t xml:space="preserve">　</w:t>
            </w:r>
            <w:r>
              <w:rPr>
                <w:rFonts w:ascii="宋体" w:eastAsia="宋体" w:hAnsi="宋体" w:cs="宋体" w:hint="eastAsia"/>
                <w:kern w:val="0"/>
                <w:sz w:val="22"/>
              </w:rPr>
              <w:t>318.59</w:t>
            </w:r>
          </w:p>
        </w:tc>
        <w:tc>
          <w:tcPr>
            <w:tcW w:w="1394" w:type="dxa"/>
            <w:tcBorders>
              <w:top w:val="nil"/>
              <w:left w:val="nil"/>
              <w:bottom w:val="single" w:sz="4" w:space="0" w:color="auto"/>
              <w:right w:val="single" w:sz="4" w:space="0" w:color="auto"/>
            </w:tcBorders>
            <w:shd w:val="clear" w:color="auto" w:fill="auto"/>
            <w:noWrap/>
            <w:vAlign w:val="center"/>
          </w:tcPr>
          <w:p w:rsidR="00934D88" w:rsidRDefault="005B3C83">
            <w:pPr>
              <w:widowControl/>
              <w:jc w:val="center"/>
              <w:rPr>
                <w:rFonts w:ascii="宋体" w:eastAsia="宋体" w:hAnsi="宋体" w:cs="宋体"/>
                <w:kern w:val="0"/>
                <w:sz w:val="22"/>
              </w:rPr>
            </w:pPr>
            <w:r>
              <w:rPr>
                <w:rFonts w:ascii="宋体" w:eastAsia="宋体" w:hAnsi="宋体" w:cs="宋体" w:hint="eastAsia"/>
                <w:kern w:val="0"/>
                <w:sz w:val="22"/>
              </w:rPr>
              <w:t xml:space="preserve">　</w:t>
            </w:r>
          </w:p>
        </w:tc>
        <w:tc>
          <w:tcPr>
            <w:tcW w:w="1573" w:type="dxa"/>
            <w:tcBorders>
              <w:top w:val="nil"/>
              <w:left w:val="nil"/>
              <w:bottom w:val="single" w:sz="4" w:space="0" w:color="auto"/>
              <w:right w:val="single" w:sz="4" w:space="0" w:color="auto"/>
            </w:tcBorders>
            <w:shd w:val="clear" w:color="auto" w:fill="auto"/>
            <w:noWrap/>
            <w:vAlign w:val="center"/>
          </w:tcPr>
          <w:p w:rsidR="00934D88" w:rsidRDefault="005B3C83">
            <w:pPr>
              <w:widowControl/>
              <w:jc w:val="left"/>
              <w:rPr>
                <w:rFonts w:ascii="宋体" w:eastAsia="宋体" w:hAnsi="宋体" w:cs="宋体"/>
                <w:kern w:val="0"/>
                <w:sz w:val="22"/>
              </w:rPr>
            </w:pPr>
            <w:r>
              <w:rPr>
                <w:rFonts w:ascii="宋体" w:eastAsia="宋体" w:hAnsi="宋体" w:cs="宋体" w:hint="eastAsia"/>
                <w:kern w:val="0"/>
                <w:sz w:val="22"/>
              </w:rPr>
              <w:t xml:space="preserve">　</w:t>
            </w:r>
          </w:p>
        </w:tc>
      </w:tr>
      <w:tr w:rsidR="00934D88">
        <w:trPr>
          <w:trHeight w:val="402"/>
        </w:trPr>
        <w:tc>
          <w:tcPr>
            <w:tcW w:w="3596" w:type="dxa"/>
            <w:tcBorders>
              <w:top w:val="nil"/>
              <w:left w:val="single" w:sz="4" w:space="0" w:color="auto"/>
              <w:bottom w:val="single" w:sz="4" w:space="0" w:color="auto"/>
              <w:right w:val="single" w:sz="4" w:space="0" w:color="auto"/>
            </w:tcBorders>
            <w:shd w:val="clear" w:color="auto" w:fill="auto"/>
            <w:noWrap/>
            <w:vAlign w:val="center"/>
          </w:tcPr>
          <w:p w:rsidR="00934D88" w:rsidRDefault="005B3C83">
            <w:pPr>
              <w:widowControl/>
              <w:jc w:val="center"/>
              <w:rPr>
                <w:rFonts w:ascii="宋体" w:eastAsia="宋体" w:hAnsi="宋体" w:cs="宋体"/>
                <w:kern w:val="0"/>
                <w:sz w:val="22"/>
              </w:rPr>
            </w:pPr>
            <w:r>
              <w:rPr>
                <w:rFonts w:ascii="宋体" w:eastAsia="宋体" w:hAnsi="宋体" w:cs="宋体" w:hint="eastAsia"/>
                <w:kern w:val="0"/>
                <w:sz w:val="22"/>
              </w:rPr>
              <w:t xml:space="preserve">   </w:t>
            </w:r>
            <w:r>
              <w:rPr>
                <w:rFonts w:ascii="宋体" w:eastAsia="宋体" w:hAnsi="宋体" w:cs="宋体" w:hint="eastAsia"/>
                <w:kern w:val="0"/>
                <w:sz w:val="22"/>
              </w:rPr>
              <w:t>一般公共预算财政拨款</w:t>
            </w:r>
          </w:p>
        </w:tc>
        <w:tc>
          <w:tcPr>
            <w:tcW w:w="435" w:type="dxa"/>
            <w:tcBorders>
              <w:top w:val="nil"/>
              <w:left w:val="nil"/>
              <w:bottom w:val="single" w:sz="4" w:space="0" w:color="auto"/>
              <w:right w:val="single" w:sz="4" w:space="0" w:color="auto"/>
            </w:tcBorders>
            <w:shd w:val="clear" w:color="auto" w:fill="auto"/>
            <w:noWrap/>
            <w:vAlign w:val="center"/>
          </w:tcPr>
          <w:p w:rsidR="00934D88" w:rsidRDefault="005B3C83">
            <w:pPr>
              <w:widowControl/>
              <w:jc w:val="center"/>
              <w:rPr>
                <w:rFonts w:ascii="宋体" w:eastAsia="宋体" w:hAnsi="宋体" w:cs="宋体"/>
                <w:kern w:val="0"/>
                <w:sz w:val="22"/>
              </w:rPr>
            </w:pPr>
            <w:r>
              <w:rPr>
                <w:rFonts w:ascii="宋体" w:eastAsia="宋体" w:hAnsi="宋体" w:cs="宋体" w:hint="eastAsia"/>
                <w:kern w:val="0"/>
                <w:sz w:val="22"/>
              </w:rPr>
              <w:t>11</w:t>
            </w:r>
          </w:p>
        </w:tc>
        <w:tc>
          <w:tcPr>
            <w:tcW w:w="1078" w:type="dxa"/>
            <w:tcBorders>
              <w:top w:val="nil"/>
              <w:left w:val="nil"/>
              <w:bottom w:val="single" w:sz="4" w:space="0" w:color="auto"/>
              <w:right w:val="single" w:sz="4" w:space="0" w:color="auto"/>
            </w:tcBorders>
            <w:shd w:val="clear" w:color="auto" w:fill="auto"/>
            <w:noWrap/>
            <w:vAlign w:val="center"/>
          </w:tcPr>
          <w:p w:rsidR="00934D88" w:rsidRDefault="005B3C83">
            <w:pPr>
              <w:widowControl/>
              <w:jc w:val="right"/>
              <w:rPr>
                <w:rFonts w:ascii="宋体" w:eastAsia="宋体" w:hAnsi="宋体" w:cs="宋体"/>
                <w:kern w:val="0"/>
                <w:sz w:val="22"/>
              </w:rPr>
            </w:pPr>
            <w:r>
              <w:rPr>
                <w:rFonts w:ascii="宋体" w:eastAsia="宋体" w:hAnsi="宋体" w:cs="宋体" w:hint="eastAsia"/>
                <w:kern w:val="0"/>
                <w:sz w:val="22"/>
              </w:rPr>
              <w:t>530.55</w:t>
            </w:r>
            <w:r>
              <w:rPr>
                <w:rFonts w:ascii="宋体" w:eastAsia="宋体" w:hAnsi="宋体" w:cs="宋体" w:hint="eastAsia"/>
                <w:kern w:val="0"/>
                <w:sz w:val="22"/>
              </w:rPr>
              <w:t xml:space="preserve">　</w:t>
            </w:r>
          </w:p>
        </w:tc>
        <w:tc>
          <w:tcPr>
            <w:tcW w:w="3411" w:type="dxa"/>
            <w:gridSpan w:val="2"/>
            <w:tcBorders>
              <w:top w:val="nil"/>
              <w:left w:val="nil"/>
              <w:bottom w:val="single" w:sz="4" w:space="0" w:color="auto"/>
              <w:right w:val="single" w:sz="4" w:space="0" w:color="auto"/>
            </w:tcBorders>
            <w:shd w:val="clear" w:color="auto" w:fill="auto"/>
            <w:noWrap/>
            <w:vAlign w:val="center"/>
          </w:tcPr>
          <w:p w:rsidR="00934D88" w:rsidRDefault="005B3C83">
            <w:pPr>
              <w:widowControl/>
              <w:jc w:val="left"/>
              <w:rPr>
                <w:rFonts w:ascii="宋体" w:eastAsia="宋体" w:hAnsi="宋体" w:cs="宋体"/>
                <w:kern w:val="0"/>
                <w:sz w:val="22"/>
              </w:rPr>
            </w:pPr>
            <w:r>
              <w:rPr>
                <w:rFonts w:ascii="宋体" w:eastAsia="宋体" w:hAnsi="宋体" w:cs="宋体" w:hint="eastAsia"/>
                <w:kern w:val="0"/>
                <w:sz w:val="22"/>
              </w:rPr>
              <w:t xml:space="preserve">　</w:t>
            </w:r>
          </w:p>
        </w:tc>
        <w:tc>
          <w:tcPr>
            <w:tcW w:w="1067" w:type="dxa"/>
            <w:gridSpan w:val="2"/>
            <w:tcBorders>
              <w:top w:val="nil"/>
              <w:left w:val="nil"/>
              <w:bottom w:val="single" w:sz="4" w:space="0" w:color="auto"/>
              <w:right w:val="single" w:sz="4" w:space="0" w:color="auto"/>
            </w:tcBorders>
            <w:shd w:val="clear" w:color="auto" w:fill="auto"/>
            <w:noWrap/>
            <w:vAlign w:val="center"/>
          </w:tcPr>
          <w:p w:rsidR="00934D88" w:rsidRDefault="005B3C83">
            <w:pPr>
              <w:widowControl/>
              <w:jc w:val="center"/>
              <w:rPr>
                <w:rFonts w:ascii="宋体" w:eastAsia="宋体" w:hAnsi="宋体" w:cs="宋体"/>
                <w:kern w:val="0"/>
                <w:sz w:val="22"/>
              </w:rPr>
            </w:pPr>
            <w:r>
              <w:rPr>
                <w:rFonts w:ascii="宋体" w:eastAsia="宋体" w:hAnsi="宋体" w:cs="宋体" w:hint="eastAsia"/>
                <w:kern w:val="0"/>
                <w:sz w:val="22"/>
              </w:rPr>
              <w:t>25</w:t>
            </w:r>
          </w:p>
        </w:tc>
        <w:tc>
          <w:tcPr>
            <w:tcW w:w="1573" w:type="dxa"/>
            <w:tcBorders>
              <w:top w:val="nil"/>
              <w:left w:val="nil"/>
              <w:bottom w:val="single" w:sz="4" w:space="0" w:color="auto"/>
              <w:right w:val="single" w:sz="4" w:space="0" w:color="auto"/>
            </w:tcBorders>
            <w:shd w:val="clear" w:color="auto" w:fill="auto"/>
            <w:noWrap/>
            <w:vAlign w:val="center"/>
          </w:tcPr>
          <w:p w:rsidR="00934D88" w:rsidRDefault="005B3C83">
            <w:pPr>
              <w:widowControl/>
              <w:jc w:val="center"/>
              <w:rPr>
                <w:rFonts w:ascii="宋体" w:eastAsia="宋体" w:hAnsi="宋体" w:cs="宋体"/>
                <w:kern w:val="0"/>
                <w:sz w:val="22"/>
              </w:rPr>
            </w:pPr>
            <w:r>
              <w:rPr>
                <w:rFonts w:ascii="宋体" w:eastAsia="宋体" w:hAnsi="宋体" w:cs="宋体" w:hint="eastAsia"/>
                <w:kern w:val="0"/>
                <w:sz w:val="22"/>
              </w:rPr>
              <w:t xml:space="preserve">　</w:t>
            </w:r>
          </w:p>
        </w:tc>
        <w:tc>
          <w:tcPr>
            <w:tcW w:w="1394" w:type="dxa"/>
            <w:tcBorders>
              <w:top w:val="nil"/>
              <w:left w:val="nil"/>
              <w:bottom w:val="single" w:sz="4" w:space="0" w:color="auto"/>
              <w:right w:val="single" w:sz="4" w:space="0" w:color="auto"/>
            </w:tcBorders>
            <w:shd w:val="clear" w:color="auto" w:fill="auto"/>
            <w:noWrap/>
            <w:vAlign w:val="center"/>
          </w:tcPr>
          <w:p w:rsidR="00934D88" w:rsidRDefault="005B3C83">
            <w:pPr>
              <w:widowControl/>
              <w:jc w:val="center"/>
              <w:rPr>
                <w:rFonts w:ascii="宋体" w:eastAsia="宋体" w:hAnsi="宋体" w:cs="宋体"/>
                <w:kern w:val="0"/>
                <w:sz w:val="22"/>
              </w:rPr>
            </w:pPr>
            <w:r>
              <w:rPr>
                <w:rFonts w:ascii="宋体" w:eastAsia="宋体" w:hAnsi="宋体" w:cs="宋体" w:hint="eastAsia"/>
                <w:kern w:val="0"/>
                <w:sz w:val="22"/>
              </w:rPr>
              <w:t xml:space="preserve">　</w:t>
            </w:r>
          </w:p>
        </w:tc>
        <w:tc>
          <w:tcPr>
            <w:tcW w:w="1394" w:type="dxa"/>
            <w:tcBorders>
              <w:top w:val="nil"/>
              <w:left w:val="nil"/>
              <w:bottom w:val="single" w:sz="4" w:space="0" w:color="auto"/>
              <w:right w:val="single" w:sz="4" w:space="0" w:color="auto"/>
            </w:tcBorders>
            <w:shd w:val="clear" w:color="auto" w:fill="auto"/>
            <w:noWrap/>
            <w:vAlign w:val="center"/>
          </w:tcPr>
          <w:p w:rsidR="00934D88" w:rsidRDefault="005B3C83">
            <w:pPr>
              <w:widowControl/>
              <w:jc w:val="center"/>
              <w:rPr>
                <w:rFonts w:ascii="宋体" w:eastAsia="宋体" w:hAnsi="宋体" w:cs="宋体"/>
                <w:kern w:val="0"/>
                <w:sz w:val="22"/>
              </w:rPr>
            </w:pPr>
            <w:r>
              <w:rPr>
                <w:rFonts w:ascii="宋体" w:eastAsia="宋体" w:hAnsi="宋体" w:cs="宋体" w:hint="eastAsia"/>
                <w:kern w:val="0"/>
                <w:sz w:val="22"/>
              </w:rPr>
              <w:t xml:space="preserve">　</w:t>
            </w:r>
          </w:p>
        </w:tc>
        <w:tc>
          <w:tcPr>
            <w:tcW w:w="1573" w:type="dxa"/>
            <w:tcBorders>
              <w:top w:val="nil"/>
              <w:left w:val="nil"/>
              <w:bottom w:val="single" w:sz="4" w:space="0" w:color="auto"/>
              <w:right w:val="single" w:sz="4" w:space="0" w:color="auto"/>
            </w:tcBorders>
            <w:shd w:val="clear" w:color="auto" w:fill="auto"/>
            <w:noWrap/>
            <w:vAlign w:val="center"/>
          </w:tcPr>
          <w:p w:rsidR="00934D88" w:rsidRDefault="005B3C83">
            <w:pPr>
              <w:widowControl/>
              <w:jc w:val="left"/>
              <w:rPr>
                <w:rFonts w:ascii="宋体" w:eastAsia="宋体" w:hAnsi="宋体" w:cs="宋体"/>
                <w:kern w:val="0"/>
                <w:sz w:val="22"/>
              </w:rPr>
            </w:pPr>
            <w:r>
              <w:rPr>
                <w:rFonts w:ascii="宋体" w:eastAsia="宋体" w:hAnsi="宋体" w:cs="宋体" w:hint="eastAsia"/>
                <w:kern w:val="0"/>
                <w:sz w:val="22"/>
              </w:rPr>
              <w:t xml:space="preserve">　</w:t>
            </w:r>
          </w:p>
        </w:tc>
      </w:tr>
      <w:tr w:rsidR="00934D88">
        <w:trPr>
          <w:trHeight w:val="402"/>
        </w:trPr>
        <w:tc>
          <w:tcPr>
            <w:tcW w:w="3596" w:type="dxa"/>
            <w:tcBorders>
              <w:top w:val="nil"/>
              <w:left w:val="single" w:sz="4" w:space="0" w:color="auto"/>
              <w:bottom w:val="single" w:sz="4" w:space="0" w:color="auto"/>
              <w:right w:val="single" w:sz="4" w:space="0" w:color="auto"/>
            </w:tcBorders>
            <w:shd w:val="clear" w:color="auto" w:fill="auto"/>
            <w:noWrap/>
            <w:vAlign w:val="center"/>
          </w:tcPr>
          <w:p w:rsidR="00934D88" w:rsidRDefault="005B3C83">
            <w:pPr>
              <w:widowControl/>
              <w:jc w:val="center"/>
              <w:rPr>
                <w:rFonts w:ascii="宋体" w:eastAsia="宋体" w:hAnsi="宋体" w:cs="宋体"/>
                <w:kern w:val="0"/>
                <w:sz w:val="22"/>
              </w:rPr>
            </w:pPr>
            <w:r>
              <w:rPr>
                <w:rFonts w:ascii="宋体" w:eastAsia="宋体" w:hAnsi="宋体" w:cs="宋体" w:hint="eastAsia"/>
                <w:kern w:val="0"/>
                <w:sz w:val="22"/>
              </w:rPr>
              <w:t xml:space="preserve">     </w:t>
            </w:r>
            <w:r>
              <w:rPr>
                <w:rFonts w:ascii="宋体" w:eastAsia="宋体" w:hAnsi="宋体" w:cs="宋体" w:hint="eastAsia"/>
                <w:kern w:val="0"/>
                <w:sz w:val="22"/>
              </w:rPr>
              <w:t>政府性基金预算财政拨款</w:t>
            </w:r>
          </w:p>
        </w:tc>
        <w:tc>
          <w:tcPr>
            <w:tcW w:w="435" w:type="dxa"/>
            <w:tcBorders>
              <w:top w:val="nil"/>
              <w:left w:val="nil"/>
              <w:bottom w:val="single" w:sz="4" w:space="0" w:color="auto"/>
              <w:right w:val="single" w:sz="4" w:space="0" w:color="auto"/>
            </w:tcBorders>
            <w:shd w:val="clear" w:color="auto" w:fill="auto"/>
            <w:noWrap/>
            <w:vAlign w:val="center"/>
          </w:tcPr>
          <w:p w:rsidR="00934D88" w:rsidRDefault="005B3C83">
            <w:pPr>
              <w:widowControl/>
              <w:jc w:val="center"/>
              <w:rPr>
                <w:rFonts w:ascii="宋体" w:eastAsia="宋体" w:hAnsi="宋体" w:cs="宋体"/>
                <w:kern w:val="0"/>
                <w:sz w:val="22"/>
              </w:rPr>
            </w:pPr>
            <w:r>
              <w:rPr>
                <w:rFonts w:ascii="宋体" w:eastAsia="宋体" w:hAnsi="宋体" w:cs="宋体" w:hint="eastAsia"/>
                <w:kern w:val="0"/>
                <w:sz w:val="22"/>
              </w:rPr>
              <w:t>12</w:t>
            </w:r>
          </w:p>
        </w:tc>
        <w:tc>
          <w:tcPr>
            <w:tcW w:w="1078" w:type="dxa"/>
            <w:tcBorders>
              <w:top w:val="nil"/>
              <w:left w:val="nil"/>
              <w:bottom w:val="single" w:sz="4" w:space="0" w:color="auto"/>
              <w:right w:val="single" w:sz="4" w:space="0" w:color="auto"/>
            </w:tcBorders>
            <w:shd w:val="clear" w:color="auto" w:fill="auto"/>
            <w:noWrap/>
            <w:vAlign w:val="center"/>
          </w:tcPr>
          <w:p w:rsidR="00934D88" w:rsidRDefault="005B3C83">
            <w:pPr>
              <w:widowControl/>
              <w:jc w:val="right"/>
              <w:rPr>
                <w:rFonts w:ascii="宋体" w:eastAsia="宋体" w:hAnsi="宋体" w:cs="宋体"/>
                <w:kern w:val="0"/>
                <w:sz w:val="22"/>
              </w:rPr>
            </w:pPr>
            <w:r>
              <w:rPr>
                <w:rFonts w:ascii="宋体" w:eastAsia="宋体" w:hAnsi="宋体" w:cs="宋体" w:hint="eastAsia"/>
                <w:kern w:val="0"/>
                <w:sz w:val="22"/>
              </w:rPr>
              <w:t xml:space="preserve">　</w:t>
            </w:r>
          </w:p>
        </w:tc>
        <w:tc>
          <w:tcPr>
            <w:tcW w:w="3411" w:type="dxa"/>
            <w:gridSpan w:val="2"/>
            <w:tcBorders>
              <w:top w:val="nil"/>
              <w:left w:val="nil"/>
              <w:bottom w:val="single" w:sz="4" w:space="0" w:color="auto"/>
              <w:right w:val="single" w:sz="4" w:space="0" w:color="auto"/>
            </w:tcBorders>
            <w:shd w:val="clear" w:color="auto" w:fill="auto"/>
            <w:noWrap/>
            <w:vAlign w:val="center"/>
          </w:tcPr>
          <w:p w:rsidR="00934D88" w:rsidRDefault="005B3C83">
            <w:pPr>
              <w:widowControl/>
              <w:jc w:val="left"/>
              <w:rPr>
                <w:rFonts w:ascii="宋体" w:eastAsia="宋体" w:hAnsi="宋体" w:cs="宋体"/>
                <w:kern w:val="0"/>
                <w:sz w:val="22"/>
              </w:rPr>
            </w:pPr>
            <w:r>
              <w:rPr>
                <w:rFonts w:ascii="宋体" w:eastAsia="宋体" w:hAnsi="宋体" w:cs="宋体" w:hint="eastAsia"/>
                <w:kern w:val="0"/>
                <w:sz w:val="22"/>
              </w:rPr>
              <w:t xml:space="preserve">　</w:t>
            </w:r>
          </w:p>
        </w:tc>
        <w:tc>
          <w:tcPr>
            <w:tcW w:w="1067" w:type="dxa"/>
            <w:gridSpan w:val="2"/>
            <w:tcBorders>
              <w:top w:val="nil"/>
              <w:left w:val="nil"/>
              <w:bottom w:val="single" w:sz="4" w:space="0" w:color="auto"/>
              <w:right w:val="single" w:sz="4" w:space="0" w:color="auto"/>
            </w:tcBorders>
            <w:shd w:val="clear" w:color="auto" w:fill="auto"/>
            <w:noWrap/>
            <w:vAlign w:val="center"/>
          </w:tcPr>
          <w:p w:rsidR="00934D88" w:rsidRDefault="005B3C83">
            <w:pPr>
              <w:widowControl/>
              <w:jc w:val="center"/>
              <w:rPr>
                <w:rFonts w:ascii="宋体" w:eastAsia="宋体" w:hAnsi="宋体" w:cs="宋体"/>
                <w:kern w:val="0"/>
                <w:sz w:val="22"/>
              </w:rPr>
            </w:pPr>
            <w:r>
              <w:rPr>
                <w:rFonts w:ascii="宋体" w:eastAsia="宋体" w:hAnsi="宋体" w:cs="宋体" w:hint="eastAsia"/>
                <w:kern w:val="0"/>
                <w:sz w:val="22"/>
              </w:rPr>
              <w:t>26</w:t>
            </w:r>
          </w:p>
        </w:tc>
        <w:tc>
          <w:tcPr>
            <w:tcW w:w="1573" w:type="dxa"/>
            <w:tcBorders>
              <w:top w:val="nil"/>
              <w:left w:val="nil"/>
              <w:bottom w:val="single" w:sz="4" w:space="0" w:color="auto"/>
              <w:right w:val="single" w:sz="4" w:space="0" w:color="auto"/>
            </w:tcBorders>
            <w:shd w:val="clear" w:color="auto" w:fill="auto"/>
            <w:noWrap/>
            <w:vAlign w:val="center"/>
          </w:tcPr>
          <w:p w:rsidR="00934D88" w:rsidRDefault="005B3C83">
            <w:pPr>
              <w:widowControl/>
              <w:jc w:val="center"/>
              <w:rPr>
                <w:rFonts w:ascii="宋体" w:eastAsia="宋体" w:hAnsi="宋体" w:cs="宋体"/>
                <w:kern w:val="0"/>
                <w:sz w:val="22"/>
              </w:rPr>
            </w:pPr>
            <w:r>
              <w:rPr>
                <w:rFonts w:ascii="宋体" w:eastAsia="宋体" w:hAnsi="宋体" w:cs="宋体" w:hint="eastAsia"/>
                <w:kern w:val="0"/>
                <w:sz w:val="22"/>
              </w:rPr>
              <w:t xml:space="preserve">　</w:t>
            </w:r>
          </w:p>
        </w:tc>
        <w:tc>
          <w:tcPr>
            <w:tcW w:w="1394" w:type="dxa"/>
            <w:tcBorders>
              <w:top w:val="nil"/>
              <w:left w:val="nil"/>
              <w:bottom w:val="single" w:sz="4" w:space="0" w:color="auto"/>
              <w:right w:val="single" w:sz="4" w:space="0" w:color="auto"/>
            </w:tcBorders>
            <w:shd w:val="clear" w:color="auto" w:fill="auto"/>
            <w:noWrap/>
            <w:vAlign w:val="center"/>
          </w:tcPr>
          <w:p w:rsidR="00934D88" w:rsidRDefault="005B3C83">
            <w:pPr>
              <w:widowControl/>
              <w:jc w:val="center"/>
              <w:rPr>
                <w:rFonts w:ascii="宋体" w:eastAsia="宋体" w:hAnsi="宋体" w:cs="宋体"/>
                <w:kern w:val="0"/>
                <w:sz w:val="22"/>
              </w:rPr>
            </w:pPr>
            <w:r>
              <w:rPr>
                <w:rFonts w:ascii="宋体" w:eastAsia="宋体" w:hAnsi="宋体" w:cs="宋体" w:hint="eastAsia"/>
                <w:kern w:val="0"/>
                <w:sz w:val="22"/>
              </w:rPr>
              <w:t xml:space="preserve">　</w:t>
            </w:r>
          </w:p>
        </w:tc>
        <w:tc>
          <w:tcPr>
            <w:tcW w:w="1394" w:type="dxa"/>
            <w:tcBorders>
              <w:top w:val="nil"/>
              <w:left w:val="nil"/>
              <w:bottom w:val="single" w:sz="4" w:space="0" w:color="auto"/>
              <w:right w:val="single" w:sz="4" w:space="0" w:color="auto"/>
            </w:tcBorders>
            <w:shd w:val="clear" w:color="auto" w:fill="auto"/>
            <w:noWrap/>
            <w:vAlign w:val="center"/>
          </w:tcPr>
          <w:p w:rsidR="00934D88" w:rsidRDefault="005B3C83">
            <w:pPr>
              <w:widowControl/>
              <w:jc w:val="center"/>
              <w:rPr>
                <w:rFonts w:ascii="宋体" w:eastAsia="宋体" w:hAnsi="宋体" w:cs="宋体"/>
                <w:kern w:val="0"/>
                <w:sz w:val="22"/>
              </w:rPr>
            </w:pPr>
            <w:r>
              <w:rPr>
                <w:rFonts w:ascii="宋体" w:eastAsia="宋体" w:hAnsi="宋体" w:cs="宋体" w:hint="eastAsia"/>
                <w:kern w:val="0"/>
                <w:sz w:val="22"/>
              </w:rPr>
              <w:t xml:space="preserve">　</w:t>
            </w:r>
          </w:p>
        </w:tc>
        <w:tc>
          <w:tcPr>
            <w:tcW w:w="1573" w:type="dxa"/>
            <w:tcBorders>
              <w:top w:val="nil"/>
              <w:left w:val="nil"/>
              <w:bottom w:val="single" w:sz="4" w:space="0" w:color="auto"/>
              <w:right w:val="single" w:sz="4" w:space="0" w:color="auto"/>
            </w:tcBorders>
            <w:shd w:val="clear" w:color="auto" w:fill="auto"/>
            <w:noWrap/>
            <w:vAlign w:val="center"/>
          </w:tcPr>
          <w:p w:rsidR="00934D88" w:rsidRDefault="005B3C83">
            <w:pPr>
              <w:widowControl/>
              <w:jc w:val="left"/>
              <w:rPr>
                <w:rFonts w:ascii="宋体" w:eastAsia="宋体" w:hAnsi="宋体" w:cs="宋体"/>
                <w:kern w:val="0"/>
                <w:sz w:val="22"/>
              </w:rPr>
            </w:pPr>
            <w:r>
              <w:rPr>
                <w:rFonts w:ascii="宋体" w:eastAsia="宋体" w:hAnsi="宋体" w:cs="宋体" w:hint="eastAsia"/>
                <w:kern w:val="0"/>
                <w:sz w:val="22"/>
              </w:rPr>
              <w:t xml:space="preserve">　</w:t>
            </w:r>
          </w:p>
        </w:tc>
      </w:tr>
      <w:tr w:rsidR="00934D88">
        <w:trPr>
          <w:trHeight w:val="402"/>
        </w:trPr>
        <w:tc>
          <w:tcPr>
            <w:tcW w:w="3596" w:type="dxa"/>
            <w:tcBorders>
              <w:top w:val="nil"/>
              <w:left w:val="single" w:sz="4" w:space="0" w:color="auto"/>
              <w:bottom w:val="single" w:sz="4" w:space="0" w:color="auto"/>
              <w:right w:val="single" w:sz="4" w:space="0" w:color="auto"/>
            </w:tcBorders>
            <w:shd w:val="clear" w:color="auto" w:fill="auto"/>
            <w:noWrap/>
            <w:vAlign w:val="center"/>
          </w:tcPr>
          <w:p w:rsidR="00934D88" w:rsidRDefault="005B3C83">
            <w:pPr>
              <w:widowControl/>
              <w:jc w:val="center"/>
              <w:rPr>
                <w:rFonts w:ascii="宋体" w:eastAsia="宋体" w:hAnsi="宋体" w:cs="宋体"/>
                <w:kern w:val="0"/>
                <w:sz w:val="22"/>
              </w:rPr>
            </w:pPr>
            <w:r>
              <w:rPr>
                <w:rFonts w:ascii="宋体" w:eastAsia="宋体" w:hAnsi="宋体" w:cs="宋体" w:hint="eastAsia"/>
                <w:kern w:val="0"/>
                <w:sz w:val="22"/>
              </w:rPr>
              <w:t xml:space="preserve">      </w:t>
            </w:r>
            <w:r>
              <w:rPr>
                <w:rFonts w:ascii="宋体" w:eastAsia="宋体" w:hAnsi="宋体" w:cs="宋体" w:hint="eastAsia"/>
                <w:kern w:val="0"/>
                <w:sz w:val="22"/>
              </w:rPr>
              <w:t>国有资本经营预算财政拨款</w:t>
            </w:r>
          </w:p>
        </w:tc>
        <w:tc>
          <w:tcPr>
            <w:tcW w:w="435" w:type="dxa"/>
            <w:tcBorders>
              <w:top w:val="nil"/>
              <w:left w:val="nil"/>
              <w:bottom w:val="single" w:sz="4" w:space="0" w:color="auto"/>
              <w:right w:val="single" w:sz="4" w:space="0" w:color="auto"/>
            </w:tcBorders>
            <w:shd w:val="clear" w:color="auto" w:fill="auto"/>
            <w:noWrap/>
            <w:vAlign w:val="center"/>
          </w:tcPr>
          <w:p w:rsidR="00934D88" w:rsidRDefault="005B3C83">
            <w:pPr>
              <w:widowControl/>
              <w:jc w:val="center"/>
              <w:rPr>
                <w:rFonts w:ascii="宋体" w:eastAsia="宋体" w:hAnsi="宋体" w:cs="宋体"/>
                <w:kern w:val="0"/>
                <w:sz w:val="22"/>
              </w:rPr>
            </w:pPr>
            <w:r>
              <w:rPr>
                <w:rFonts w:ascii="宋体" w:eastAsia="宋体" w:hAnsi="宋体" w:cs="宋体" w:hint="eastAsia"/>
                <w:kern w:val="0"/>
                <w:sz w:val="22"/>
              </w:rPr>
              <w:t>13</w:t>
            </w:r>
          </w:p>
        </w:tc>
        <w:tc>
          <w:tcPr>
            <w:tcW w:w="1078" w:type="dxa"/>
            <w:tcBorders>
              <w:top w:val="nil"/>
              <w:left w:val="nil"/>
              <w:bottom w:val="single" w:sz="4" w:space="0" w:color="auto"/>
              <w:right w:val="single" w:sz="4" w:space="0" w:color="auto"/>
            </w:tcBorders>
            <w:shd w:val="clear" w:color="auto" w:fill="auto"/>
            <w:noWrap/>
            <w:vAlign w:val="center"/>
          </w:tcPr>
          <w:p w:rsidR="00934D88" w:rsidRDefault="005B3C83">
            <w:pPr>
              <w:widowControl/>
              <w:jc w:val="right"/>
              <w:rPr>
                <w:rFonts w:ascii="宋体" w:eastAsia="宋体" w:hAnsi="宋体" w:cs="宋体"/>
                <w:kern w:val="0"/>
                <w:sz w:val="22"/>
              </w:rPr>
            </w:pPr>
            <w:r>
              <w:rPr>
                <w:rFonts w:ascii="宋体" w:eastAsia="宋体" w:hAnsi="宋体" w:cs="宋体" w:hint="eastAsia"/>
                <w:kern w:val="0"/>
                <w:sz w:val="22"/>
              </w:rPr>
              <w:t xml:space="preserve">　</w:t>
            </w:r>
          </w:p>
        </w:tc>
        <w:tc>
          <w:tcPr>
            <w:tcW w:w="3411" w:type="dxa"/>
            <w:gridSpan w:val="2"/>
            <w:tcBorders>
              <w:top w:val="nil"/>
              <w:left w:val="nil"/>
              <w:bottom w:val="single" w:sz="4" w:space="0" w:color="auto"/>
              <w:right w:val="single" w:sz="4" w:space="0" w:color="auto"/>
            </w:tcBorders>
            <w:shd w:val="clear" w:color="auto" w:fill="auto"/>
            <w:noWrap/>
            <w:vAlign w:val="center"/>
          </w:tcPr>
          <w:p w:rsidR="00934D88" w:rsidRDefault="005B3C83">
            <w:pPr>
              <w:widowControl/>
              <w:jc w:val="left"/>
              <w:rPr>
                <w:rFonts w:ascii="宋体" w:eastAsia="宋体" w:hAnsi="宋体" w:cs="宋体"/>
                <w:kern w:val="0"/>
                <w:sz w:val="22"/>
              </w:rPr>
            </w:pPr>
            <w:r>
              <w:rPr>
                <w:rFonts w:ascii="宋体" w:eastAsia="宋体" w:hAnsi="宋体" w:cs="宋体" w:hint="eastAsia"/>
                <w:kern w:val="0"/>
                <w:sz w:val="22"/>
              </w:rPr>
              <w:t xml:space="preserve">　</w:t>
            </w:r>
          </w:p>
        </w:tc>
        <w:tc>
          <w:tcPr>
            <w:tcW w:w="1067" w:type="dxa"/>
            <w:gridSpan w:val="2"/>
            <w:tcBorders>
              <w:top w:val="nil"/>
              <w:left w:val="nil"/>
              <w:bottom w:val="single" w:sz="4" w:space="0" w:color="auto"/>
              <w:right w:val="single" w:sz="4" w:space="0" w:color="auto"/>
            </w:tcBorders>
            <w:shd w:val="clear" w:color="auto" w:fill="auto"/>
            <w:noWrap/>
            <w:vAlign w:val="center"/>
          </w:tcPr>
          <w:p w:rsidR="00934D88" w:rsidRDefault="005B3C83">
            <w:pPr>
              <w:widowControl/>
              <w:jc w:val="center"/>
              <w:rPr>
                <w:rFonts w:ascii="宋体" w:eastAsia="宋体" w:hAnsi="宋体" w:cs="宋体"/>
                <w:kern w:val="0"/>
                <w:sz w:val="22"/>
              </w:rPr>
            </w:pPr>
            <w:r>
              <w:rPr>
                <w:rFonts w:ascii="宋体" w:eastAsia="宋体" w:hAnsi="宋体" w:cs="宋体" w:hint="eastAsia"/>
                <w:kern w:val="0"/>
                <w:sz w:val="22"/>
              </w:rPr>
              <w:t>27</w:t>
            </w:r>
          </w:p>
        </w:tc>
        <w:tc>
          <w:tcPr>
            <w:tcW w:w="1573" w:type="dxa"/>
            <w:tcBorders>
              <w:top w:val="nil"/>
              <w:left w:val="nil"/>
              <w:bottom w:val="single" w:sz="4" w:space="0" w:color="auto"/>
              <w:right w:val="single" w:sz="4" w:space="0" w:color="auto"/>
            </w:tcBorders>
            <w:shd w:val="clear" w:color="auto" w:fill="auto"/>
            <w:noWrap/>
            <w:vAlign w:val="center"/>
          </w:tcPr>
          <w:p w:rsidR="00934D88" w:rsidRDefault="005B3C83">
            <w:pPr>
              <w:widowControl/>
              <w:jc w:val="center"/>
              <w:rPr>
                <w:rFonts w:ascii="宋体" w:eastAsia="宋体" w:hAnsi="宋体" w:cs="宋体"/>
                <w:kern w:val="0"/>
                <w:sz w:val="22"/>
              </w:rPr>
            </w:pPr>
            <w:r>
              <w:rPr>
                <w:rFonts w:ascii="宋体" w:eastAsia="宋体" w:hAnsi="宋体" w:cs="宋体" w:hint="eastAsia"/>
                <w:kern w:val="0"/>
                <w:sz w:val="22"/>
              </w:rPr>
              <w:t xml:space="preserve">　</w:t>
            </w:r>
          </w:p>
        </w:tc>
        <w:tc>
          <w:tcPr>
            <w:tcW w:w="1394" w:type="dxa"/>
            <w:tcBorders>
              <w:top w:val="nil"/>
              <w:left w:val="nil"/>
              <w:bottom w:val="single" w:sz="4" w:space="0" w:color="auto"/>
              <w:right w:val="single" w:sz="4" w:space="0" w:color="auto"/>
            </w:tcBorders>
            <w:shd w:val="clear" w:color="auto" w:fill="auto"/>
            <w:noWrap/>
            <w:vAlign w:val="center"/>
          </w:tcPr>
          <w:p w:rsidR="00934D88" w:rsidRDefault="005B3C83">
            <w:pPr>
              <w:widowControl/>
              <w:jc w:val="center"/>
              <w:rPr>
                <w:rFonts w:ascii="宋体" w:eastAsia="宋体" w:hAnsi="宋体" w:cs="宋体"/>
                <w:kern w:val="0"/>
                <w:sz w:val="22"/>
              </w:rPr>
            </w:pPr>
            <w:r>
              <w:rPr>
                <w:rFonts w:ascii="宋体" w:eastAsia="宋体" w:hAnsi="宋体" w:cs="宋体" w:hint="eastAsia"/>
                <w:kern w:val="0"/>
                <w:sz w:val="22"/>
              </w:rPr>
              <w:t xml:space="preserve">　</w:t>
            </w:r>
          </w:p>
        </w:tc>
        <w:tc>
          <w:tcPr>
            <w:tcW w:w="1394" w:type="dxa"/>
            <w:tcBorders>
              <w:top w:val="nil"/>
              <w:left w:val="nil"/>
              <w:bottom w:val="single" w:sz="4" w:space="0" w:color="auto"/>
              <w:right w:val="single" w:sz="4" w:space="0" w:color="auto"/>
            </w:tcBorders>
            <w:shd w:val="clear" w:color="auto" w:fill="auto"/>
            <w:noWrap/>
            <w:vAlign w:val="center"/>
          </w:tcPr>
          <w:p w:rsidR="00934D88" w:rsidRDefault="005B3C83">
            <w:pPr>
              <w:widowControl/>
              <w:jc w:val="center"/>
              <w:rPr>
                <w:rFonts w:ascii="宋体" w:eastAsia="宋体" w:hAnsi="宋体" w:cs="宋体"/>
                <w:kern w:val="0"/>
                <w:sz w:val="22"/>
              </w:rPr>
            </w:pPr>
            <w:r>
              <w:rPr>
                <w:rFonts w:ascii="宋体" w:eastAsia="宋体" w:hAnsi="宋体" w:cs="宋体" w:hint="eastAsia"/>
                <w:kern w:val="0"/>
                <w:sz w:val="22"/>
              </w:rPr>
              <w:t xml:space="preserve">　</w:t>
            </w:r>
          </w:p>
        </w:tc>
        <w:tc>
          <w:tcPr>
            <w:tcW w:w="1573" w:type="dxa"/>
            <w:tcBorders>
              <w:top w:val="nil"/>
              <w:left w:val="nil"/>
              <w:bottom w:val="single" w:sz="4" w:space="0" w:color="auto"/>
              <w:right w:val="single" w:sz="4" w:space="0" w:color="auto"/>
            </w:tcBorders>
            <w:shd w:val="clear" w:color="auto" w:fill="auto"/>
            <w:noWrap/>
            <w:vAlign w:val="center"/>
          </w:tcPr>
          <w:p w:rsidR="00934D88" w:rsidRDefault="005B3C83">
            <w:pPr>
              <w:widowControl/>
              <w:jc w:val="left"/>
              <w:rPr>
                <w:rFonts w:ascii="宋体" w:eastAsia="宋体" w:hAnsi="宋体" w:cs="宋体"/>
                <w:kern w:val="0"/>
                <w:sz w:val="22"/>
              </w:rPr>
            </w:pPr>
            <w:r>
              <w:rPr>
                <w:rFonts w:ascii="宋体" w:eastAsia="宋体" w:hAnsi="宋体" w:cs="宋体" w:hint="eastAsia"/>
                <w:kern w:val="0"/>
                <w:sz w:val="22"/>
              </w:rPr>
              <w:t xml:space="preserve">　</w:t>
            </w:r>
          </w:p>
        </w:tc>
      </w:tr>
      <w:tr w:rsidR="00934D88">
        <w:trPr>
          <w:trHeight w:val="402"/>
        </w:trPr>
        <w:tc>
          <w:tcPr>
            <w:tcW w:w="3596" w:type="dxa"/>
            <w:tcBorders>
              <w:top w:val="nil"/>
              <w:left w:val="single" w:sz="4" w:space="0" w:color="auto"/>
              <w:bottom w:val="single" w:sz="4" w:space="0" w:color="auto"/>
              <w:right w:val="single" w:sz="4" w:space="0" w:color="auto"/>
            </w:tcBorders>
            <w:shd w:val="clear" w:color="000000" w:fill="FFFFFF"/>
            <w:noWrap/>
            <w:vAlign w:val="center"/>
          </w:tcPr>
          <w:p w:rsidR="00934D88" w:rsidRDefault="005B3C83">
            <w:pPr>
              <w:widowControl/>
              <w:jc w:val="center"/>
              <w:rPr>
                <w:rFonts w:ascii="宋体" w:eastAsia="宋体" w:hAnsi="宋体" w:cs="宋体"/>
                <w:b/>
                <w:bCs/>
                <w:kern w:val="0"/>
                <w:sz w:val="22"/>
              </w:rPr>
            </w:pPr>
            <w:r>
              <w:rPr>
                <w:rFonts w:ascii="宋体" w:eastAsia="宋体" w:hAnsi="宋体" w:cs="宋体" w:hint="eastAsia"/>
                <w:b/>
                <w:bCs/>
                <w:kern w:val="0"/>
                <w:sz w:val="22"/>
              </w:rPr>
              <w:lastRenderedPageBreak/>
              <w:t>总计</w:t>
            </w:r>
          </w:p>
        </w:tc>
        <w:tc>
          <w:tcPr>
            <w:tcW w:w="435" w:type="dxa"/>
            <w:tcBorders>
              <w:top w:val="nil"/>
              <w:left w:val="nil"/>
              <w:bottom w:val="single" w:sz="4" w:space="0" w:color="auto"/>
              <w:right w:val="single" w:sz="4" w:space="0" w:color="auto"/>
            </w:tcBorders>
            <w:shd w:val="clear" w:color="000000" w:fill="FFFFFF"/>
            <w:noWrap/>
            <w:vAlign w:val="center"/>
          </w:tcPr>
          <w:p w:rsidR="00934D88" w:rsidRDefault="005B3C83">
            <w:pPr>
              <w:widowControl/>
              <w:jc w:val="center"/>
              <w:rPr>
                <w:rFonts w:ascii="宋体" w:eastAsia="宋体" w:hAnsi="宋体" w:cs="宋体"/>
                <w:kern w:val="0"/>
                <w:sz w:val="22"/>
              </w:rPr>
            </w:pPr>
            <w:r>
              <w:rPr>
                <w:rFonts w:ascii="宋体" w:eastAsia="宋体" w:hAnsi="宋体" w:cs="宋体" w:hint="eastAsia"/>
                <w:kern w:val="0"/>
                <w:sz w:val="22"/>
              </w:rPr>
              <w:t>14</w:t>
            </w:r>
          </w:p>
        </w:tc>
        <w:tc>
          <w:tcPr>
            <w:tcW w:w="1078" w:type="dxa"/>
            <w:tcBorders>
              <w:top w:val="nil"/>
              <w:left w:val="nil"/>
              <w:bottom w:val="single" w:sz="4" w:space="0" w:color="auto"/>
              <w:right w:val="single" w:sz="4" w:space="0" w:color="auto"/>
            </w:tcBorders>
            <w:shd w:val="clear" w:color="auto" w:fill="auto"/>
            <w:noWrap/>
            <w:vAlign w:val="center"/>
          </w:tcPr>
          <w:p w:rsidR="00934D88" w:rsidRDefault="005B3C83">
            <w:pPr>
              <w:widowControl/>
              <w:jc w:val="right"/>
              <w:rPr>
                <w:rFonts w:ascii="宋体" w:eastAsia="宋体" w:hAnsi="宋体" w:cs="宋体"/>
                <w:kern w:val="0"/>
                <w:sz w:val="22"/>
              </w:rPr>
            </w:pPr>
            <w:r>
              <w:rPr>
                <w:rFonts w:ascii="宋体" w:eastAsia="宋体" w:hAnsi="宋体" w:cs="宋体" w:hint="eastAsia"/>
                <w:kern w:val="0"/>
                <w:sz w:val="22"/>
              </w:rPr>
              <w:t>2342.71</w:t>
            </w:r>
            <w:r>
              <w:rPr>
                <w:rFonts w:ascii="宋体" w:eastAsia="宋体" w:hAnsi="宋体" w:cs="宋体" w:hint="eastAsia"/>
                <w:kern w:val="0"/>
                <w:sz w:val="22"/>
              </w:rPr>
              <w:t xml:space="preserve">　</w:t>
            </w:r>
          </w:p>
        </w:tc>
        <w:tc>
          <w:tcPr>
            <w:tcW w:w="3411" w:type="dxa"/>
            <w:gridSpan w:val="2"/>
            <w:tcBorders>
              <w:top w:val="nil"/>
              <w:left w:val="nil"/>
              <w:bottom w:val="single" w:sz="4" w:space="0" w:color="auto"/>
              <w:right w:val="single" w:sz="4" w:space="0" w:color="auto"/>
            </w:tcBorders>
            <w:shd w:val="clear" w:color="000000" w:fill="FFFFFF"/>
            <w:noWrap/>
            <w:vAlign w:val="center"/>
          </w:tcPr>
          <w:p w:rsidR="00934D88" w:rsidRDefault="005B3C83">
            <w:pPr>
              <w:widowControl/>
              <w:jc w:val="center"/>
              <w:rPr>
                <w:rFonts w:ascii="宋体" w:eastAsia="宋体" w:hAnsi="宋体" w:cs="宋体"/>
                <w:b/>
                <w:bCs/>
                <w:kern w:val="0"/>
                <w:sz w:val="22"/>
              </w:rPr>
            </w:pPr>
            <w:r>
              <w:rPr>
                <w:rFonts w:ascii="宋体" w:eastAsia="宋体" w:hAnsi="宋体" w:cs="宋体" w:hint="eastAsia"/>
                <w:b/>
                <w:bCs/>
                <w:kern w:val="0"/>
                <w:sz w:val="22"/>
              </w:rPr>
              <w:t>总计</w:t>
            </w:r>
          </w:p>
        </w:tc>
        <w:tc>
          <w:tcPr>
            <w:tcW w:w="1067" w:type="dxa"/>
            <w:gridSpan w:val="2"/>
            <w:tcBorders>
              <w:top w:val="nil"/>
              <w:left w:val="nil"/>
              <w:bottom w:val="single" w:sz="4" w:space="0" w:color="auto"/>
              <w:right w:val="single" w:sz="4" w:space="0" w:color="auto"/>
            </w:tcBorders>
            <w:shd w:val="clear" w:color="000000" w:fill="FFFFFF"/>
            <w:noWrap/>
            <w:vAlign w:val="center"/>
          </w:tcPr>
          <w:p w:rsidR="00934D88" w:rsidRDefault="005B3C83">
            <w:pPr>
              <w:widowControl/>
              <w:jc w:val="center"/>
              <w:rPr>
                <w:rFonts w:ascii="宋体" w:eastAsia="宋体" w:hAnsi="宋体" w:cs="宋体"/>
                <w:kern w:val="0"/>
                <w:sz w:val="22"/>
              </w:rPr>
            </w:pPr>
            <w:r>
              <w:rPr>
                <w:rFonts w:ascii="宋体" w:eastAsia="宋体" w:hAnsi="宋体" w:cs="宋体" w:hint="eastAsia"/>
                <w:kern w:val="0"/>
                <w:sz w:val="22"/>
              </w:rPr>
              <w:t>28</w:t>
            </w:r>
          </w:p>
        </w:tc>
        <w:tc>
          <w:tcPr>
            <w:tcW w:w="1573" w:type="dxa"/>
            <w:tcBorders>
              <w:top w:val="nil"/>
              <w:left w:val="nil"/>
              <w:bottom w:val="single" w:sz="4" w:space="0" w:color="auto"/>
              <w:right w:val="single" w:sz="4" w:space="0" w:color="auto"/>
            </w:tcBorders>
            <w:shd w:val="clear" w:color="000000" w:fill="FFFFFF"/>
            <w:noWrap/>
            <w:vAlign w:val="center"/>
          </w:tcPr>
          <w:p w:rsidR="00934D88" w:rsidRDefault="005B3C83">
            <w:pPr>
              <w:widowControl/>
              <w:jc w:val="center"/>
              <w:rPr>
                <w:rFonts w:ascii="宋体" w:eastAsia="宋体" w:hAnsi="宋体" w:cs="宋体"/>
                <w:kern w:val="0"/>
                <w:sz w:val="22"/>
              </w:rPr>
            </w:pPr>
            <w:r>
              <w:rPr>
                <w:rFonts w:ascii="宋体" w:eastAsia="宋体" w:hAnsi="宋体" w:cs="宋体" w:hint="eastAsia"/>
                <w:kern w:val="0"/>
                <w:sz w:val="22"/>
              </w:rPr>
              <w:t xml:space="preserve">　</w:t>
            </w:r>
            <w:r>
              <w:rPr>
                <w:rFonts w:ascii="宋体" w:eastAsia="宋体" w:hAnsi="宋体" w:cs="宋体" w:hint="eastAsia"/>
                <w:kern w:val="0"/>
                <w:sz w:val="22"/>
              </w:rPr>
              <w:t>2342.71</w:t>
            </w:r>
          </w:p>
        </w:tc>
        <w:tc>
          <w:tcPr>
            <w:tcW w:w="1394" w:type="dxa"/>
            <w:tcBorders>
              <w:top w:val="nil"/>
              <w:left w:val="nil"/>
              <w:bottom w:val="single" w:sz="4" w:space="0" w:color="auto"/>
              <w:right w:val="single" w:sz="4" w:space="0" w:color="auto"/>
            </w:tcBorders>
            <w:shd w:val="clear" w:color="000000" w:fill="FFFFFF"/>
            <w:noWrap/>
            <w:vAlign w:val="center"/>
          </w:tcPr>
          <w:p w:rsidR="00934D88" w:rsidRDefault="005B3C83">
            <w:pPr>
              <w:widowControl/>
              <w:jc w:val="center"/>
              <w:rPr>
                <w:rFonts w:ascii="宋体" w:eastAsia="宋体" w:hAnsi="宋体" w:cs="宋体"/>
                <w:kern w:val="0"/>
                <w:sz w:val="22"/>
              </w:rPr>
            </w:pPr>
            <w:r>
              <w:rPr>
                <w:rFonts w:ascii="宋体" w:eastAsia="宋体" w:hAnsi="宋体" w:cs="宋体" w:hint="eastAsia"/>
                <w:kern w:val="0"/>
                <w:sz w:val="22"/>
              </w:rPr>
              <w:t>2342.71</w:t>
            </w:r>
            <w:r>
              <w:rPr>
                <w:rFonts w:ascii="宋体" w:eastAsia="宋体" w:hAnsi="宋体" w:cs="宋体" w:hint="eastAsia"/>
                <w:kern w:val="0"/>
                <w:sz w:val="22"/>
              </w:rPr>
              <w:t xml:space="preserve">　</w:t>
            </w:r>
          </w:p>
        </w:tc>
        <w:tc>
          <w:tcPr>
            <w:tcW w:w="1394" w:type="dxa"/>
            <w:tcBorders>
              <w:top w:val="nil"/>
              <w:left w:val="nil"/>
              <w:bottom w:val="single" w:sz="4" w:space="0" w:color="auto"/>
              <w:right w:val="single" w:sz="4" w:space="0" w:color="auto"/>
            </w:tcBorders>
            <w:shd w:val="clear" w:color="auto" w:fill="auto"/>
            <w:noWrap/>
            <w:vAlign w:val="center"/>
          </w:tcPr>
          <w:p w:rsidR="00934D88" w:rsidRDefault="005B3C83">
            <w:pPr>
              <w:widowControl/>
              <w:jc w:val="left"/>
              <w:rPr>
                <w:rFonts w:ascii="宋体" w:eastAsia="宋体" w:hAnsi="宋体" w:cs="宋体"/>
                <w:b/>
                <w:bCs/>
                <w:kern w:val="0"/>
                <w:sz w:val="22"/>
              </w:rPr>
            </w:pPr>
            <w:r>
              <w:rPr>
                <w:rFonts w:ascii="宋体" w:eastAsia="宋体" w:hAnsi="宋体" w:cs="宋体" w:hint="eastAsia"/>
                <w:b/>
                <w:bCs/>
                <w:kern w:val="0"/>
                <w:sz w:val="22"/>
              </w:rPr>
              <w:t xml:space="preserve">　</w:t>
            </w:r>
            <w:r>
              <w:rPr>
                <w:rFonts w:ascii="宋体" w:eastAsia="宋体" w:hAnsi="宋体" w:cs="宋体" w:hint="eastAsia"/>
                <w:b/>
                <w:bCs/>
                <w:kern w:val="0"/>
                <w:sz w:val="22"/>
              </w:rPr>
              <w:t>0</w:t>
            </w:r>
          </w:p>
        </w:tc>
        <w:tc>
          <w:tcPr>
            <w:tcW w:w="1573" w:type="dxa"/>
            <w:tcBorders>
              <w:top w:val="nil"/>
              <w:left w:val="nil"/>
              <w:bottom w:val="single" w:sz="4" w:space="0" w:color="auto"/>
              <w:right w:val="single" w:sz="4" w:space="0" w:color="auto"/>
            </w:tcBorders>
            <w:shd w:val="clear" w:color="auto" w:fill="auto"/>
            <w:noWrap/>
            <w:vAlign w:val="center"/>
          </w:tcPr>
          <w:p w:rsidR="00934D88" w:rsidRDefault="005B3C83">
            <w:pPr>
              <w:widowControl/>
              <w:jc w:val="left"/>
              <w:rPr>
                <w:rFonts w:ascii="宋体" w:eastAsia="宋体" w:hAnsi="宋体" w:cs="宋体"/>
                <w:b/>
                <w:bCs/>
                <w:kern w:val="0"/>
                <w:sz w:val="22"/>
              </w:rPr>
            </w:pPr>
            <w:r>
              <w:rPr>
                <w:rFonts w:ascii="宋体" w:eastAsia="宋体" w:hAnsi="宋体" w:cs="宋体" w:hint="eastAsia"/>
                <w:b/>
                <w:bCs/>
                <w:kern w:val="0"/>
                <w:sz w:val="22"/>
              </w:rPr>
              <w:t xml:space="preserve">　</w:t>
            </w:r>
            <w:r>
              <w:rPr>
                <w:rFonts w:ascii="宋体" w:eastAsia="宋体" w:hAnsi="宋体" w:cs="宋体" w:hint="eastAsia"/>
                <w:b/>
                <w:bCs/>
                <w:kern w:val="0"/>
                <w:sz w:val="22"/>
              </w:rPr>
              <w:t>0</w:t>
            </w:r>
          </w:p>
        </w:tc>
      </w:tr>
      <w:tr w:rsidR="00934D88">
        <w:trPr>
          <w:trHeight w:val="585"/>
        </w:trPr>
        <w:tc>
          <w:tcPr>
            <w:tcW w:w="15521" w:type="dxa"/>
            <w:gridSpan w:val="11"/>
            <w:tcBorders>
              <w:top w:val="nil"/>
              <w:left w:val="nil"/>
              <w:bottom w:val="nil"/>
              <w:right w:val="nil"/>
            </w:tcBorders>
            <w:shd w:val="clear" w:color="auto" w:fill="auto"/>
            <w:vAlign w:val="center"/>
          </w:tcPr>
          <w:p w:rsidR="00934D88" w:rsidRDefault="005B3C83">
            <w:pPr>
              <w:widowControl/>
              <w:jc w:val="left"/>
              <w:rPr>
                <w:rFonts w:ascii="宋体" w:eastAsia="宋体" w:hAnsi="宋体" w:cs="宋体"/>
                <w:kern w:val="0"/>
                <w:sz w:val="24"/>
                <w:szCs w:val="24"/>
              </w:rPr>
            </w:pPr>
            <w:r>
              <w:rPr>
                <w:rFonts w:ascii="宋体" w:eastAsia="宋体" w:hAnsi="宋体" w:cs="宋体" w:hint="eastAsia"/>
                <w:kern w:val="0"/>
                <w:sz w:val="24"/>
                <w:szCs w:val="24"/>
              </w:rPr>
              <w:t>注：本表反映部门本年度一般公共预算财政拨款、政府性基金预算财政拨款和国有资本经营预算财政拨款的总收支和年末结转结余情况。</w:t>
            </w:r>
          </w:p>
        </w:tc>
      </w:tr>
    </w:tbl>
    <w:p w:rsidR="00934D88" w:rsidRDefault="00934D88">
      <w:pPr>
        <w:widowControl/>
        <w:jc w:val="center"/>
        <w:rPr>
          <w:rFonts w:ascii="Times New Roman" w:eastAsia="方正小标宋_GBK" w:hAnsi="Times New Roman" w:cs="Times New Roman"/>
          <w:kern w:val="0"/>
          <w:sz w:val="36"/>
          <w:szCs w:val="36"/>
        </w:rPr>
      </w:pPr>
    </w:p>
    <w:p w:rsidR="00934D88" w:rsidRDefault="00934D88">
      <w:pPr>
        <w:widowControl/>
        <w:jc w:val="center"/>
        <w:rPr>
          <w:rFonts w:ascii="Times New Roman" w:eastAsia="方正小标宋_GBK" w:hAnsi="Times New Roman" w:cs="Times New Roman"/>
          <w:kern w:val="0"/>
          <w:sz w:val="36"/>
          <w:szCs w:val="36"/>
        </w:rPr>
      </w:pPr>
    </w:p>
    <w:p w:rsidR="00934D88" w:rsidRDefault="005B3C83">
      <w:pPr>
        <w:widowControl/>
        <w:jc w:val="center"/>
        <w:rPr>
          <w:rFonts w:ascii="Times New Roman" w:eastAsia="方正小标宋_GBK" w:hAnsi="Times New Roman" w:cs="Times New Roman"/>
          <w:kern w:val="0"/>
          <w:sz w:val="36"/>
          <w:szCs w:val="36"/>
        </w:rPr>
      </w:pPr>
      <w:r>
        <w:rPr>
          <w:rFonts w:ascii="Times New Roman" w:eastAsia="方正小标宋_GBK" w:hAnsi="Times New Roman" w:cs="Times New Roman"/>
          <w:kern w:val="0"/>
          <w:sz w:val="36"/>
          <w:szCs w:val="36"/>
        </w:rPr>
        <w:t>一般公共预算财政拨款支出决算表</w:t>
      </w:r>
      <w:bookmarkEnd w:id="1"/>
    </w:p>
    <w:p w:rsidR="00934D88" w:rsidRDefault="005B3C83">
      <w:pPr>
        <w:widowControl/>
        <w:spacing w:beforeLines="50" w:before="156"/>
        <w:jc w:val="left"/>
        <w:rPr>
          <w:rFonts w:ascii="Times New Roman" w:eastAsia="仿宋_GB2312" w:hAnsi="Times New Roman" w:cs="Times New Roman"/>
          <w:color w:val="000000"/>
          <w:kern w:val="0"/>
          <w:szCs w:val="21"/>
        </w:rPr>
      </w:pPr>
      <w:r>
        <w:rPr>
          <w:rFonts w:ascii="Times New Roman" w:eastAsia="仿宋_GB2312" w:hAnsi="Times New Roman" w:cs="Times New Roman" w:hint="eastAsia"/>
          <w:color w:val="000000"/>
          <w:kern w:val="0"/>
          <w:szCs w:val="21"/>
        </w:rPr>
        <w:t xml:space="preserve">     </w:t>
      </w:r>
      <w:r>
        <w:rPr>
          <w:rFonts w:ascii="Times New Roman" w:eastAsia="仿宋_GB2312" w:hAnsi="Times New Roman" w:cs="Times New Roman"/>
          <w:color w:val="000000"/>
          <w:kern w:val="0"/>
          <w:szCs w:val="21"/>
        </w:rPr>
        <w:t>部门：</w:t>
      </w:r>
      <w:r>
        <w:rPr>
          <w:rFonts w:ascii="Times New Roman" w:eastAsia="仿宋_GB2312" w:hAnsi="Times New Roman" w:cs="Times New Roman"/>
          <w:color w:val="000000"/>
          <w:kern w:val="0"/>
          <w:szCs w:val="21"/>
        </w:rPr>
        <w:t xml:space="preserve">   </w:t>
      </w:r>
      <w:r>
        <w:rPr>
          <w:rFonts w:ascii="Times New Roman" w:eastAsia="仿宋_GB2312" w:hAnsi="Times New Roman" w:cs="Times New Roman" w:hint="eastAsia"/>
          <w:color w:val="000000"/>
          <w:kern w:val="0"/>
          <w:szCs w:val="21"/>
        </w:rPr>
        <w:t>湖南省</w:t>
      </w:r>
      <w:r>
        <w:rPr>
          <w:rFonts w:ascii="Times New Roman" w:eastAsia="仿宋_GB2312" w:hAnsi="Times New Roman" w:cs="Times New Roman"/>
          <w:color w:val="000000"/>
          <w:kern w:val="0"/>
          <w:szCs w:val="21"/>
        </w:rPr>
        <w:t>教育厅信息中心</w:t>
      </w:r>
      <w:r>
        <w:rPr>
          <w:rFonts w:ascii="Times New Roman" w:eastAsia="仿宋_GB2312" w:hAnsi="Times New Roman" w:cs="Times New Roman"/>
          <w:color w:val="000000"/>
          <w:kern w:val="0"/>
          <w:szCs w:val="21"/>
        </w:rPr>
        <w:t xml:space="preserve">                  </w:t>
      </w:r>
      <w:r>
        <w:rPr>
          <w:rFonts w:ascii="Times New Roman" w:eastAsia="仿宋_GB2312" w:hAnsi="Times New Roman" w:cs="Times New Roman" w:hint="eastAsia"/>
          <w:color w:val="000000"/>
          <w:kern w:val="0"/>
          <w:szCs w:val="21"/>
        </w:rPr>
        <w:t xml:space="preserve">                                          </w:t>
      </w:r>
      <w:r>
        <w:rPr>
          <w:rFonts w:ascii="Times New Roman" w:eastAsia="仿宋_GB2312" w:hAnsi="Times New Roman" w:cs="Times New Roman"/>
          <w:color w:val="000000"/>
          <w:kern w:val="0"/>
          <w:szCs w:val="21"/>
        </w:rPr>
        <w:t xml:space="preserve">                                            </w:t>
      </w:r>
      <w:r>
        <w:rPr>
          <w:rFonts w:ascii="Times New Roman" w:eastAsia="仿宋_GB2312" w:hAnsi="Times New Roman" w:cs="Times New Roman" w:hint="eastAsia"/>
          <w:color w:val="000000"/>
          <w:kern w:val="0"/>
          <w:szCs w:val="21"/>
        </w:rPr>
        <w:t xml:space="preserve">        </w:t>
      </w:r>
      <w:r>
        <w:rPr>
          <w:rFonts w:ascii="Times New Roman" w:eastAsia="仿宋_GB2312" w:hAnsi="Times New Roman" w:cs="Times New Roman"/>
          <w:color w:val="000000"/>
          <w:kern w:val="0"/>
          <w:szCs w:val="21"/>
        </w:rPr>
        <w:t xml:space="preserve">    </w:t>
      </w:r>
      <w:r>
        <w:rPr>
          <w:rFonts w:ascii="Times New Roman" w:eastAsia="仿宋_GB2312" w:hAnsi="Times New Roman" w:cs="Times New Roman"/>
          <w:color w:val="000000"/>
          <w:kern w:val="0"/>
          <w:szCs w:val="21"/>
        </w:rPr>
        <w:t>公开</w:t>
      </w:r>
      <w:r>
        <w:rPr>
          <w:rFonts w:ascii="Times New Roman" w:eastAsia="仿宋_GB2312" w:hAnsi="Times New Roman" w:cs="Times New Roman"/>
          <w:color w:val="000000"/>
          <w:kern w:val="0"/>
          <w:szCs w:val="21"/>
        </w:rPr>
        <w:t>05</w:t>
      </w:r>
      <w:r>
        <w:rPr>
          <w:rFonts w:ascii="Times New Roman" w:eastAsia="仿宋_GB2312" w:hAnsi="Times New Roman" w:cs="Times New Roman"/>
          <w:color w:val="000000"/>
          <w:kern w:val="0"/>
          <w:szCs w:val="21"/>
        </w:rPr>
        <w:t>表</w:t>
      </w:r>
    </w:p>
    <w:p w:rsidR="00934D88" w:rsidRDefault="005B3C83">
      <w:pPr>
        <w:widowControl/>
        <w:jc w:val="left"/>
        <w:rPr>
          <w:rFonts w:ascii="Times New Roman" w:eastAsia="宋体" w:hAnsi="Times New Roman" w:cs="Times New Roman"/>
          <w:color w:val="000000"/>
          <w:kern w:val="0"/>
          <w:sz w:val="20"/>
          <w:szCs w:val="20"/>
        </w:rPr>
      </w:pPr>
      <w:r>
        <w:rPr>
          <w:rFonts w:ascii="Times New Roman" w:eastAsia="仿宋_GB2312" w:hAnsi="Times New Roman" w:cs="Times New Roman"/>
          <w:color w:val="000000"/>
          <w:kern w:val="0"/>
          <w:szCs w:val="21"/>
        </w:rPr>
        <w:t xml:space="preserve">                                                                                                                     </w:t>
      </w:r>
      <w:r>
        <w:rPr>
          <w:rFonts w:ascii="Times New Roman" w:eastAsia="仿宋_GB2312" w:hAnsi="Times New Roman" w:cs="Times New Roman" w:hint="eastAsia"/>
          <w:color w:val="000000"/>
          <w:kern w:val="0"/>
          <w:szCs w:val="21"/>
        </w:rPr>
        <w:t xml:space="preserve">      </w:t>
      </w:r>
      <w:r>
        <w:rPr>
          <w:rFonts w:ascii="Times New Roman" w:eastAsia="仿宋_GB2312" w:hAnsi="Times New Roman" w:cs="Times New Roman"/>
          <w:color w:val="000000"/>
          <w:kern w:val="0"/>
          <w:szCs w:val="21"/>
        </w:rPr>
        <w:t xml:space="preserve">       </w:t>
      </w:r>
      <w:r>
        <w:rPr>
          <w:rFonts w:ascii="Times New Roman" w:eastAsia="仿宋_GB2312" w:hAnsi="Times New Roman" w:cs="Times New Roman"/>
          <w:color w:val="000000"/>
          <w:kern w:val="0"/>
          <w:szCs w:val="21"/>
        </w:rPr>
        <w:t>单位：万元</w:t>
      </w:r>
    </w:p>
    <w:tbl>
      <w:tblPr>
        <w:tblW w:w="14219" w:type="dxa"/>
        <w:jc w:val="center"/>
        <w:tblLook w:val="04A0" w:firstRow="1" w:lastRow="0" w:firstColumn="1" w:lastColumn="0" w:noHBand="0" w:noVBand="1"/>
      </w:tblPr>
      <w:tblGrid>
        <w:gridCol w:w="1200"/>
        <w:gridCol w:w="3527"/>
        <w:gridCol w:w="3000"/>
        <w:gridCol w:w="3492"/>
        <w:gridCol w:w="3000"/>
      </w:tblGrid>
      <w:tr w:rsidR="00934D88">
        <w:trPr>
          <w:trHeight w:val="405"/>
          <w:jc w:val="center"/>
        </w:trPr>
        <w:tc>
          <w:tcPr>
            <w:tcW w:w="4727" w:type="dxa"/>
            <w:gridSpan w:val="2"/>
            <w:tcBorders>
              <w:top w:val="single" w:sz="8" w:space="0" w:color="auto"/>
              <w:left w:val="single" w:sz="8" w:space="0" w:color="auto"/>
              <w:bottom w:val="single" w:sz="4" w:space="0" w:color="auto"/>
              <w:right w:val="single" w:sz="4" w:space="0" w:color="auto"/>
            </w:tcBorders>
            <w:shd w:val="clear" w:color="auto" w:fill="auto"/>
            <w:vAlign w:val="center"/>
          </w:tcPr>
          <w:p w:rsidR="00934D88" w:rsidRDefault="005B3C83">
            <w:pPr>
              <w:widowControl/>
              <w:jc w:val="center"/>
              <w:rPr>
                <w:rFonts w:ascii="Times New Roman" w:eastAsia="仿宋_GB2312" w:hAnsi="Times New Roman" w:cs="Times New Roman"/>
                <w:b/>
                <w:kern w:val="0"/>
                <w:szCs w:val="21"/>
              </w:rPr>
            </w:pPr>
            <w:r>
              <w:rPr>
                <w:rFonts w:ascii="Times New Roman" w:eastAsia="仿宋_GB2312" w:hAnsi="Times New Roman" w:cs="Times New Roman"/>
                <w:b/>
                <w:kern w:val="0"/>
                <w:szCs w:val="21"/>
              </w:rPr>
              <w:t>项</w:t>
            </w:r>
            <w:r>
              <w:rPr>
                <w:rFonts w:ascii="Times New Roman" w:eastAsia="仿宋_GB2312" w:hAnsi="Times New Roman" w:cs="Times New Roman"/>
                <w:b/>
                <w:kern w:val="0"/>
                <w:szCs w:val="21"/>
              </w:rPr>
              <w:t xml:space="preserve"> </w:t>
            </w:r>
            <w:r>
              <w:rPr>
                <w:rFonts w:ascii="Times New Roman" w:eastAsia="仿宋_GB2312" w:hAnsi="Times New Roman" w:cs="Times New Roman"/>
                <w:b/>
                <w:color w:val="000000"/>
                <w:kern w:val="0"/>
                <w:szCs w:val="21"/>
              </w:rPr>
              <w:t xml:space="preserve">   </w:t>
            </w:r>
            <w:r>
              <w:rPr>
                <w:rFonts w:ascii="Times New Roman" w:eastAsia="仿宋_GB2312" w:hAnsi="Times New Roman" w:cs="Times New Roman"/>
                <w:b/>
                <w:kern w:val="0"/>
                <w:szCs w:val="21"/>
              </w:rPr>
              <w:t>目</w:t>
            </w:r>
          </w:p>
        </w:tc>
        <w:tc>
          <w:tcPr>
            <w:tcW w:w="9492" w:type="dxa"/>
            <w:gridSpan w:val="3"/>
            <w:tcBorders>
              <w:top w:val="single" w:sz="8" w:space="0" w:color="auto"/>
              <w:left w:val="nil"/>
              <w:bottom w:val="single" w:sz="4" w:space="0" w:color="auto"/>
              <w:right w:val="single" w:sz="8" w:space="0" w:color="000000"/>
            </w:tcBorders>
            <w:shd w:val="clear" w:color="auto" w:fill="auto"/>
            <w:vAlign w:val="center"/>
          </w:tcPr>
          <w:p w:rsidR="00934D88" w:rsidRDefault="005B3C83">
            <w:pPr>
              <w:widowControl/>
              <w:jc w:val="center"/>
              <w:rPr>
                <w:rFonts w:ascii="Times New Roman" w:eastAsia="仿宋_GB2312" w:hAnsi="Times New Roman" w:cs="Times New Roman"/>
                <w:b/>
                <w:kern w:val="0"/>
                <w:szCs w:val="21"/>
              </w:rPr>
            </w:pPr>
            <w:r>
              <w:rPr>
                <w:rFonts w:ascii="Times New Roman" w:eastAsia="仿宋_GB2312" w:hAnsi="Times New Roman" w:cs="Times New Roman"/>
                <w:b/>
                <w:kern w:val="0"/>
                <w:szCs w:val="21"/>
              </w:rPr>
              <w:t>本年支出</w:t>
            </w:r>
          </w:p>
        </w:tc>
      </w:tr>
      <w:tr w:rsidR="00934D88">
        <w:trPr>
          <w:trHeight w:val="495"/>
          <w:jc w:val="center"/>
        </w:trPr>
        <w:tc>
          <w:tcPr>
            <w:tcW w:w="1200" w:type="dxa"/>
            <w:vMerge w:val="restart"/>
            <w:tcBorders>
              <w:top w:val="single" w:sz="4" w:space="0" w:color="auto"/>
              <w:left w:val="single" w:sz="8" w:space="0" w:color="auto"/>
              <w:bottom w:val="single" w:sz="4" w:space="0" w:color="auto"/>
              <w:right w:val="single" w:sz="4" w:space="0" w:color="auto"/>
            </w:tcBorders>
            <w:shd w:val="clear" w:color="auto" w:fill="auto"/>
            <w:vAlign w:val="center"/>
          </w:tcPr>
          <w:p w:rsidR="00934D88" w:rsidRDefault="005B3C83">
            <w:pPr>
              <w:widowControl/>
              <w:jc w:val="center"/>
              <w:rPr>
                <w:rFonts w:ascii="Times New Roman" w:eastAsia="仿宋_GB2312" w:hAnsi="Times New Roman" w:cs="Times New Roman"/>
                <w:b/>
                <w:kern w:val="0"/>
                <w:szCs w:val="21"/>
              </w:rPr>
            </w:pPr>
            <w:r>
              <w:rPr>
                <w:rFonts w:ascii="Times New Roman" w:eastAsia="仿宋_GB2312" w:hAnsi="Times New Roman" w:cs="Times New Roman"/>
                <w:b/>
                <w:kern w:val="0"/>
                <w:szCs w:val="21"/>
              </w:rPr>
              <w:t>功能分类科目编码</w:t>
            </w:r>
          </w:p>
        </w:tc>
        <w:tc>
          <w:tcPr>
            <w:tcW w:w="3527" w:type="dxa"/>
            <w:vMerge w:val="restart"/>
            <w:tcBorders>
              <w:top w:val="nil"/>
              <w:left w:val="single" w:sz="4" w:space="0" w:color="auto"/>
              <w:bottom w:val="single" w:sz="4" w:space="0" w:color="auto"/>
              <w:right w:val="single" w:sz="4" w:space="0" w:color="auto"/>
            </w:tcBorders>
            <w:shd w:val="clear" w:color="auto" w:fill="auto"/>
            <w:vAlign w:val="center"/>
          </w:tcPr>
          <w:p w:rsidR="00934D88" w:rsidRDefault="005B3C83">
            <w:pPr>
              <w:widowControl/>
              <w:jc w:val="center"/>
              <w:rPr>
                <w:rFonts w:ascii="Times New Roman" w:eastAsia="仿宋_GB2312" w:hAnsi="Times New Roman" w:cs="Times New Roman"/>
                <w:b/>
                <w:kern w:val="0"/>
                <w:szCs w:val="21"/>
              </w:rPr>
            </w:pPr>
            <w:r>
              <w:rPr>
                <w:rFonts w:ascii="Times New Roman" w:eastAsia="仿宋_GB2312" w:hAnsi="Times New Roman" w:cs="Times New Roman"/>
                <w:b/>
                <w:kern w:val="0"/>
                <w:szCs w:val="21"/>
              </w:rPr>
              <w:t>科目名称</w:t>
            </w:r>
          </w:p>
        </w:tc>
        <w:tc>
          <w:tcPr>
            <w:tcW w:w="3000" w:type="dxa"/>
            <w:vMerge w:val="restart"/>
            <w:tcBorders>
              <w:top w:val="nil"/>
              <w:left w:val="single" w:sz="4" w:space="0" w:color="auto"/>
              <w:bottom w:val="single" w:sz="4" w:space="0" w:color="000000"/>
              <w:right w:val="single" w:sz="4" w:space="0" w:color="auto"/>
            </w:tcBorders>
            <w:shd w:val="clear" w:color="auto" w:fill="auto"/>
            <w:vAlign w:val="center"/>
          </w:tcPr>
          <w:p w:rsidR="00934D88" w:rsidRDefault="005B3C83">
            <w:pPr>
              <w:widowControl/>
              <w:jc w:val="center"/>
              <w:rPr>
                <w:rFonts w:ascii="Times New Roman" w:eastAsia="仿宋_GB2312" w:hAnsi="Times New Roman" w:cs="Times New Roman"/>
                <w:b/>
                <w:kern w:val="0"/>
                <w:szCs w:val="21"/>
              </w:rPr>
            </w:pPr>
            <w:r>
              <w:rPr>
                <w:rFonts w:ascii="Times New Roman" w:eastAsia="仿宋_GB2312" w:hAnsi="Times New Roman" w:cs="Times New Roman"/>
                <w:b/>
                <w:kern w:val="0"/>
                <w:szCs w:val="21"/>
              </w:rPr>
              <w:t>小计</w:t>
            </w:r>
          </w:p>
        </w:tc>
        <w:tc>
          <w:tcPr>
            <w:tcW w:w="3492" w:type="dxa"/>
            <w:vMerge w:val="restart"/>
            <w:tcBorders>
              <w:top w:val="nil"/>
              <w:left w:val="single" w:sz="4" w:space="0" w:color="auto"/>
              <w:bottom w:val="single" w:sz="4" w:space="0" w:color="000000"/>
              <w:right w:val="single" w:sz="4" w:space="0" w:color="auto"/>
            </w:tcBorders>
            <w:shd w:val="clear" w:color="auto" w:fill="auto"/>
            <w:vAlign w:val="center"/>
          </w:tcPr>
          <w:p w:rsidR="00934D88" w:rsidRDefault="005B3C83">
            <w:pPr>
              <w:widowControl/>
              <w:jc w:val="center"/>
              <w:rPr>
                <w:rFonts w:ascii="Times New Roman" w:eastAsia="仿宋_GB2312" w:hAnsi="Times New Roman" w:cs="Times New Roman"/>
                <w:b/>
                <w:kern w:val="0"/>
                <w:szCs w:val="21"/>
              </w:rPr>
            </w:pPr>
            <w:r>
              <w:rPr>
                <w:rFonts w:ascii="Times New Roman" w:eastAsia="仿宋_GB2312" w:hAnsi="Times New Roman" w:cs="Times New Roman"/>
                <w:b/>
                <w:kern w:val="0"/>
                <w:szCs w:val="21"/>
              </w:rPr>
              <w:t>基本支出</w:t>
            </w:r>
          </w:p>
        </w:tc>
        <w:tc>
          <w:tcPr>
            <w:tcW w:w="3000" w:type="dxa"/>
            <w:vMerge w:val="restart"/>
            <w:tcBorders>
              <w:top w:val="nil"/>
              <w:left w:val="single" w:sz="4" w:space="0" w:color="auto"/>
              <w:bottom w:val="single" w:sz="4" w:space="0" w:color="000000"/>
              <w:right w:val="single" w:sz="8" w:space="0" w:color="auto"/>
            </w:tcBorders>
            <w:shd w:val="clear" w:color="auto" w:fill="auto"/>
            <w:vAlign w:val="center"/>
          </w:tcPr>
          <w:p w:rsidR="00934D88" w:rsidRDefault="005B3C83">
            <w:pPr>
              <w:widowControl/>
              <w:jc w:val="center"/>
              <w:rPr>
                <w:rFonts w:ascii="Times New Roman" w:eastAsia="仿宋_GB2312" w:hAnsi="Times New Roman" w:cs="Times New Roman"/>
                <w:b/>
                <w:kern w:val="0"/>
                <w:szCs w:val="21"/>
              </w:rPr>
            </w:pPr>
            <w:r>
              <w:rPr>
                <w:rFonts w:ascii="Times New Roman" w:eastAsia="仿宋_GB2312" w:hAnsi="Times New Roman" w:cs="Times New Roman"/>
                <w:b/>
                <w:kern w:val="0"/>
                <w:szCs w:val="21"/>
              </w:rPr>
              <w:t>项目支出</w:t>
            </w:r>
          </w:p>
        </w:tc>
      </w:tr>
      <w:tr w:rsidR="00934D88">
        <w:trPr>
          <w:trHeight w:val="360"/>
          <w:jc w:val="center"/>
        </w:trPr>
        <w:tc>
          <w:tcPr>
            <w:tcW w:w="1200" w:type="dxa"/>
            <w:vMerge/>
            <w:tcBorders>
              <w:top w:val="single" w:sz="4" w:space="0" w:color="auto"/>
              <w:left w:val="single" w:sz="8" w:space="0" w:color="auto"/>
              <w:bottom w:val="single" w:sz="4" w:space="0" w:color="auto"/>
              <w:right w:val="single" w:sz="4" w:space="0" w:color="auto"/>
            </w:tcBorders>
            <w:vAlign w:val="center"/>
          </w:tcPr>
          <w:p w:rsidR="00934D88" w:rsidRDefault="00934D88">
            <w:pPr>
              <w:widowControl/>
              <w:jc w:val="left"/>
              <w:rPr>
                <w:rFonts w:ascii="Times New Roman" w:eastAsia="仿宋_GB2312" w:hAnsi="Times New Roman" w:cs="Times New Roman"/>
                <w:kern w:val="0"/>
                <w:szCs w:val="21"/>
              </w:rPr>
            </w:pPr>
          </w:p>
        </w:tc>
        <w:tc>
          <w:tcPr>
            <w:tcW w:w="3527" w:type="dxa"/>
            <w:vMerge/>
            <w:tcBorders>
              <w:top w:val="nil"/>
              <w:left w:val="single" w:sz="4" w:space="0" w:color="auto"/>
              <w:bottom w:val="single" w:sz="4" w:space="0" w:color="auto"/>
              <w:right w:val="single" w:sz="4" w:space="0" w:color="auto"/>
            </w:tcBorders>
            <w:vAlign w:val="center"/>
          </w:tcPr>
          <w:p w:rsidR="00934D88" w:rsidRDefault="00934D88">
            <w:pPr>
              <w:widowControl/>
              <w:jc w:val="left"/>
              <w:rPr>
                <w:rFonts w:ascii="Times New Roman" w:eastAsia="仿宋_GB2312" w:hAnsi="Times New Roman" w:cs="Times New Roman"/>
                <w:kern w:val="0"/>
                <w:szCs w:val="21"/>
              </w:rPr>
            </w:pPr>
          </w:p>
        </w:tc>
        <w:tc>
          <w:tcPr>
            <w:tcW w:w="3000" w:type="dxa"/>
            <w:vMerge/>
            <w:tcBorders>
              <w:top w:val="nil"/>
              <w:left w:val="single" w:sz="4" w:space="0" w:color="auto"/>
              <w:bottom w:val="single" w:sz="4" w:space="0" w:color="000000"/>
              <w:right w:val="single" w:sz="4" w:space="0" w:color="auto"/>
            </w:tcBorders>
            <w:vAlign w:val="center"/>
          </w:tcPr>
          <w:p w:rsidR="00934D88" w:rsidRDefault="00934D88">
            <w:pPr>
              <w:widowControl/>
              <w:jc w:val="left"/>
              <w:rPr>
                <w:rFonts w:ascii="Times New Roman" w:eastAsia="仿宋_GB2312" w:hAnsi="Times New Roman" w:cs="Times New Roman"/>
                <w:kern w:val="0"/>
                <w:szCs w:val="21"/>
              </w:rPr>
            </w:pPr>
          </w:p>
        </w:tc>
        <w:tc>
          <w:tcPr>
            <w:tcW w:w="3492" w:type="dxa"/>
            <w:vMerge/>
            <w:tcBorders>
              <w:top w:val="nil"/>
              <w:left w:val="single" w:sz="4" w:space="0" w:color="auto"/>
              <w:bottom w:val="single" w:sz="4" w:space="0" w:color="000000"/>
              <w:right w:val="single" w:sz="4" w:space="0" w:color="auto"/>
            </w:tcBorders>
            <w:vAlign w:val="center"/>
          </w:tcPr>
          <w:p w:rsidR="00934D88" w:rsidRDefault="00934D88">
            <w:pPr>
              <w:widowControl/>
              <w:jc w:val="left"/>
              <w:rPr>
                <w:rFonts w:ascii="Times New Roman" w:eastAsia="仿宋_GB2312" w:hAnsi="Times New Roman" w:cs="Times New Roman"/>
                <w:kern w:val="0"/>
                <w:szCs w:val="21"/>
              </w:rPr>
            </w:pPr>
          </w:p>
        </w:tc>
        <w:tc>
          <w:tcPr>
            <w:tcW w:w="3000" w:type="dxa"/>
            <w:vMerge/>
            <w:tcBorders>
              <w:top w:val="nil"/>
              <w:left w:val="single" w:sz="4" w:space="0" w:color="auto"/>
              <w:bottom w:val="single" w:sz="4" w:space="0" w:color="000000"/>
              <w:right w:val="single" w:sz="8" w:space="0" w:color="auto"/>
            </w:tcBorders>
            <w:vAlign w:val="center"/>
          </w:tcPr>
          <w:p w:rsidR="00934D88" w:rsidRDefault="00934D88">
            <w:pPr>
              <w:widowControl/>
              <w:jc w:val="left"/>
              <w:rPr>
                <w:rFonts w:ascii="Times New Roman" w:eastAsia="仿宋_GB2312" w:hAnsi="Times New Roman" w:cs="Times New Roman"/>
                <w:kern w:val="0"/>
                <w:szCs w:val="21"/>
              </w:rPr>
            </w:pPr>
          </w:p>
        </w:tc>
      </w:tr>
      <w:tr w:rsidR="00934D88">
        <w:trPr>
          <w:trHeight w:val="450"/>
          <w:jc w:val="center"/>
        </w:trPr>
        <w:tc>
          <w:tcPr>
            <w:tcW w:w="1200" w:type="dxa"/>
            <w:vMerge/>
            <w:tcBorders>
              <w:top w:val="single" w:sz="4" w:space="0" w:color="auto"/>
              <w:left w:val="single" w:sz="8" w:space="0" w:color="auto"/>
              <w:bottom w:val="single" w:sz="4" w:space="0" w:color="auto"/>
              <w:right w:val="single" w:sz="4" w:space="0" w:color="auto"/>
            </w:tcBorders>
            <w:vAlign w:val="center"/>
          </w:tcPr>
          <w:p w:rsidR="00934D88" w:rsidRDefault="00934D88">
            <w:pPr>
              <w:widowControl/>
              <w:jc w:val="left"/>
              <w:rPr>
                <w:rFonts w:ascii="Times New Roman" w:eastAsia="仿宋_GB2312" w:hAnsi="Times New Roman" w:cs="Times New Roman"/>
                <w:kern w:val="0"/>
                <w:szCs w:val="21"/>
              </w:rPr>
            </w:pPr>
          </w:p>
        </w:tc>
        <w:tc>
          <w:tcPr>
            <w:tcW w:w="3527" w:type="dxa"/>
            <w:vMerge/>
            <w:tcBorders>
              <w:top w:val="nil"/>
              <w:left w:val="single" w:sz="4" w:space="0" w:color="auto"/>
              <w:bottom w:val="single" w:sz="4" w:space="0" w:color="auto"/>
              <w:right w:val="single" w:sz="4" w:space="0" w:color="auto"/>
            </w:tcBorders>
            <w:vAlign w:val="center"/>
          </w:tcPr>
          <w:p w:rsidR="00934D88" w:rsidRDefault="00934D88">
            <w:pPr>
              <w:widowControl/>
              <w:jc w:val="left"/>
              <w:rPr>
                <w:rFonts w:ascii="Times New Roman" w:eastAsia="仿宋_GB2312" w:hAnsi="Times New Roman" w:cs="Times New Roman"/>
                <w:kern w:val="0"/>
                <w:szCs w:val="21"/>
              </w:rPr>
            </w:pPr>
          </w:p>
        </w:tc>
        <w:tc>
          <w:tcPr>
            <w:tcW w:w="3000" w:type="dxa"/>
            <w:vMerge/>
            <w:tcBorders>
              <w:top w:val="nil"/>
              <w:left w:val="single" w:sz="4" w:space="0" w:color="auto"/>
              <w:bottom w:val="single" w:sz="4" w:space="0" w:color="000000"/>
              <w:right w:val="single" w:sz="4" w:space="0" w:color="auto"/>
            </w:tcBorders>
            <w:vAlign w:val="center"/>
          </w:tcPr>
          <w:p w:rsidR="00934D88" w:rsidRDefault="00934D88">
            <w:pPr>
              <w:widowControl/>
              <w:jc w:val="left"/>
              <w:rPr>
                <w:rFonts w:ascii="Times New Roman" w:eastAsia="仿宋_GB2312" w:hAnsi="Times New Roman" w:cs="Times New Roman"/>
                <w:kern w:val="0"/>
                <w:szCs w:val="21"/>
              </w:rPr>
            </w:pPr>
          </w:p>
        </w:tc>
        <w:tc>
          <w:tcPr>
            <w:tcW w:w="3492" w:type="dxa"/>
            <w:vMerge/>
            <w:tcBorders>
              <w:top w:val="nil"/>
              <w:left w:val="single" w:sz="4" w:space="0" w:color="auto"/>
              <w:bottom w:val="single" w:sz="4" w:space="0" w:color="000000"/>
              <w:right w:val="single" w:sz="4" w:space="0" w:color="auto"/>
            </w:tcBorders>
            <w:vAlign w:val="center"/>
          </w:tcPr>
          <w:p w:rsidR="00934D88" w:rsidRDefault="00934D88">
            <w:pPr>
              <w:widowControl/>
              <w:jc w:val="left"/>
              <w:rPr>
                <w:rFonts w:ascii="Times New Roman" w:eastAsia="仿宋_GB2312" w:hAnsi="Times New Roman" w:cs="Times New Roman"/>
                <w:kern w:val="0"/>
                <w:szCs w:val="21"/>
              </w:rPr>
            </w:pPr>
          </w:p>
        </w:tc>
        <w:tc>
          <w:tcPr>
            <w:tcW w:w="3000" w:type="dxa"/>
            <w:vMerge/>
            <w:tcBorders>
              <w:top w:val="nil"/>
              <w:left w:val="single" w:sz="4" w:space="0" w:color="auto"/>
              <w:bottom w:val="single" w:sz="4" w:space="0" w:color="000000"/>
              <w:right w:val="single" w:sz="8" w:space="0" w:color="auto"/>
            </w:tcBorders>
            <w:vAlign w:val="center"/>
          </w:tcPr>
          <w:p w:rsidR="00934D88" w:rsidRDefault="00934D88">
            <w:pPr>
              <w:widowControl/>
              <w:jc w:val="left"/>
              <w:rPr>
                <w:rFonts w:ascii="Times New Roman" w:eastAsia="仿宋_GB2312" w:hAnsi="Times New Roman" w:cs="Times New Roman"/>
                <w:kern w:val="0"/>
                <w:szCs w:val="21"/>
              </w:rPr>
            </w:pPr>
          </w:p>
        </w:tc>
      </w:tr>
      <w:tr w:rsidR="00934D88">
        <w:trPr>
          <w:trHeight w:val="450"/>
          <w:jc w:val="center"/>
        </w:trPr>
        <w:tc>
          <w:tcPr>
            <w:tcW w:w="4727" w:type="dxa"/>
            <w:gridSpan w:val="2"/>
            <w:tcBorders>
              <w:top w:val="single" w:sz="4" w:space="0" w:color="auto"/>
              <w:left w:val="single" w:sz="8" w:space="0" w:color="auto"/>
              <w:bottom w:val="single" w:sz="4" w:space="0" w:color="auto"/>
              <w:right w:val="single" w:sz="4" w:space="0" w:color="auto"/>
            </w:tcBorders>
            <w:shd w:val="clear" w:color="auto" w:fill="auto"/>
            <w:vAlign w:val="center"/>
          </w:tcPr>
          <w:p w:rsidR="00934D88" w:rsidRDefault="005B3C83">
            <w:pPr>
              <w:widowControl/>
              <w:jc w:val="center"/>
              <w:rPr>
                <w:rFonts w:ascii="Times New Roman" w:eastAsia="仿宋_GB2312" w:hAnsi="Times New Roman" w:cs="Times New Roman"/>
                <w:kern w:val="0"/>
                <w:szCs w:val="21"/>
              </w:rPr>
            </w:pPr>
            <w:r>
              <w:rPr>
                <w:rFonts w:ascii="Times New Roman" w:eastAsia="仿宋_GB2312" w:hAnsi="Times New Roman" w:cs="Times New Roman"/>
                <w:kern w:val="0"/>
                <w:szCs w:val="21"/>
              </w:rPr>
              <w:t>栏次</w:t>
            </w:r>
          </w:p>
        </w:tc>
        <w:tc>
          <w:tcPr>
            <w:tcW w:w="3000" w:type="dxa"/>
            <w:tcBorders>
              <w:top w:val="nil"/>
              <w:left w:val="nil"/>
              <w:bottom w:val="single" w:sz="4" w:space="0" w:color="auto"/>
              <w:right w:val="single" w:sz="4" w:space="0" w:color="auto"/>
            </w:tcBorders>
            <w:shd w:val="clear" w:color="auto" w:fill="auto"/>
            <w:vAlign w:val="center"/>
          </w:tcPr>
          <w:p w:rsidR="00934D88" w:rsidRDefault="005B3C83">
            <w:pPr>
              <w:widowControl/>
              <w:jc w:val="center"/>
              <w:rPr>
                <w:rFonts w:ascii="Times New Roman" w:eastAsia="仿宋_GB2312" w:hAnsi="Times New Roman" w:cs="Times New Roman"/>
                <w:kern w:val="0"/>
                <w:szCs w:val="21"/>
              </w:rPr>
            </w:pPr>
            <w:r>
              <w:rPr>
                <w:rFonts w:ascii="Times New Roman" w:eastAsia="仿宋_GB2312" w:hAnsi="Times New Roman" w:cs="Times New Roman"/>
                <w:kern w:val="0"/>
                <w:szCs w:val="21"/>
              </w:rPr>
              <w:t>1</w:t>
            </w:r>
          </w:p>
        </w:tc>
        <w:tc>
          <w:tcPr>
            <w:tcW w:w="3492" w:type="dxa"/>
            <w:tcBorders>
              <w:top w:val="nil"/>
              <w:left w:val="nil"/>
              <w:bottom w:val="single" w:sz="4" w:space="0" w:color="auto"/>
              <w:right w:val="single" w:sz="4" w:space="0" w:color="auto"/>
            </w:tcBorders>
            <w:shd w:val="clear" w:color="auto" w:fill="auto"/>
            <w:vAlign w:val="center"/>
          </w:tcPr>
          <w:p w:rsidR="00934D88" w:rsidRDefault="005B3C83">
            <w:pPr>
              <w:widowControl/>
              <w:jc w:val="center"/>
              <w:rPr>
                <w:rFonts w:ascii="Times New Roman" w:eastAsia="仿宋_GB2312" w:hAnsi="Times New Roman" w:cs="Times New Roman"/>
                <w:kern w:val="0"/>
                <w:szCs w:val="21"/>
              </w:rPr>
            </w:pPr>
            <w:r>
              <w:rPr>
                <w:rFonts w:ascii="Times New Roman" w:eastAsia="仿宋_GB2312" w:hAnsi="Times New Roman" w:cs="Times New Roman"/>
                <w:kern w:val="0"/>
                <w:szCs w:val="21"/>
              </w:rPr>
              <w:t>2</w:t>
            </w:r>
          </w:p>
        </w:tc>
        <w:tc>
          <w:tcPr>
            <w:tcW w:w="3000" w:type="dxa"/>
            <w:tcBorders>
              <w:top w:val="nil"/>
              <w:left w:val="nil"/>
              <w:bottom w:val="single" w:sz="4" w:space="0" w:color="auto"/>
              <w:right w:val="single" w:sz="8" w:space="0" w:color="auto"/>
            </w:tcBorders>
            <w:shd w:val="clear" w:color="auto" w:fill="auto"/>
            <w:vAlign w:val="center"/>
          </w:tcPr>
          <w:p w:rsidR="00934D88" w:rsidRDefault="005B3C83">
            <w:pPr>
              <w:widowControl/>
              <w:jc w:val="center"/>
              <w:rPr>
                <w:rFonts w:ascii="Times New Roman" w:eastAsia="仿宋_GB2312" w:hAnsi="Times New Roman" w:cs="Times New Roman"/>
                <w:kern w:val="0"/>
                <w:szCs w:val="21"/>
              </w:rPr>
            </w:pPr>
            <w:r>
              <w:rPr>
                <w:rFonts w:ascii="Times New Roman" w:eastAsia="仿宋_GB2312" w:hAnsi="Times New Roman" w:cs="Times New Roman"/>
                <w:kern w:val="0"/>
                <w:szCs w:val="21"/>
              </w:rPr>
              <w:t>3</w:t>
            </w:r>
          </w:p>
        </w:tc>
      </w:tr>
      <w:tr w:rsidR="00934D88">
        <w:trPr>
          <w:trHeight w:val="450"/>
          <w:jc w:val="center"/>
        </w:trPr>
        <w:tc>
          <w:tcPr>
            <w:tcW w:w="4727" w:type="dxa"/>
            <w:gridSpan w:val="2"/>
            <w:tcBorders>
              <w:top w:val="single" w:sz="4" w:space="0" w:color="auto"/>
              <w:left w:val="single" w:sz="8" w:space="0" w:color="auto"/>
              <w:bottom w:val="single" w:sz="4" w:space="0" w:color="auto"/>
              <w:right w:val="single" w:sz="4" w:space="0" w:color="auto"/>
            </w:tcBorders>
            <w:shd w:val="clear" w:color="auto" w:fill="auto"/>
            <w:vAlign w:val="center"/>
          </w:tcPr>
          <w:p w:rsidR="00934D88" w:rsidRDefault="005B3C83">
            <w:pPr>
              <w:widowControl/>
              <w:jc w:val="center"/>
              <w:rPr>
                <w:rFonts w:ascii="Times New Roman" w:eastAsia="仿宋_GB2312" w:hAnsi="Times New Roman" w:cs="Times New Roman"/>
                <w:kern w:val="0"/>
                <w:szCs w:val="21"/>
              </w:rPr>
            </w:pPr>
            <w:r>
              <w:rPr>
                <w:rFonts w:ascii="Times New Roman" w:eastAsia="仿宋_GB2312" w:hAnsi="Times New Roman" w:cs="Times New Roman"/>
                <w:kern w:val="0"/>
                <w:szCs w:val="21"/>
              </w:rPr>
              <w:t>合计</w:t>
            </w:r>
          </w:p>
        </w:tc>
        <w:tc>
          <w:tcPr>
            <w:tcW w:w="3000" w:type="dxa"/>
            <w:tcBorders>
              <w:top w:val="nil"/>
              <w:left w:val="nil"/>
              <w:bottom w:val="single" w:sz="4" w:space="0" w:color="auto"/>
              <w:right w:val="single" w:sz="4" w:space="0" w:color="auto"/>
            </w:tcBorders>
            <w:shd w:val="clear" w:color="auto" w:fill="auto"/>
            <w:vAlign w:val="center"/>
          </w:tcPr>
          <w:p w:rsidR="00934D88" w:rsidRDefault="005B3C83">
            <w:pPr>
              <w:widowControl/>
              <w:jc w:val="center"/>
              <w:rPr>
                <w:rFonts w:ascii="Times New Roman" w:eastAsia="仿宋_GB2312" w:hAnsi="Times New Roman" w:cs="Times New Roman"/>
                <w:kern w:val="0"/>
                <w:szCs w:val="21"/>
              </w:rPr>
            </w:pPr>
            <w:r>
              <w:rPr>
                <w:rFonts w:ascii="Times New Roman" w:eastAsia="仿宋_GB2312" w:hAnsi="Times New Roman" w:cs="Times New Roman" w:hint="eastAsia"/>
                <w:kern w:val="0"/>
                <w:szCs w:val="21"/>
              </w:rPr>
              <w:t>2024.12</w:t>
            </w:r>
            <w:r>
              <w:rPr>
                <w:rFonts w:ascii="Times New Roman" w:eastAsia="仿宋_GB2312" w:hAnsi="Times New Roman" w:cs="Times New Roman"/>
                <w:kern w:val="0"/>
                <w:szCs w:val="21"/>
              </w:rPr>
              <w:t xml:space="preserve">　</w:t>
            </w:r>
          </w:p>
        </w:tc>
        <w:tc>
          <w:tcPr>
            <w:tcW w:w="3492" w:type="dxa"/>
            <w:tcBorders>
              <w:top w:val="nil"/>
              <w:left w:val="nil"/>
              <w:bottom w:val="single" w:sz="4" w:space="0" w:color="auto"/>
              <w:right w:val="single" w:sz="4" w:space="0" w:color="auto"/>
            </w:tcBorders>
            <w:shd w:val="clear" w:color="auto" w:fill="auto"/>
            <w:vAlign w:val="center"/>
          </w:tcPr>
          <w:p w:rsidR="00934D88" w:rsidRDefault="005B3C83">
            <w:pPr>
              <w:widowControl/>
              <w:jc w:val="center"/>
              <w:rPr>
                <w:rFonts w:ascii="Times New Roman" w:eastAsia="仿宋_GB2312" w:hAnsi="Times New Roman" w:cs="Times New Roman"/>
                <w:kern w:val="0"/>
                <w:szCs w:val="21"/>
              </w:rPr>
            </w:pPr>
            <w:r>
              <w:rPr>
                <w:rFonts w:ascii="Times New Roman" w:eastAsia="仿宋_GB2312" w:hAnsi="Times New Roman" w:cs="Times New Roman" w:hint="eastAsia"/>
                <w:kern w:val="0"/>
                <w:szCs w:val="21"/>
              </w:rPr>
              <w:t>443.68</w:t>
            </w:r>
            <w:r>
              <w:rPr>
                <w:rFonts w:ascii="Times New Roman" w:eastAsia="仿宋_GB2312" w:hAnsi="Times New Roman" w:cs="Times New Roman"/>
                <w:kern w:val="0"/>
                <w:szCs w:val="21"/>
              </w:rPr>
              <w:t xml:space="preserve">　</w:t>
            </w:r>
          </w:p>
        </w:tc>
        <w:tc>
          <w:tcPr>
            <w:tcW w:w="3000" w:type="dxa"/>
            <w:tcBorders>
              <w:top w:val="nil"/>
              <w:left w:val="nil"/>
              <w:bottom w:val="single" w:sz="4" w:space="0" w:color="auto"/>
              <w:right w:val="single" w:sz="8" w:space="0" w:color="auto"/>
            </w:tcBorders>
            <w:shd w:val="clear" w:color="auto" w:fill="auto"/>
            <w:vAlign w:val="center"/>
          </w:tcPr>
          <w:p w:rsidR="00934D88" w:rsidRDefault="005B3C83">
            <w:pPr>
              <w:widowControl/>
              <w:jc w:val="center"/>
              <w:rPr>
                <w:rFonts w:ascii="Times New Roman" w:eastAsia="仿宋_GB2312" w:hAnsi="Times New Roman" w:cs="Times New Roman"/>
                <w:kern w:val="0"/>
                <w:szCs w:val="21"/>
              </w:rPr>
            </w:pPr>
            <w:r>
              <w:rPr>
                <w:rFonts w:ascii="Times New Roman" w:eastAsia="仿宋_GB2312" w:hAnsi="Times New Roman" w:cs="Times New Roman" w:hint="eastAsia"/>
                <w:kern w:val="0"/>
                <w:szCs w:val="21"/>
              </w:rPr>
              <w:t>1580.44</w:t>
            </w:r>
            <w:r>
              <w:rPr>
                <w:rFonts w:ascii="Times New Roman" w:eastAsia="仿宋_GB2312" w:hAnsi="Times New Roman" w:cs="Times New Roman"/>
                <w:kern w:val="0"/>
                <w:szCs w:val="21"/>
              </w:rPr>
              <w:t xml:space="preserve">　</w:t>
            </w:r>
          </w:p>
        </w:tc>
      </w:tr>
      <w:tr w:rsidR="00934D88">
        <w:trPr>
          <w:trHeight w:val="450"/>
          <w:jc w:val="center"/>
        </w:trPr>
        <w:tc>
          <w:tcPr>
            <w:tcW w:w="1200" w:type="dxa"/>
            <w:tcBorders>
              <w:top w:val="single" w:sz="4" w:space="0" w:color="auto"/>
              <w:left w:val="single" w:sz="8" w:space="0" w:color="auto"/>
              <w:bottom w:val="single" w:sz="4" w:space="0" w:color="auto"/>
              <w:right w:val="single" w:sz="4" w:space="0" w:color="auto"/>
            </w:tcBorders>
            <w:shd w:val="clear" w:color="auto" w:fill="auto"/>
            <w:vAlign w:val="center"/>
          </w:tcPr>
          <w:p w:rsidR="00934D88" w:rsidRDefault="005B3C83">
            <w:pPr>
              <w:widowControl/>
              <w:jc w:val="center"/>
              <w:rPr>
                <w:rFonts w:ascii="Times New Roman" w:eastAsia="仿宋_GB2312" w:hAnsi="Times New Roman" w:cs="Times New Roman"/>
                <w:kern w:val="0"/>
                <w:szCs w:val="21"/>
              </w:rPr>
            </w:pPr>
            <w:r>
              <w:rPr>
                <w:rFonts w:ascii="Times New Roman" w:eastAsia="仿宋_GB2312" w:hAnsi="Times New Roman" w:cs="Times New Roman"/>
                <w:kern w:val="0"/>
                <w:szCs w:val="21"/>
              </w:rPr>
              <w:t xml:space="preserve">　</w:t>
            </w:r>
            <w:r>
              <w:rPr>
                <w:rFonts w:ascii="Times New Roman" w:eastAsia="仿宋_GB2312" w:hAnsi="Times New Roman" w:cs="Times New Roman" w:hint="eastAsia"/>
                <w:kern w:val="0"/>
                <w:szCs w:val="21"/>
              </w:rPr>
              <w:t>205</w:t>
            </w:r>
          </w:p>
        </w:tc>
        <w:tc>
          <w:tcPr>
            <w:tcW w:w="3527" w:type="dxa"/>
            <w:tcBorders>
              <w:top w:val="nil"/>
              <w:left w:val="nil"/>
              <w:bottom w:val="single" w:sz="4" w:space="0" w:color="auto"/>
              <w:right w:val="single" w:sz="4" w:space="0" w:color="auto"/>
            </w:tcBorders>
            <w:shd w:val="clear" w:color="auto" w:fill="auto"/>
            <w:vAlign w:val="center"/>
          </w:tcPr>
          <w:p w:rsidR="00934D88" w:rsidRDefault="005B3C83">
            <w:pPr>
              <w:widowControl/>
              <w:jc w:val="left"/>
              <w:rPr>
                <w:rFonts w:ascii="Times New Roman" w:eastAsia="仿宋_GB2312" w:hAnsi="Times New Roman" w:cs="Times New Roman"/>
                <w:kern w:val="0"/>
                <w:szCs w:val="21"/>
              </w:rPr>
            </w:pPr>
            <w:r>
              <w:rPr>
                <w:rFonts w:ascii="Times New Roman" w:eastAsia="仿宋_GB2312" w:hAnsi="Times New Roman" w:cs="Times New Roman"/>
                <w:kern w:val="0"/>
                <w:szCs w:val="21"/>
              </w:rPr>
              <w:t xml:space="preserve">　</w:t>
            </w:r>
            <w:r>
              <w:rPr>
                <w:rFonts w:ascii="Times New Roman" w:eastAsia="仿宋_GB2312" w:hAnsi="Times New Roman" w:cs="Times New Roman" w:hint="eastAsia"/>
                <w:kern w:val="0"/>
                <w:szCs w:val="21"/>
              </w:rPr>
              <w:t>教育</w:t>
            </w:r>
            <w:r>
              <w:rPr>
                <w:rFonts w:ascii="Times New Roman" w:eastAsia="仿宋_GB2312" w:hAnsi="Times New Roman" w:cs="Times New Roman"/>
                <w:kern w:val="0"/>
                <w:szCs w:val="21"/>
              </w:rPr>
              <w:t>支出</w:t>
            </w:r>
          </w:p>
        </w:tc>
        <w:tc>
          <w:tcPr>
            <w:tcW w:w="3000" w:type="dxa"/>
            <w:tcBorders>
              <w:top w:val="nil"/>
              <w:left w:val="nil"/>
              <w:bottom w:val="single" w:sz="4" w:space="0" w:color="auto"/>
              <w:right w:val="single" w:sz="4" w:space="0" w:color="auto"/>
            </w:tcBorders>
            <w:shd w:val="clear" w:color="auto" w:fill="auto"/>
            <w:vAlign w:val="center"/>
          </w:tcPr>
          <w:p w:rsidR="00934D88" w:rsidRDefault="005B3C83">
            <w:pPr>
              <w:widowControl/>
              <w:jc w:val="left"/>
              <w:rPr>
                <w:rFonts w:ascii="Times New Roman" w:eastAsia="仿宋_GB2312" w:hAnsi="Times New Roman" w:cs="Times New Roman"/>
                <w:kern w:val="0"/>
                <w:szCs w:val="21"/>
              </w:rPr>
            </w:pPr>
            <w:r>
              <w:rPr>
                <w:rFonts w:ascii="Times New Roman" w:eastAsia="仿宋_GB2312" w:hAnsi="Times New Roman" w:cs="Times New Roman"/>
                <w:kern w:val="0"/>
                <w:szCs w:val="21"/>
              </w:rPr>
              <w:t xml:space="preserve">　</w:t>
            </w:r>
            <w:r>
              <w:rPr>
                <w:rFonts w:ascii="Times New Roman" w:eastAsia="仿宋_GB2312" w:hAnsi="Times New Roman" w:cs="Times New Roman" w:hint="eastAsia"/>
                <w:kern w:val="0"/>
                <w:szCs w:val="21"/>
              </w:rPr>
              <w:t>2016.04</w:t>
            </w:r>
          </w:p>
        </w:tc>
        <w:tc>
          <w:tcPr>
            <w:tcW w:w="3492" w:type="dxa"/>
            <w:tcBorders>
              <w:top w:val="nil"/>
              <w:left w:val="nil"/>
              <w:bottom w:val="single" w:sz="4" w:space="0" w:color="auto"/>
              <w:right w:val="single" w:sz="4" w:space="0" w:color="auto"/>
            </w:tcBorders>
            <w:shd w:val="clear" w:color="auto" w:fill="auto"/>
            <w:vAlign w:val="center"/>
          </w:tcPr>
          <w:p w:rsidR="00934D88" w:rsidRDefault="005B3C83">
            <w:pPr>
              <w:widowControl/>
              <w:jc w:val="left"/>
              <w:rPr>
                <w:rFonts w:ascii="Times New Roman" w:eastAsia="仿宋_GB2312" w:hAnsi="Times New Roman" w:cs="Times New Roman"/>
                <w:kern w:val="0"/>
                <w:szCs w:val="21"/>
              </w:rPr>
            </w:pPr>
            <w:r>
              <w:rPr>
                <w:rFonts w:ascii="Times New Roman" w:eastAsia="仿宋_GB2312" w:hAnsi="Times New Roman" w:cs="Times New Roman"/>
                <w:kern w:val="0"/>
                <w:szCs w:val="21"/>
              </w:rPr>
              <w:t xml:space="preserve">　</w:t>
            </w:r>
            <w:r>
              <w:rPr>
                <w:rFonts w:ascii="Times New Roman" w:eastAsia="仿宋_GB2312" w:hAnsi="Times New Roman" w:cs="Times New Roman" w:hint="eastAsia"/>
                <w:kern w:val="0"/>
                <w:szCs w:val="21"/>
              </w:rPr>
              <w:t>435.60</w:t>
            </w:r>
          </w:p>
        </w:tc>
        <w:tc>
          <w:tcPr>
            <w:tcW w:w="3000" w:type="dxa"/>
            <w:tcBorders>
              <w:top w:val="nil"/>
              <w:left w:val="nil"/>
              <w:bottom w:val="single" w:sz="4" w:space="0" w:color="auto"/>
              <w:right w:val="single" w:sz="8" w:space="0" w:color="auto"/>
            </w:tcBorders>
            <w:shd w:val="clear" w:color="auto" w:fill="auto"/>
            <w:vAlign w:val="center"/>
          </w:tcPr>
          <w:p w:rsidR="00934D88" w:rsidRDefault="005B3C83">
            <w:pPr>
              <w:widowControl/>
              <w:jc w:val="left"/>
              <w:rPr>
                <w:rFonts w:ascii="Times New Roman" w:eastAsia="仿宋_GB2312" w:hAnsi="Times New Roman" w:cs="Times New Roman"/>
                <w:kern w:val="0"/>
                <w:szCs w:val="21"/>
              </w:rPr>
            </w:pPr>
            <w:r>
              <w:rPr>
                <w:rFonts w:ascii="Times New Roman" w:eastAsia="仿宋_GB2312" w:hAnsi="Times New Roman" w:cs="Times New Roman"/>
                <w:kern w:val="0"/>
                <w:szCs w:val="21"/>
              </w:rPr>
              <w:t xml:space="preserve">　</w:t>
            </w:r>
            <w:r>
              <w:rPr>
                <w:rFonts w:ascii="Times New Roman" w:eastAsia="仿宋_GB2312" w:hAnsi="Times New Roman" w:cs="Times New Roman" w:hint="eastAsia"/>
                <w:kern w:val="0"/>
                <w:szCs w:val="21"/>
              </w:rPr>
              <w:t>1580.44</w:t>
            </w:r>
          </w:p>
        </w:tc>
      </w:tr>
      <w:tr w:rsidR="00934D88">
        <w:trPr>
          <w:trHeight w:val="450"/>
          <w:jc w:val="center"/>
        </w:trPr>
        <w:tc>
          <w:tcPr>
            <w:tcW w:w="1200" w:type="dxa"/>
            <w:tcBorders>
              <w:top w:val="single" w:sz="4" w:space="0" w:color="auto"/>
              <w:left w:val="single" w:sz="8" w:space="0" w:color="auto"/>
              <w:bottom w:val="single" w:sz="4" w:space="0" w:color="auto"/>
              <w:right w:val="single" w:sz="4" w:space="0" w:color="auto"/>
            </w:tcBorders>
            <w:shd w:val="clear" w:color="auto" w:fill="auto"/>
            <w:vAlign w:val="center"/>
          </w:tcPr>
          <w:p w:rsidR="00934D88" w:rsidRDefault="005B3C83">
            <w:pPr>
              <w:widowControl/>
              <w:jc w:val="center"/>
              <w:rPr>
                <w:rFonts w:ascii="Times New Roman" w:eastAsia="仿宋_GB2312" w:hAnsi="Times New Roman" w:cs="Times New Roman"/>
                <w:kern w:val="0"/>
                <w:szCs w:val="21"/>
              </w:rPr>
            </w:pPr>
            <w:r>
              <w:rPr>
                <w:rFonts w:ascii="Times New Roman" w:eastAsia="仿宋_GB2312" w:hAnsi="Times New Roman" w:cs="Times New Roman"/>
                <w:kern w:val="0"/>
                <w:szCs w:val="21"/>
              </w:rPr>
              <w:t xml:space="preserve">　</w:t>
            </w:r>
            <w:r>
              <w:rPr>
                <w:rFonts w:ascii="Times New Roman" w:eastAsia="仿宋_GB2312" w:hAnsi="Times New Roman" w:cs="Times New Roman" w:hint="eastAsia"/>
                <w:kern w:val="0"/>
                <w:szCs w:val="21"/>
              </w:rPr>
              <w:t>2050199</w:t>
            </w:r>
          </w:p>
        </w:tc>
        <w:tc>
          <w:tcPr>
            <w:tcW w:w="3527" w:type="dxa"/>
            <w:tcBorders>
              <w:top w:val="nil"/>
              <w:left w:val="nil"/>
              <w:bottom w:val="single" w:sz="4" w:space="0" w:color="auto"/>
              <w:right w:val="single" w:sz="4" w:space="0" w:color="auto"/>
            </w:tcBorders>
            <w:shd w:val="clear" w:color="auto" w:fill="auto"/>
            <w:vAlign w:val="center"/>
          </w:tcPr>
          <w:p w:rsidR="00934D88" w:rsidRDefault="005B3C83">
            <w:pPr>
              <w:widowControl/>
              <w:jc w:val="left"/>
              <w:rPr>
                <w:rFonts w:ascii="Times New Roman" w:eastAsia="仿宋_GB2312" w:hAnsi="Times New Roman" w:cs="Times New Roman"/>
                <w:kern w:val="0"/>
                <w:szCs w:val="21"/>
              </w:rPr>
            </w:pPr>
            <w:r>
              <w:rPr>
                <w:rFonts w:ascii="Times New Roman" w:eastAsia="仿宋_GB2312" w:hAnsi="Times New Roman" w:cs="Times New Roman"/>
                <w:kern w:val="0"/>
                <w:szCs w:val="21"/>
              </w:rPr>
              <w:t xml:space="preserve">　</w:t>
            </w:r>
            <w:r>
              <w:rPr>
                <w:rFonts w:ascii="Times New Roman" w:eastAsia="仿宋_GB2312" w:hAnsi="Times New Roman" w:cs="Times New Roman" w:hint="eastAsia"/>
                <w:kern w:val="0"/>
                <w:szCs w:val="21"/>
              </w:rPr>
              <w:t>其他</w:t>
            </w:r>
            <w:r>
              <w:rPr>
                <w:rFonts w:ascii="Times New Roman" w:eastAsia="仿宋_GB2312" w:hAnsi="Times New Roman" w:cs="Times New Roman"/>
                <w:kern w:val="0"/>
                <w:szCs w:val="21"/>
              </w:rPr>
              <w:t>教育管理事务支出</w:t>
            </w:r>
          </w:p>
        </w:tc>
        <w:tc>
          <w:tcPr>
            <w:tcW w:w="3000" w:type="dxa"/>
            <w:tcBorders>
              <w:top w:val="nil"/>
              <w:left w:val="nil"/>
              <w:bottom w:val="single" w:sz="4" w:space="0" w:color="auto"/>
              <w:right w:val="single" w:sz="4" w:space="0" w:color="auto"/>
            </w:tcBorders>
            <w:shd w:val="clear" w:color="auto" w:fill="auto"/>
            <w:vAlign w:val="center"/>
          </w:tcPr>
          <w:p w:rsidR="00934D88" w:rsidRDefault="005B3C83">
            <w:pPr>
              <w:widowControl/>
              <w:jc w:val="left"/>
              <w:rPr>
                <w:rFonts w:ascii="Times New Roman" w:eastAsia="仿宋_GB2312" w:hAnsi="Times New Roman" w:cs="Times New Roman"/>
                <w:kern w:val="0"/>
                <w:szCs w:val="21"/>
              </w:rPr>
            </w:pPr>
            <w:r>
              <w:rPr>
                <w:rFonts w:ascii="Times New Roman" w:eastAsia="仿宋_GB2312" w:hAnsi="Times New Roman" w:cs="Times New Roman"/>
                <w:kern w:val="0"/>
                <w:szCs w:val="21"/>
              </w:rPr>
              <w:t xml:space="preserve">　</w:t>
            </w:r>
            <w:r>
              <w:rPr>
                <w:rFonts w:ascii="Times New Roman" w:eastAsia="仿宋_GB2312" w:hAnsi="Times New Roman" w:cs="Times New Roman" w:hint="eastAsia"/>
                <w:kern w:val="0"/>
                <w:szCs w:val="21"/>
              </w:rPr>
              <w:t>50.12</w:t>
            </w:r>
          </w:p>
        </w:tc>
        <w:tc>
          <w:tcPr>
            <w:tcW w:w="3492" w:type="dxa"/>
            <w:tcBorders>
              <w:top w:val="nil"/>
              <w:left w:val="nil"/>
              <w:bottom w:val="single" w:sz="4" w:space="0" w:color="auto"/>
              <w:right w:val="single" w:sz="4" w:space="0" w:color="auto"/>
            </w:tcBorders>
            <w:shd w:val="clear" w:color="auto" w:fill="auto"/>
            <w:vAlign w:val="center"/>
          </w:tcPr>
          <w:p w:rsidR="00934D88" w:rsidRDefault="005B3C83">
            <w:pPr>
              <w:widowControl/>
              <w:jc w:val="left"/>
              <w:rPr>
                <w:rFonts w:ascii="Times New Roman" w:eastAsia="仿宋_GB2312" w:hAnsi="Times New Roman" w:cs="Times New Roman"/>
                <w:kern w:val="0"/>
                <w:szCs w:val="21"/>
              </w:rPr>
            </w:pPr>
            <w:r>
              <w:rPr>
                <w:rFonts w:ascii="Times New Roman" w:eastAsia="仿宋_GB2312" w:hAnsi="Times New Roman" w:cs="Times New Roman"/>
                <w:kern w:val="0"/>
                <w:szCs w:val="21"/>
              </w:rPr>
              <w:t xml:space="preserve">　</w:t>
            </w:r>
            <w:r>
              <w:rPr>
                <w:rFonts w:ascii="Times New Roman" w:eastAsia="仿宋_GB2312" w:hAnsi="Times New Roman" w:cs="Times New Roman" w:hint="eastAsia"/>
                <w:kern w:val="0"/>
                <w:szCs w:val="21"/>
              </w:rPr>
              <w:t>50.12</w:t>
            </w:r>
          </w:p>
        </w:tc>
        <w:tc>
          <w:tcPr>
            <w:tcW w:w="3000" w:type="dxa"/>
            <w:tcBorders>
              <w:top w:val="nil"/>
              <w:left w:val="nil"/>
              <w:bottom w:val="single" w:sz="4" w:space="0" w:color="auto"/>
              <w:right w:val="single" w:sz="8" w:space="0" w:color="auto"/>
            </w:tcBorders>
            <w:shd w:val="clear" w:color="auto" w:fill="auto"/>
            <w:vAlign w:val="center"/>
          </w:tcPr>
          <w:p w:rsidR="00934D88" w:rsidRDefault="005B3C83">
            <w:pPr>
              <w:widowControl/>
              <w:jc w:val="left"/>
              <w:rPr>
                <w:rFonts w:ascii="Times New Roman" w:eastAsia="仿宋_GB2312" w:hAnsi="Times New Roman" w:cs="Times New Roman"/>
                <w:kern w:val="0"/>
                <w:szCs w:val="21"/>
              </w:rPr>
            </w:pPr>
            <w:r>
              <w:rPr>
                <w:rFonts w:ascii="Times New Roman" w:eastAsia="仿宋_GB2312" w:hAnsi="Times New Roman" w:cs="Times New Roman"/>
                <w:kern w:val="0"/>
                <w:szCs w:val="21"/>
              </w:rPr>
              <w:t xml:space="preserve">　</w:t>
            </w:r>
            <w:r>
              <w:rPr>
                <w:rFonts w:ascii="Times New Roman" w:eastAsia="仿宋_GB2312" w:hAnsi="Times New Roman" w:cs="Times New Roman" w:hint="eastAsia"/>
                <w:kern w:val="0"/>
                <w:szCs w:val="21"/>
              </w:rPr>
              <w:t>0</w:t>
            </w:r>
          </w:p>
        </w:tc>
      </w:tr>
      <w:tr w:rsidR="00934D88">
        <w:trPr>
          <w:trHeight w:val="450"/>
          <w:jc w:val="center"/>
        </w:trPr>
        <w:tc>
          <w:tcPr>
            <w:tcW w:w="1200" w:type="dxa"/>
            <w:tcBorders>
              <w:top w:val="single" w:sz="4" w:space="0" w:color="auto"/>
              <w:left w:val="single" w:sz="8" w:space="0" w:color="auto"/>
              <w:bottom w:val="single" w:sz="4" w:space="0" w:color="auto"/>
              <w:right w:val="single" w:sz="4" w:space="0" w:color="auto"/>
            </w:tcBorders>
            <w:shd w:val="clear" w:color="auto" w:fill="auto"/>
            <w:vAlign w:val="center"/>
          </w:tcPr>
          <w:p w:rsidR="00934D88" w:rsidRDefault="005B3C83">
            <w:pPr>
              <w:widowControl/>
              <w:jc w:val="center"/>
              <w:rPr>
                <w:rFonts w:ascii="Times New Roman" w:eastAsia="仿宋_GB2312" w:hAnsi="Times New Roman" w:cs="Times New Roman"/>
                <w:kern w:val="0"/>
                <w:szCs w:val="21"/>
              </w:rPr>
            </w:pPr>
            <w:r>
              <w:rPr>
                <w:rFonts w:ascii="Times New Roman" w:eastAsia="仿宋_GB2312" w:hAnsi="Times New Roman" w:cs="Times New Roman"/>
                <w:kern w:val="0"/>
                <w:szCs w:val="21"/>
              </w:rPr>
              <w:t xml:space="preserve">　</w:t>
            </w:r>
            <w:r>
              <w:rPr>
                <w:rFonts w:ascii="Times New Roman" w:eastAsia="仿宋_GB2312" w:hAnsi="Times New Roman" w:cs="Times New Roman" w:hint="eastAsia"/>
                <w:kern w:val="0"/>
                <w:szCs w:val="21"/>
              </w:rPr>
              <w:t>2050299</w:t>
            </w:r>
          </w:p>
        </w:tc>
        <w:tc>
          <w:tcPr>
            <w:tcW w:w="3527" w:type="dxa"/>
            <w:tcBorders>
              <w:top w:val="nil"/>
              <w:left w:val="nil"/>
              <w:bottom w:val="single" w:sz="4" w:space="0" w:color="auto"/>
              <w:right w:val="single" w:sz="4" w:space="0" w:color="auto"/>
            </w:tcBorders>
            <w:shd w:val="clear" w:color="auto" w:fill="auto"/>
            <w:vAlign w:val="center"/>
          </w:tcPr>
          <w:p w:rsidR="00934D88" w:rsidRDefault="005B3C83">
            <w:pPr>
              <w:widowControl/>
              <w:jc w:val="left"/>
              <w:rPr>
                <w:rFonts w:ascii="Times New Roman" w:eastAsia="仿宋_GB2312" w:hAnsi="Times New Roman" w:cs="Times New Roman"/>
                <w:kern w:val="0"/>
                <w:szCs w:val="21"/>
              </w:rPr>
            </w:pPr>
            <w:r>
              <w:rPr>
                <w:rFonts w:ascii="Times New Roman" w:eastAsia="仿宋_GB2312" w:hAnsi="Times New Roman" w:cs="Times New Roman"/>
                <w:kern w:val="0"/>
                <w:szCs w:val="21"/>
              </w:rPr>
              <w:t xml:space="preserve">　</w:t>
            </w:r>
            <w:r>
              <w:rPr>
                <w:rFonts w:ascii="Times New Roman" w:eastAsia="仿宋_GB2312" w:hAnsi="Times New Roman" w:cs="Times New Roman" w:hint="eastAsia"/>
                <w:kern w:val="0"/>
                <w:szCs w:val="21"/>
              </w:rPr>
              <w:t>其他</w:t>
            </w:r>
            <w:r>
              <w:rPr>
                <w:rFonts w:ascii="Times New Roman" w:eastAsia="仿宋_GB2312" w:hAnsi="Times New Roman" w:cs="Times New Roman"/>
                <w:kern w:val="0"/>
                <w:szCs w:val="21"/>
              </w:rPr>
              <w:t>普通教育支出</w:t>
            </w:r>
          </w:p>
        </w:tc>
        <w:tc>
          <w:tcPr>
            <w:tcW w:w="3000" w:type="dxa"/>
            <w:tcBorders>
              <w:top w:val="nil"/>
              <w:left w:val="nil"/>
              <w:bottom w:val="single" w:sz="4" w:space="0" w:color="auto"/>
              <w:right w:val="single" w:sz="4" w:space="0" w:color="auto"/>
            </w:tcBorders>
            <w:shd w:val="clear" w:color="auto" w:fill="auto"/>
            <w:vAlign w:val="center"/>
          </w:tcPr>
          <w:p w:rsidR="00934D88" w:rsidRDefault="005B3C83">
            <w:pPr>
              <w:widowControl/>
              <w:jc w:val="left"/>
              <w:rPr>
                <w:rFonts w:ascii="Times New Roman" w:eastAsia="仿宋_GB2312" w:hAnsi="Times New Roman" w:cs="Times New Roman"/>
                <w:kern w:val="0"/>
                <w:szCs w:val="21"/>
              </w:rPr>
            </w:pPr>
            <w:r>
              <w:rPr>
                <w:rFonts w:ascii="Times New Roman" w:eastAsia="仿宋_GB2312" w:hAnsi="Times New Roman" w:cs="Times New Roman"/>
                <w:kern w:val="0"/>
                <w:szCs w:val="21"/>
              </w:rPr>
              <w:t xml:space="preserve">　</w:t>
            </w:r>
            <w:r>
              <w:rPr>
                <w:rFonts w:ascii="Times New Roman" w:eastAsia="仿宋_GB2312" w:hAnsi="Times New Roman" w:cs="Times New Roman" w:hint="eastAsia"/>
                <w:kern w:val="0"/>
                <w:szCs w:val="21"/>
              </w:rPr>
              <w:t>1063.28</w:t>
            </w:r>
          </w:p>
        </w:tc>
        <w:tc>
          <w:tcPr>
            <w:tcW w:w="3492" w:type="dxa"/>
            <w:tcBorders>
              <w:top w:val="nil"/>
              <w:left w:val="nil"/>
              <w:bottom w:val="single" w:sz="4" w:space="0" w:color="auto"/>
              <w:right w:val="single" w:sz="4" w:space="0" w:color="auto"/>
            </w:tcBorders>
            <w:shd w:val="clear" w:color="auto" w:fill="auto"/>
            <w:vAlign w:val="center"/>
          </w:tcPr>
          <w:p w:rsidR="00934D88" w:rsidRDefault="005B3C83">
            <w:pPr>
              <w:widowControl/>
              <w:jc w:val="left"/>
              <w:rPr>
                <w:rFonts w:ascii="Times New Roman" w:eastAsia="仿宋_GB2312" w:hAnsi="Times New Roman" w:cs="Times New Roman"/>
                <w:kern w:val="0"/>
                <w:szCs w:val="21"/>
              </w:rPr>
            </w:pPr>
            <w:r>
              <w:rPr>
                <w:rFonts w:ascii="Times New Roman" w:eastAsia="仿宋_GB2312" w:hAnsi="Times New Roman" w:cs="Times New Roman"/>
                <w:kern w:val="0"/>
                <w:szCs w:val="21"/>
              </w:rPr>
              <w:t xml:space="preserve">　</w:t>
            </w:r>
            <w:r>
              <w:rPr>
                <w:rFonts w:ascii="Times New Roman" w:eastAsia="仿宋_GB2312" w:hAnsi="Times New Roman" w:cs="Times New Roman" w:hint="eastAsia"/>
                <w:kern w:val="0"/>
                <w:szCs w:val="21"/>
              </w:rPr>
              <w:t>0</w:t>
            </w:r>
          </w:p>
        </w:tc>
        <w:tc>
          <w:tcPr>
            <w:tcW w:w="3000" w:type="dxa"/>
            <w:tcBorders>
              <w:top w:val="nil"/>
              <w:left w:val="nil"/>
              <w:bottom w:val="single" w:sz="4" w:space="0" w:color="auto"/>
              <w:right w:val="single" w:sz="8" w:space="0" w:color="auto"/>
            </w:tcBorders>
            <w:shd w:val="clear" w:color="auto" w:fill="auto"/>
            <w:vAlign w:val="center"/>
          </w:tcPr>
          <w:p w:rsidR="00934D88" w:rsidRDefault="005B3C83">
            <w:pPr>
              <w:widowControl/>
              <w:jc w:val="left"/>
              <w:rPr>
                <w:rFonts w:ascii="Times New Roman" w:eastAsia="仿宋_GB2312" w:hAnsi="Times New Roman" w:cs="Times New Roman"/>
                <w:kern w:val="0"/>
                <w:szCs w:val="21"/>
              </w:rPr>
            </w:pPr>
            <w:r>
              <w:rPr>
                <w:rFonts w:ascii="Times New Roman" w:eastAsia="仿宋_GB2312" w:hAnsi="Times New Roman" w:cs="Times New Roman"/>
                <w:kern w:val="0"/>
                <w:szCs w:val="21"/>
              </w:rPr>
              <w:t xml:space="preserve">　</w:t>
            </w:r>
            <w:r>
              <w:rPr>
                <w:rFonts w:ascii="Times New Roman" w:eastAsia="仿宋_GB2312" w:hAnsi="Times New Roman" w:cs="Times New Roman" w:hint="eastAsia"/>
                <w:kern w:val="0"/>
                <w:szCs w:val="21"/>
              </w:rPr>
              <w:t>1063.28</w:t>
            </w:r>
          </w:p>
        </w:tc>
      </w:tr>
      <w:tr w:rsidR="00934D88">
        <w:trPr>
          <w:trHeight w:val="450"/>
          <w:jc w:val="center"/>
        </w:trPr>
        <w:tc>
          <w:tcPr>
            <w:tcW w:w="1200" w:type="dxa"/>
            <w:tcBorders>
              <w:top w:val="single" w:sz="4" w:space="0" w:color="auto"/>
              <w:left w:val="single" w:sz="8" w:space="0" w:color="auto"/>
              <w:bottom w:val="single" w:sz="4" w:space="0" w:color="auto"/>
              <w:right w:val="single" w:sz="4" w:space="0" w:color="auto"/>
            </w:tcBorders>
            <w:shd w:val="clear" w:color="auto" w:fill="auto"/>
            <w:vAlign w:val="center"/>
          </w:tcPr>
          <w:p w:rsidR="00934D88" w:rsidRDefault="005B3C83">
            <w:pPr>
              <w:widowControl/>
              <w:jc w:val="center"/>
              <w:rPr>
                <w:rFonts w:ascii="Times New Roman" w:eastAsia="仿宋_GB2312" w:hAnsi="Times New Roman" w:cs="Times New Roman"/>
                <w:kern w:val="0"/>
                <w:szCs w:val="21"/>
              </w:rPr>
            </w:pPr>
            <w:r>
              <w:rPr>
                <w:rFonts w:ascii="Times New Roman" w:eastAsia="仿宋_GB2312" w:hAnsi="Times New Roman" w:cs="Times New Roman"/>
                <w:kern w:val="0"/>
                <w:szCs w:val="21"/>
              </w:rPr>
              <w:t xml:space="preserve">　</w:t>
            </w:r>
            <w:r>
              <w:rPr>
                <w:rFonts w:ascii="Times New Roman" w:eastAsia="仿宋_GB2312" w:hAnsi="Times New Roman" w:cs="Times New Roman" w:hint="eastAsia"/>
                <w:kern w:val="0"/>
                <w:szCs w:val="21"/>
              </w:rPr>
              <w:t>2059999</w:t>
            </w:r>
          </w:p>
        </w:tc>
        <w:tc>
          <w:tcPr>
            <w:tcW w:w="3527" w:type="dxa"/>
            <w:tcBorders>
              <w:top w:val="nil"/>
              <w:left w:val="nil"/>
              <w:bottom w:val="single" w:sz="4" w:space="0" w:color="auto"/>
              <w:right w:val="single" w:sz="4" w:space="0" w:color="auto"/>
            </w:tcBorders>
            <w:shd w:val="clear" w:color="auto" w:fill="auto"/>
            <w:vAlign w:val="center"/>
          </w:tcPr>
          <w:p w:rsidR="00934D88" w:rsidRDefault="005B3C83">
            <w:pPr>
              <w:widowControl/>
              <w:jc w:val="left"/>
              <w:rPr>
                <w:rFonts w:ascii="Times New Roman" w:eastAsia="仿宋_GB2312" w:hAnsi="Times New Roman" w:cs="Times New Roman"/>
                <w:kern w:val="0"/>
                <w:szCs w:val="21"/>
              </w:rPr>
            </w:pPr>
            <w:r>
              <w:rPr>
                <w:rFonts w:ascii="Times New Roman" w:eastAsia="仿宋_GB2312" w:hAnsi="Times New Roman" w:cs="Times New Roman"/>
                <w:kern w:val="0"/>
                <w:szCs w:val="21"/>
              </w:rPr>
              <w:t xml:space="preserve">　</w:t>
            </w:r>
            <w:r>
              <w:rPr>
                <w:rFonts w:ascii="Times New Roman" w:eastAsia="仿宋_GB2312" w:hAnsi="Times New Roman" w:cs="Times New Roman" w:hint="eastAsia"/>
                <w:kern w:val="0"/>
                <w:szCs w:val="21"/>
              </w:rPr>
              <w:t>其他</w:t>
            </w:r>
            <w:r>
              <w:rPr>
                <w:rFonts w:ascii="Times New Roman" w:eastAsia="仿宋_GB2312" w:hAnsi="Times New Roman" w:cs="Times New Roman"/>
                <w:kern w:val="0"/>
                <w:szCs w:val="21"/>
              </w:rPr>
              <w:t>教育支出</w:t>
            </w:r>
          </w:p>
        </w:tc>
        <w:tc>
          <w:tcPr>
            <w:tcW w:w="3000" w:type="dxa"/>
            <w:tcBorders>
              <w:top w:val="nil"/>
              <w:left w:val="nil"/>
              <w:bottom w:val="single" w:sz="4" w:space="0" w:color="auto"/>
              <w:right w:val="single" w:sz="4" w:space="0" w:color="auto"/>
            </w:tcBorders>
            <w:shd w:val="clear" w:color="auto" w:fill="auto"/>
            <w:vAlign w:val="center"/>
          </w:tcPr>
          <w:p w:rsidR="00934D88" w:rsidRDefault="005B3C83">
            <w:pPr>
              <w:widowControl/>
              <w:jc w:val="left"/>
              <w:rPr>
                <w:rFonts w:ascii="Times New Roman" w:eastAsia="仿宋_GB2312" w:hAnsi="Times New Roman" w:cs="Times New Roman"/>
                <w:kern w:val="0"/>
                <w:szCs w:val="21"/>
              </w:rPr>
            </w:pPr>
            <w:r>
              <w:rPr>
                <w:rFonts w:ascii="Times New Roman" w:eastAsia="仿宋_GB2312" w:hAnsi="Times New Roman" w:cs="Times New Roman"/>
                <w:kern w:val="0"/>
                <w:szCs w:val="21"/>
              </w:rPr>
              <w:t xml:space="preserve">　</w:t>
            </w:r>
            <w:r>
              <w:rPr>
                <w:rFonts w:ascii="Times New Roman" w:eastAsia="仿宋_GB2312" w:hAnsi="Times New Roman" w:cs="Times New Roman" w:hint="eastAsia"/>
                <w:kern w:val="0"/>
                <w:szCs w:val="21"/>
              </w:rPr>
              <w:t>902.64</w:t>
            </w:r>
          </w:p>
        </w:tc>
        <w:tc>
          <w:tcPr>
            <w:tcW w:w="3492" w:type="dxa"/>
            <w:tcBorders>
              <w:top w:val="nil"/>
              <w:left w:val="nil"/>
              <w:bottom w:val="single" w:sz="4" w:space="0" w:color="auto"/>
              <w:right w:val="single" w:sz="4" w:space="0" w:color="auto"/>
            </w:tcBorders>
            <w:shd w:val="clear" w:color="auto" w:fill="auto"/>
            <w:vAlign w:val="center"/>
          </w:tcPr>
          <w:p w:rsidR="00934D88" w:rsidRDefault="005B3C83">
            <w:pPr>
              <w:widowControl/>
              <w:jc w:val="left"/>
              <w:rPr>
                <w:rFonts w:ascii="Times New Roman" w:eastAsia="仿宋_GB2312" w:hAnsi="Times New Roman" w:cs="Times New Roman"/>
                <w:kern w:val="0"/>
                <w:szCs w:val="21"/>
              </w:rPr>
            </w:pPr>
            <w:r>
              <w:rPr>
                <w:rFonts w:ascii="Times New Roman" w:eastAsia="仿宋_GB2312" w:hAnsi="Times New Roman" w:cs="Times New Roman"/>
                <w:kern w:val="0"/>
                <w:szCs w:val="21"/>
              </w:rPr>
              <w:t xml:space="preserve">　</w:t>
            </w:r>
            <w:r>
              <w:rPr>
                <w:rFonts w:ascii="Times New Roman" w:eastAsia="仿宋_GB2312" w:hAnsi="Times New Roman" w:cs="Times New Roman" w:hint="eastAsia"/>
                <w:kern w:val="0"/>
                <w:szCs w:val="21"/>
              </w:rPr>
              <w:t>385.48</w:t>
            </w:r>
          </w:p>
        </w:tc>
        <w:tc>
          <w:tcPr>
            <w:tcW w:w="3000" w:type="dxa"/>
            <w:tcBorders>
              <w:top w:val="nil"/>
              <w:left w:val="nil"/>
              <w:bottom w:val="single" w:sz="4" w:space="0" w:color="auto"/>
              <w:right w:val="single" w:sz="8" w:space="0" w:color="auto"/>
            </w:tcBorders>
            <w:shd w:val="clear" w:color="auto" w:fill="auto"/>
            <w:vAlign w:val="center"/>
          </w:tcPr>
          <w:p w:rsidR="00934D88" w:rsidRDefault="005B3C83">
            <w:pPr>
              <w:widowControl/>
              <w:jc w:val="left"/>
              <w:rPr>
                <w:rFonts w:ascii="Times New Roman" w:eastAsia="仿宋_GB2312" w:hAnsi="Times New Roman" w:cs="Times New Roman"/>
                <w:kern w:val="0"/>
                <w:szCs w:val="21"/>
              </w:rPr>
            </w:pPr>
            <w:r>
              <w:rPr>
                <w:rFonts w:ascii="Times New Roman" w:eastAsia="仿宋_GB2312" w:hAnsi="Times New Roman" w:cs="Times New Roman"/>
                <w:kern w:val="0"/>
                <w:szCs w:val="21"/>
              </w:rPr>
              <w:t xml:space="preserve">　</w:t>
            </w:r>
            <w:r>
              <w:rPr>
                <w:rFonts w:ascii="Times New Roman" w:eastAsia="仿宋_GB2312" w:hAnsi="Times New Roman" w:cs="Times New Roman" w:hint="eastAsia"/>
                <w:kern w:val="0"/>
                <w:szCs w:val="21"/>
              </w:rPr>
              <w:t>517.16</w:t>
            </w:r>
          </w:p>
        </w:tc>
      </w:tr>
      <w:tr w:rsidR="00934D88">
        <w:trPr>
          <w:trHeight w:val="450"/>
          <w:jc w:val="center"/>
        </w:trPr>
        <w:tc>
          <w:tcPr>
            <w:tcW w:w="1200" w:type="dxa"/>
            <w:tcBorders>
              <w:top w:val="single" w:sz="4" w:space="0" w:color="auto"/>
              <w:left w:val="single" w:sz="8" w:space="0" w:color="auto"/>
              <w:bottom w:val="single" w:sz="4" w:space="0" w:color="auto"/>
              <w:right w:val="single" w:sz="4" w:space="0" w:color="auto"/>
            </w:tcBorders>
            <w:shd w:val="clear" w:color="auto" w:fill="auto"/>
            <w:vAlign w:val="center"/>
          </w:tcPr>
          <w:p w:rsidR="00934D88" w:rsidRDefault="005B3C83">
            <w:pPr>
              <w:widowControl/>
              <w:jc w:val="center"/>
              <w:rPr>
                <w:rFonts w:ascii="Times New Roman" w:eastAsia="仿宋_GB2312" w:hAnsi="Times New Roman" w:cs="Times New Roman"/>
                <w:kern w:val="0"/>
                <w:szCs w:val="21"/>
              </w:rPr>
            </w:pPr>
            <w:r>
              <w:rPr>
                <w:rFonts w:ascii="Times New Roman" w:eastAsia="仿宋_GB2312" w:hAnsi="Times New Roman" w:cs="Times New Roman"/>
                <w:kern w:val="0"/>
                <w:szCs w:val="21"/>
              </w:rPr>
              <w:t xml:space="preserve">　</w:t>
            </w:r>
            <w:r>
              <w:rPr>
                <w:rFonts w:ascii="Times New Roman" w:eastAsia="仿宋_GB2312" w:hAnsi="Times New Roman" w:cs="Times New Roman" w:hint="eastAsia"/>
                <w:kern w:val="0"/>
                <w:szCs w:val="21"/>
              </w:rPr>
              <w:t>208</w:t>
            </w:r>
          </w:p>
        </w:tc>
        <w:tc>
          <w:tcPr>
            <w:tcW w:w="3527" w:type="dxa"/>
            <w:tcBorders>
              <w:top w:val="nil"/>
              <w:left w:val="nil"/>
              <w:bottom w:val="single" w:sz="4" w:space="0" w:color="auto"/>
              <w:right w:val="single" w:sz="4" w:space="0" w:color="auto"/>
            </w:tcBorders>
            <w:shd w:val="clear" w:color="auto" w:fill="auto"/>
            <w:vAlign w:val="center"/>
          </w:tcPr>
          <w:p w:rsidR="00934D88" w:rsidRDefault="005B3C83">
            <w:pPr>
              <w:widowControl/>
              <w:jc w:val="left"/>
              <w:rPr>
                <w:rFonts w:ascii="Times New Roman" w:eastAsia="仿宋_GB2312" w:hAnsi="Times New Roman" w:cs="Times New Roman"/>
                <w:kern w:val="0"/>
                <w:szCs w:val="21"/>
              </w:rPr>
            </w:pPr>
            <w:r>
              <w:rPr>
                <w:rFonts w:ascii="Times New Roman" w:eastAsia="仿宋_GB2312" w:hAnsi="Times New Roman" w:cs="Times New Roman"/>
                <w:kern w:val="0"/>
                <w:szCs w:val="21"/>
              </w:rPr>
              <w:t xml:space="preserve">　</w:t>
            </w:r>
            <w:r>
              <w:rPr>
                <w:rFonts w:ascii="Times New Roman" w:eastAsia="仿宋_GB2312" w:hAnsi="Times New Roman" w:cs="Times New Roman" w:hint="eastAsia"/>
                <w:kern w:val="0"/>
                <w:szCs w:val="21"/>
              </w:rPr>
              <w:t>社会</w:t>
            </w:r>
            <w:r>
              <w:rPr>
                <w:rFonts w:ascii="Times New Roman" w:eastAsia="仿宋_GB2312" w:hAnsi="Times New Roman" w:cs="Times New Roman"/>
                <w:kern w:val="0"/>
                <w:szCs w:val="21"/>
              </w:rPr>
              <w:t>保障和就业支出</w:t>
            </w:r>
          </w:p>
        </w:tc>
        <w:tc>
          <w:tcPr>
            <w:tcW w:w="3000" w:type="dxa"/>
            <w:tcBorders>
              <w:top w:val="nil"/>
              <w:left w:val="nil"/>
              <w:bottom w:val="single" w:sz="4" w:space="0" w:color="auto"/>
              <w:right w:val="single" w:sz="4" w:space="0" w:color="auto"/>
            </w:tcBorders>
            <w:shd w:val="clear" w:color="auto" w:fill="auto"/>
            <w:vAlign w:val="center"/>
          </w:tcPr>
          <w:p w:rsidR="00934D88" w:rsidRDefault="005B3C83">
            <w:pPr>
              <w:widowControl/>
              <w:jc w:val="left"/>
              <w:rPr>
                <w:rFonts w:ascii="Times New Roman" w:eastAsia="仿宋_GB2312" w:hAnsi="Times New Roman" w:cs="Times New Roman"/>
                <w:kern w:val="0"/>
                <w:szCs w:val="21"/>
              </w:rPr>
            </w:pPr>
            <w:r>
              <w:rPr>
                <w:rFonts w:ascii="Times New Roman" w:eastAsia="仿宋_GB2312" w:hAnsi="Times New Roman" w:cs="Times New Roman"/>
                <w:kern w:val="0"/>
                <w:szCs w:val="21"/>
              </w:rPr>
              <w:t xml:space="preserve">　</w:t>
            </w:r>
            <w:r>
              <w:rPr>
                <w:rFonts w:ascii="Times New Roman" w:eastAsia="仿宋_GB2312" w:hAnsi="Times New Roman" w:cs="Times New Roman" w:hint="eastAsia"/>
                <w:kern w:val="0"/>
                <w:szCs w:val="21"/>
              </w:rPr>
              <w:t>8.08</w:t>
            </w:r>
          </w:p>
        </w:tc>
        <w:tc>
          <w:tcPr>
            <w:tcW w:w="3492" w:type="dxa"/>
            <w:tcBorders>
              <w:top w:val="nil"/>
              <w:left w:val="nil"/>
              <w:bottom w:val="single" w:sz="4" w:space="0" w:color="auto"/>
              <w:right w:val="single" w:sz="4" w:space="0" w:color="auto"/>
            </w:tcBorders>
            <w:shd w:val="clear" w:color="auto" w:fill="auto"/>
            <w:vAlign w:val="center"/>
          </w:tcPr>
          <w:p w:rsidR="00934D88" w:rsidRDefault="005B3C83">
            <w:pPr>
              <w:widowControl/>
              <w:jc w:val="left"/>
              <w:rPr>
                <w:rFonts w:ascii="Times New Roman" w:eastAsia="仿宋_GB2312" w:hAnsi="Times New Roman" w:cs="Times New Roman"/>
                <w:kern w:val="0"/>
                <w:szCs w:val="21"/>
              </w:rPr>
            </w:pPr>
            <w:r>
              <w:rPr>
                <w:rFonts w:ascii="Times New Roman" w:eastAsia="仿宋_GB2312" w:hAnsi="Times New Roman" w:cs="Times New Roman"/>
                <w:kern w:val="0"/>
                <w:szCs w:val="21"/>
              </w:rPr>
              <w:t xml:space="preserve">　</w:t>
            </w:r>
            <w:r>
              <w:rPr>
                <w:rFonts w:ascii="Times New Roman" w:eastAsia="仿宋_GB2312" w:hAnsi="Times New Roman" w:cs="Times New Roman" w:hint="eastAsia"/>
                <w:kern w:val="0"/>
                <w:szCs w:val="21"/>
              </w:rPr>
              <w:t>8.08</w:t>
            </w:r>
          </w:p>
        </w:tc>
        <w:tc>
          <w:tcPr>
            <w:tcW w:w="3000" w:type="dxa"/>
            <w:tcBorders>
              <w:top w:val="nil"/>
              <w:left w:val="nil"/>
              <w:bottom w:val="single" w:sz="4" w:space="0" w:color="auto"/>
              <w:right w:val="single" w:sz="8" w:space="0" w:color="auto"/>
            </w:tcBorders>
            <w:shd w:val="clear" w:color="auto" w:fill="auto"/>
            <w:vAlign w:val="center"/>
          </w:tcPr>
          <w:p w:rsidR="00934D88" w:rsidRDefault="005B3C83">
            <w:pPr>
              <w:widowControl/>
              <w:jc w:val="left"/>
              <w:rPr>
                <w:rFonts w:ascii="Times New Roman" w:eastAsia="仿宋_GB2312" w:hAnsi="Times New Roman" w:cs="Times New Roman"/>
                <w:kern w:val="0"/>
                <w:szCs w:val="21"/>
              </w:rPr>
            </w:pPr>
            <w:r>
              <w:rPr>
                <w:rFonts w:ascii="Times New Roman" w:eastAsia="仿宋_GB2312" w:hAnsi="Times New Roman" w:cs="Times New Roman"/>
                <w:kern w:val="0"/>
                <w:szCs w:val="21"/>
              </w:rPr>
              <w:t xml:space="preserve">　</w:t>
            </w:r>
            <w:r>
              <w:rPr>
                <w:rFonts w:ascii="Times New Roman" w:eastAsia="仿宋_GB2312" w:hAnsi="Times New Roman" w:cs="Times New Roman" w:hint="eastAsia"/>
                <w:kern w:val="0"/>
                <w:szCs w:val="21"/>
              </w:rPr>
              <w:t>0</w:t>
            </w:r>
          </w:p>
        </w:tc>
      </w:tr>
      <w:tr w:rsidR="00934D88">
        <w:trPr>
          <w:trHeight w:val="450"/>
          <w:jc w:val="center"/>
        </w:trPr>
        <w:tc>
          <w:tcPr>
            <w:tcW w:w="1200" w:type="dxa"/>
            <w:tcBorders>
              <w:top w:val="single" w:sz="4" w:space="0" w:color="auto"/>
              <w:left w:val="single" w:sz="8" w:space="0" w:color="auto"/>
              <w:bottom w:val="single" w:sz="8" w:space="0" w:color="auto"/>
              <w:right w:val="single" w:sz="4" w:space="0" w:color="auto"/>
            </w:tcBorders>
            <w:shd w:val="clear" w:color="auto" w:fill="auto"/>
            <w:vAlign w:val="center"/>
          </w:tcPr>
          <w:p w:rsidR="00934D88" w:rsidRDefault="005B3C83">
            <w:pPr>
              <w:widowControl/>
              <w:jc w:val="center"/>
              <w:rPr>
                <w:rFonts w:ascii="Times New Roman" w:eastAsia="仿宋_GB2312" w:hAnsi="Times New Roman" w:cs="Times New Roman"/>
                <w:kern w:val="0"/>
                <w:szCs w:val="21"/>
              </w:rPr>
            </w:pPr>
            <w:r>
              <w:rPr>
                <w:rFonts w:ascii="Times New Roman" w:eastAsia="仿宋_GB2312" w:hAnsi="Times New Roman" w:cs="Times New Roman" w:hint="eastAsia"/>
                <w:kern w:val="0"/>
                <w:szCs w:val="21"/>
              </w:rPr>
              <w:t>2080502</w:t>
            </w:r>
            <w:r>
              <w:rPr>
                <w:rFonts w:ascii="Times New Roman" w:eastAsia="仿宋_GB2312" w:hAnsi="Times New Roman" w:cs="Times New Roman"/>
                <w:kern w:val="0"/>
                <w:szCs w:val="21"/>
              </w:rPr>
              <w:t xml:space="preserve">　</w:t>
            </w:r>
          </w:p>
        </w:tc>
        <w:tc>
          <w:tcPr>
            <w:tcW w:w="3527" w:type="dxa"/>
            <w:tcBorders>
              <w:top w:val="nil"/>
              <w:left w:val="nil"/>
              <w:bottom w:val="single" w:sz="8" w:space="0" w:color="auto"/>
              <w:right w:val="single" w:sz="4" w:space="0" w:color="auto"/>
            </w:tcBorders>
            <w:shd w:val="clear" w:color="auto" w:fill="auto"/>
            <w:vAlign w:val="center"/>
          </w:tcPr>
          <w:p w:rsidR="00934D88" w:rsidRDefault="005B3C83">
            <w:pPr>
              <w:widowControl/>
              <w:jc w:val="left"/>
              <w:rPr>
                <w:rFonts w:ascii="Times New Roman" w:eastAsia="仿宋_GB2312" w:hAnsi="Times New Roman" w:cs="Times New Roman"/>
                <w:kern w:val="0"/>
                <w:szCs w:val="21"/>
              </w:rPr>
            </w:pPr>
            <w:r>
              <w:rPr>
                <w:rFonts w:ascii="Times New Roman" w:eastAsia="仿宋_GB2312" w:hAnsi="Times New Roman" w:cs="Times New Roman"/>
                <w:kern w:val="0"/>
                <w:szCs w:val="21"/>
              </w:rPr>
              <w:t xml:space="preserve">　</w:t>
            </w:r>
            <w:r>
              <w:rPr>
                <w:rFonts w:ascii="Times New Roman" w:eastAsia="仿宋_GB2312" w:hAnsi="Times New Roman" w:cs="Times New Roman" w:hint="eastAsia"/>
                <w:kern w:val="0"/>
                <w:szCs w:val="21"/>
              </w:rPr>
              <w:t>事业</w:t>
            </w:r>
            <w:r>
              <w:rPr>
                <w:rFonts w:ascii="Times New Roman" w:eastAsia="仿宋_GB2312" w:hAnsi="Times New Roman" w:cs="Times New Roman"/>
                <w:kern w:val="0"/>
                <w:szCs w:val="21"/>
              </w:rPr>
              <w:t>单位离退休</w:t>
            </w:r>
          </w:p>
        </w:tc>
        <w:tc>
          <w:tcPr>
            <w:tcW w:w="3000" w:type="dxa"/>
            <w:tcBorders>
              <w:top w:val="nil"/>
              <w:left w:val="nil"/>
              <w:bottom w:val="single" w:sz="8" w:space="0" w:color="auto"/>
              <w:right w:val="single" w:sz="4" w:space="0" w:color="auto"/>
            </w:tcBorders>
            <w:shd w:val="clear" w:color="auto" w:fill="auto"/>
            <w:vAlign w:val="center"/>
          </w:tcPr>
          <w:p w:rsidR="00934D88" w:rsidRDefault="005B3C83">
            <w:pPr>
              <w:widowControl/>
              <w:jc w:val="left"/>
              <w:rPr>
                <w:rFonts w:ascii="Times New Roman" w:eastAsia="仿宋_GB2312" w:hAnsi="Times New Roman" w:cs="Times New Roman"/>
                <w:kern w:val="0"/>
                <w:szCs w:val="21"/>
              </w:rPr>
            </w:pPr>
            <w:r>
              <w:rPr>
                <w:rFonts w:ascii="Times New Roman" w:eastAsia="仿宋_GB2312" w:hAnsi="Times New Roman" w:cs="Times New Roman"/>
                <w:kern w:val="0"/>
                <w:szCs w:val="21"/>
              </w:rPr>
              <w:t xml:space="preserve">　</w:t>
            </w:r>
            <w:r>
              <w:rPr>
                <w:rFonts w:ascii="Times New Roman" w:eastAsia="仿宋_GB2312" w:hAnsi="Times New Roman" w:cs="Times New Roman" w:hint="eastAsia"/>
                <w:kern w:val="0"/>
                <w:szCs w:val="21"/>
              </w:rPr>
              <w:t>8.08</w:t>
            </w:r>
          </w:p>
        </w:tc>
        <w:tc>
          <w:tcPr>
            <w:tcW w:w="3492" w:type="dxa"/>
            <w:tcBorders>
              <w:top w:val="nil"/>
              <w:left w:val="nil"/>
              <w:bottom w:val="single" w:sz="8" w:space="0" w:color="auto"/>
              <w:right w:val="single" w:sz="4" w:space="0" w:color="auto"/>
            </w:tcBorders>
            <w:shd w:val="clear" w:color="auto" w:fill="auto"/>
            <w:vAlign w:val="center"/>
          </w:tcPr>
          <w:p w:rsidR="00934D88" w:rsidRDefault="005B3C83">
            <w:pPr>
              <w:widowControl/>
              <w:jc w:val="left"/>
              <w:rPr>
                <w:rFonts w:ascii="Times New Roman" w:eastAsia="仿宋_GB2312" w:hAnsi="Times New Roman" w:cs="Times New Roman"/>
                <w:kern w:val="0"/>
                <w:szCs w:val="21"/>
              </w:rPr>
            </w:pPr>
            <w:r>
              <w:rPr>
                <w:rFonts w:ascii="Times New Roman" w:eastAsia="仿宋_GB2312" w:hAnsi="Times New Roman" w:cs="Times New Roman"/>
                <w:kern w:val="0"/>
                <w:szCs w:val="21"/>
              </w:rPr>
              <w:t xml:space="preserve">　</w:t>
            </w:r>
            <w:r>
              <w:rPr>
                <w:rFonts w:ascii="Times New Roman" w:eastAsia="仿宋_GB2312" w:hAnsi="Times New Roman" w:cs="Times New Roman" w:hint="eastAsia"/>
                <w:kern w:val="0"/>
                <w:szCs w:val="21"/>
              </w:rPr>
              <w:t>8.08</w:t>
            </w:r>
          </w:p>
        </w:tc>
        <w:tc>
          <w:tcPr>
            <w:tcW w:w="3000" w:type="dxa"/>
            <w:tcBorders>
              <w:top w:val="nil"/>
              <w:left w:val="nil"/>
              <w:bottom w:val="single" w:sz="8" w:space="0" w:color="auto"/>
              <w:right w:val="single" w:sz="8" w:space="0" w:color="auto"/>
            </w:tcBorders>
            <w:shd w:val="clear" w:color="auto" w:fill="auto"/>
            <w:vAlign w:val="center"/>
          </w:tcPr>
          <w:p w:rsidR="00934D88" w:rsidRDefault="005B3C83">
            <w:pPr>
              <w:widowControl/>
              <w:jc w:val="left"/>
              <w:rPr>
                <w:rFonts w:ascii="Times New Roman" w:eastAsia="仿宋_GB2312" w:hAnsi="Times New Roman" w:cs="Times New Roman"/>
                <w:kern w:val="0"/>
                <w:szCs w:val="21"/>
              </w:rPr>
            </w:pPr>
            <w:r>
              <w:rPr>
                <w:rFonts w:ascii="Times New Roman" w:eastAsia="仿宋_GB2312" w:hAnsi="Times New Roman" w:cs="Times New Roman"/>
                <w:kern w:val="0"/>
                <w:szCs w:val="21"/>
              </w:rPr>
              <w:t xml:space="preserve">　</w:t>
            </w:r>
            <w:r>
              <w:rPr>
                <w:rFonts w:ascii="Times New Roman" w:eastAsia="仿宋_GB2312" w:hAnsi="Times New Roman" w:cs="Times New Roman" w:hint="eastAsia"/>
                <w:kern w:val="0"/>
                <w:szCs w:val="21"/>
              </w:rPr>
              <w:t>0</w:t>
            </w:r>
          </w:p>
        </w:tc>
      </w:tr>
      <w:tr w:rsidR="00934D88">
        <w:trPr>
          <w:trHeight w:val="645"/>
          <w:jc w:val="center"/>
        </w:trPr>
        <w:tc>
          <w:tcPr>
            <w:tcW w:w="14219" w:type="dxa"/>
            <w:gridSpan w:val="5"/>
            <w:tcBorders>
              <w:top w:val="nil"/>
              <w:left w:val="nil"/>
              <w:bottom w:val="nil"/>
              <w:right w:val="nil"/>
            </w:tcBorders>
            <w:shd w:val="clear" w:color="auto" w:fill="auto"/>
            <w:vAlign w:val="center"/>
          </w:tcPr>
          <w:p w:rsidR="00934D88" w:rsidRDefault="005B3C83">
            <w:pPr>
              <w:widowControl/>
              <w:jc w:val="left"/>
              <w:rPr>
                <w:rFonts w:ascii="Times New Roman" w:eastAsia="仿宋_GB2312" w:hAnsi="Times New Roman" w:cs="Times New Roman"/>
                <w:kern w:val="0"/>
                <w:szCs w:val="21"/>
              </w:rPr>
            </w:pPr>
            <w:r>
              <w:rPr>
                <w:rFonts w:ascii="Times New Roman" w:eastAsia="仿宋_GB2312" w:hAnsi="Times New Roman" w:cs="Times New Roman"/>
                <w:kern w:val="0"/>
                <w:szCs w:val="21"/>
              </w:rPr>
              <w:t>注：本表反映部门本年度一般公共预算财政拨款支出情况。</w:t>
            </w:r>
          </w:p>
        </w:tc>
      </w:tr>
    </w:tbl>
    <w:p w:rsidR="00934D88" w:rsidRDefault="00934D88">
      <w:pPr>
        <w:widowControl/>
        <w:jc w:val="left"/>
        <w:rPr>
          <w:rFonts w:ascii="Times New Roman" w:eastAsia="仿宋_GB2312" w:hAnsi="Times New Roman" w:cs="Times New Roman"/>
          <w:bCs/>
          <w:kern w:val="0"/>
          <w:szCs w:val="21"/>
        </w:rPr>
      </w:pPr>
    </w:p>
    <w:p w:rsidR="00934D88" w:rsidRDefault="005B3C83">
      <w:pPr>
        <w:widowControl/>
        <w:jc w:val="left"/>
        <w:rPr>
          <w:rFonts w:ascii="Times New Roman" w:eastAsia="仿宋_GB2312" w:hAnsi="Times New Roman" w:cs="Times New Roman"/>
          <w:bCs/>
          <w:kern w:val="0"/>
          <w:szCs w:val="21"/>
        </w:rPr>
      </w:pPr>
      <w:r>
        <w:br w:type="page"/>
      </w:r>
    </w:p>
    <w:tbl>
      <w:tblPr>
        <w:tblW w:w="16356" w:type="dxa"/>
        <w:tblLook w:val="04A0" w:firstRow="1" w:lastRow="0" w:firstColumn="1" w:lastColumn="0" w:noHBand="0" w:noVBand="1"/>
      </w:tblPr>
      <w:tblGrid>
        <w:gridCol w:w="988"/>
        <w:gridCol w:w="240"/>
        <w:gridCol w:w="2054"/>
        <w:gridCol w:w="1221"/>
        <w:gridCol w:w="1120"/>
        <w:gridCol w:w="116"/>
        <w:gridCol w:w="1203"/>
        <w:gridCol w:w="308"/>
        <w:gridCol w:w="1789"/>
        <w:gridCol w:w="315"/>
        <w:gridCol w:w="677"/>
        <w:gridCol w:w="992"/>
        <w:gridCol w:w="543"/>
        <w:gridCol w:w="2238"/>
        <w:gridCol w:w="1391"/>
        <w:gridCol w:w="1076"/>
        <w:gridCol w:w="288"/>
      </w:tblGrid>
      <w:tr w:rsidR="00934D88">
        <w:trPr>
          <w:trHeight w:val="113"/>
        </w:trPr>
        <w:tc>
          <w:tcPr>
            <w:tcW w:w="16356" w:type="dxa"/>
            <w:gridSpan w:val="17"/>
            <w:tcBorders>
              <w:top w:val="nil"/>
              <w:left w:val="nil"/>
              <w:bottom w:val="nil"/>
              <w:right w:val="nil"/>
            </w:tcBorders>
            <w:shd w:val="clear" w:color="auto" w:fill="auto"/>
            <w:noWrap/>
            <w:vAlign w:val="center"/>
          </w:tcPr>
          <w:p w:rsidR="00934D88" w:rsidRDefault="005B3C83">
            <w:pPr>
              <w:widowControl/>
              <w:jc w:val="center"/>
              <w:rPr>
                <w:rFonts w:ascii="华文中宋" w:eastAsia="华文中宋" w:hAnsi="华文中宋" w:cs="宋体"/>
                <w:color w:val="000000"/>
                <w:kern w:val="0"/>
                <w:szCs w:val="32"/>
              </w:rPr>
            </w:pPr>
            <w:bookmarkStart w:id="2" w:name="RANGE!A1:I34"/>
            <w:r>
              <w:rPr>
                <w:rFonts w:ascii="华文中宋" w:eastAsia="华文中宋" w:hAnsi="华文中宋" w:cs="宋体" w:hint="eastAsia"/>
                <w:color w:val="000000"/>
                <w:kern w:val="0"/>
                <w:szCs w:val="32"/>
              </w:rPr>
              <w:lastRenderedPageBreak/>
              <w:t>一般公共预算财政拨款基本支出决算明细表</w:t>
            </w:r>
            <w:bookmarkEnd w:id="2"/>
          </w:p>
          <w:p w:rsidR="00934D88" w:rsidRDefault="005B3C83">
            <w:pPr>
              <w:widowControl/>
              <w:wordWrap w:val="0"/>
              <w:jc w:val="right"/>
              <w:rPr>
                <w:rFonts w:ascii="Times New Roman" w:eastAsia="仿宋_GB2312" w:hAnsi="Times New Roman" w:cs="Times New Roman"/>
                <w:color w:val="000000"/>
                <w:kern w:val="0"/>
                <w:szCs w:val="21"/>
              </w:rPr>
            </w:pPr>
            <w:r>
              <w:rPr>
                <w:rFonts w:ascii="Times New Roman" w:eastAsia="仿宋_GB2312" w:hAnsi="Times New Roman" w:cs="Times New Roman" w:hint="eastAsia"/>
                <w:color w:val="000000"/>
                <w:kern w:val="0"/>
                <w:szCs w:val="21"/>
              </w:rPr>
              <w:t xml:space="preserve">  </w:t>
            </w:r>
            <w:r>
              <w:rPr>
                <w:rFonts w:ascii="Times New Roman" w:eastAsia="仿宋_GB2312" w:hAnsi="Times New Roman" w:cs="Times New Roman"/>
                <w:color w:val="000000"/>
                <w:kern w:val="0"/>
                <w:szCs w:val="21"/>
              </w:rPr>
              <w:t>部门：</w:t>
            </w:r>
            <w:r>
              <w:rPr>
                <w:rFonts w:ascii="Times New Roman" w:eastAsia="仿宋_GB2312" w:hAnsi="Times New Roman" w:cs="Times New Roman"/>
                <w:color w:val="000000"/>
                <w:kern w:val="0"/>
                <w:szCs w:val="21"/>
              </w:rPr>
              <w:t xml:space="preserve"> </w:t>
            </w:r>
            <w:r>
              <w:rPr>
                <w:rFonts w:ascii="Times New Roman" w:eastAsia="仿宋_GB2312" w:hAnsi="Times New Roman" w:cs="Times New Roman" w:hint="eastAsia"/>
                <w:color w:val="000000"/>
                <w:kern w:val="0"/>
                <w:szCs w:val="21"/>
              </w:rPr>
              <w:t xml:space="preserve">                                                                                                                             </w:t>
            </w:r>
            <w:r>
              <w:rPr>
                <w:rFonts w:ascii="Times New Roman" w:eastAsia="仿宋_GB2312" w:hAnsi="Times New Roman" w:cs="Times New Roman"/>
                <w:color w:val="000000"/>
                <w:kern w:val="0"/>
                <w:szCs w:val="21"/>
              </w:rPr>
              <w:t xml:space="preserve">  </w:t>
            </w:r>
            <w:r>
              <w:rPr>
                <w:rFonts w:ascii="Times New Roman" w:eastAsia="仿宋_GB2312" w:hAnsi="Times New Roman" w:cs="Times New Roman" w:hint="eastAsia"/>
                <w:color w:val="000000"/>
                <w:kern w:val="0"/>
                <w:szCs w:val="21"/>
              </w:rPr>
              <w:t>公开</w:t>
            </w:r>
            <w:r>
              <w:rPr>
                <w:rFonts w:ascii="Times New Roman" w:eastAsia="仿宋_GB2312" w:hAnsi="Times New Roman" w:cs="Times New Roman" w:hint="eastAsia"/>
                <w:color w:val="000000"/>
                <w:kern w:val="0"/>
                <w:szCs w:val="21"/>
              </w:rPr>
              <w:t>06</w:t>
            </w:r>
            <w:r>
              <w:rPr>
                <w:rFonts w:ascii="Times New Roman" w:eastAsia="仿宋_GB2312" w:hAnsi="Times New Roman" w:cs="Times New Roman" w:hint="eastAsia"/>
                <w:color w:val="000000"/>
                <w:kern w:val="0"/>
                <w:szCs w:val="21"/>
              </w:rPr>
              <w:t>表</w:t>
            </w:r>
          </w:p>
          <w:p w:rsidR="00934D88" w:rsidRDefault="005B3C83">
            <w:pPr>
              <w:widowControl/>
              <w:jc w:val="right"/>
              <w:rPr>
                <w:rFonts w:ascii="华文中宋" w:eastAsia="华文中宋" w:hAnsi="华文中宋" w:cs="宋体"/>
                <w:color w:val="000000"/>
                <w:kern w:val="0"/>
                <w:szCs w:val="32"/>
              </w:rPr>
            </w:pPr>
            <w:r>
              <w:rPr>
                <w:rFonts w:ascii="Times New Roman" w:eastAsia="仿宋_GB2312" w:hAnsi="Times New Roman" w:cs="Times New Roman" w:hint="eastAsia"/>
                <w:color w:val="000000"/>
                <w:kern w:val="0"/>
                <w:szCs w:val="21"/>
              </w:rPr>
              <w:t>单位：万元</w:t>
            </w:r>
          </w:p>
        </w:tc>
      </w:tr>
      <w:tr w:rsidR="00934D88">
        <w:trPr>
          <w:trHeight w:val="113"/>
        </w:trPr>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rsidR="00934D88" w:rsidRDefault="005B3C83">
            <w:pPr>
              <w:widowControl/>
              <w:jc w:val="center"/>
              <w:rPr>
                <w:rFonts w:ascii="宋体" w:eastAsia="宋体" w:hAnsi="宋体" w:cs="宋体"/>
                <w:color w:val="000000"/>
                <w:kern w:val="0"/>
                <w:szCs w:val="20"/>
              </w:rPr>
            </w:pPr>
            <w:r>
              <w:rPr>
                <w:rFonts w:ascii="宋体" w:eastAsia="宋体" w:hAnsi="宋体" w:cs="宋体" w:hint="eastAsia"/>
                <w:color w:val="000000"/>
                <w:kern w:val="0"/>
                <w:sz w:val="20"/>
                <w:szCs w:val="20"/>
              </w:rPr>
              <w:t>经济分类科目编码</w:t>
            </w:r>
          </w:p>
        </w:tc>
        <w:tc>
          <w:tcPr>
            <w:tcW w:w="3515" w:type="dxa"/>
            <w:gridSpan w:val="3"/>
            <w:tcBorders>
              <w:top w:val="single" w:sz="4" w:space="0" w:color="auto"/>
              <w:left w:val="nil"/>
              <w:bottom w:val="single" w:sz="4" w:space="0" w:color="auto"/>
              <w:right w:val="single" w:sz="4" w:space="0" w:color="auto"/>
            </w:tcBorders>
            <w:shd w:val="clear" w:color="auto" w:fill="auto"/>
            <w:vAlign w:val="center"/>
          </w:tcPr>
          <w:p w:rsidR="00934D88" w:rsidRDefault="005B3C83">
            <w:pPr>
              <w:widowControl/>
              <w:jc w:val="center"/>
              <w:rPr>
                <w:rFonts w:ascii="宋体" w:eastAsia="宋体" w:hAnsi="宋体" w:cs="宋体"/>
                <w:color w:val="000000"/>
                <w:kern w:val="0"/>
                <w:szCs w:val="20"/>
              </w:rPr>
            </w:pPr>
            <w:r>
              <w:rPr>
                <w:rFonts w:ascii="宋体" w:eastAsia="宋体" w:hAnsi="宋体" w:cs="宋体" w:hint="eastAsia"/>
                <w:color w:val="000000"/>
                <w:kern w:val="0"/>
                <w:szCs w:val="20"/>
              </w:rPr>
              <w:t>科目名称</w:t>
            </w:r>
          </w:p>
        </w:tc>
        <w:tc>
          <w:tcPr>
            <w:tcW w:w="1236" w:type="dxa"/>
            <w:gridSpan w:val="2"/>
            <w:tcBorders>
              <w:top w:val="single" w:sz="4" w:space="0" w:color="auto"/>
              <w:left w:val="nil"/>
              <w:bottom w:val="single" w:sz="4" w:space="0" w:color="auto"/>
              <w:right w:val="single" w:sz="4" w:space="0" w:color="auto"/>
            </w:tcBorders>
            <w:shd w:val="clear" w:color="auto" w:fill="auto"/>
            <w:vAlign w:val="center"/>
          </w:tcPr>
          <w:p w:rsidR="00934D88" w:rsidRDefault="005B3C83">
            <w:pPr>
              <w:widowControl/>
              <w:jc w:val="center"/>
              <w:rPr>
                <w:rFonts w:ascii="宋体" w:eastAsia="宋体" w:hAnsi="宋体" w:cs="宋体"/>
                <w:color w:val="000000"/>
                <w:kern w:val="0"/>
                <w:szCs w:val="20"/>
              </w:rPr>
            </w:pPr>
            <w:r>
              <w:rPr>
                <w:rFonts w:ascii="宋体" w:eastAsia="宋体" w:hAnsi="宋体" w:cs="宋体" w:hint="eastAsia"/>
                <w:color w:val="000000"/>
                <w:kern w:val="0"/>
                <w:szCs w:val="20"/>
              </w:rPr>
              <w:t>决算数</w:t>
            </w:r>
          </w:p>
        </w:tc>
        <w:tc>
          <w:tcPr>
            <w:tcW w:w="1203" w:type="dxa"/>
            <w:tcBorders>
              <w:top w:val="single" w:sz="4" w:space="0" w:color="auto"/>
              <w:left w:val="nil"/>
              <w:bottom w:val="single" w:sz="4" w:space="0" w:color="auto"/>
              <w:right w:val="single" w:sz="4" w:space="0" w:color="auto"/>
            </w:tcBorders>
            <w:shd w:val="clear" w:color="auto" w:fill="auto"/>
            <w:vAlign w:val="center"/>
          </w:tcPr>
          <w:p w:rsidR="00934D88" w:rsidRDefault="005B3C83">
            <w:pPr>
              <w:widowControl/>
              <w:jc w:val="center"/>
              <w:rPr>
                <w:rFonts w:ascii="宋体" w:eastAsia="宋体" w:hAnsi="宋体" w:cs="宋体"/>
                <w:color w:val="000000"/>
                <w:kern w:val="0"/>
                <w:szCs w:val="20"/>
              </w:rPr>
            </w:pPr>
            <w:r>
              <w:rPr>
                <w:rFonts w:ascii="宋体" w:eastAsia="宋体" w:hAnsi="宋体" w:cs="宋体" w:hint="eastAsia"/>
                <w:color w:val="000000"/>
                <w:kern w:val="0"/>
                <w:szCs w:val="20"/>
              </w:rPr>
              <w:t>经济分类科目编码</w:t>
            </w:r>
          </w:p>
        </w:tc>
        <w:tc>
          <w:tcPr>
            <w:tcW w:w="2097" w:type="dxa"/>
            <w:gridSpan w:val="2"/>
            <w:tcBorders>
              <w:top w:val="single" w:sz="4" w:space="0" w:color="auto"/>
              <w:left w:val="nil"/>
              <w:bottom w:val="single" w:sz="4" w:space="0" w:color="auto"/>
              <w:right w:val="single" w:sz="4" w:space="0" w:color="auto"/>
            </w:tcBorders>
            <w:shd w:val="clear" w:color="auto" w:fill="auto"/>
            <w:vAlign w:val="center"/>
          </w:tcPr>
          <w:p w:rsidR="00934D88" w:rsidRDefault="005B3C83">
            <w:pPr>
              <w:widowControl/>
              <w:jc w:val="center"/>
              <w:rPr>
                <w:rFonts w:ascii="宋体" w:eastAsia="宋体" w:hAnsi="宋体" w:cs="宋体"/>
                <w:color w:val="000000"/>
                <w:kern w:val="0"/>
                <w:szCs w:val="20"/>
              </w:rPr>
            </w:pPr>
            <w:r>
              <w:rPr>
                <w:rFonts w:ascii="宋体" w:eastAsia="宋体" w:hAnsi="宋体" w:cs="宋体" w:hint="eastAsia"/>
                <w:color w:val="000000"/>
                <w:kern w:val="0"/>
                <w:szCs w:val="20"/>
              </w:rPr>
              <w:t>科目名称</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934D88" w:rsidRDefault="005B3C83">
            <w:pPr>
              <w:widowControl/>
              <w:jc w:val="center"/>
              <w:rPr>
                <w:rFonts w:ascii="宋体" w:eastAsia="宋体" w:hAnsi="宋体" w:cs="宋体"/>
                <w:color w:val="000000"/>
                <w:kern w:val="0"/>
                <w:szCs w:val="20"/>
              </w:rPr>
            </w:pPr>
            <w:r>
              <w:rPr>
                <w:rFonts w:ascii="宋体" w:eastAsia="宋体" w:hAnsi="宋体" w:cs="宋体" w:hint="eastAsia"/>
                <w:color w:val="000000"/>
                <w:kern w:val="0"/>
                <w:szCs w:val="20"/>
              </w:rPr>
              <w:t>决算数</w:t>
            </w:r>
          </w:p>
        </w:tc>
        <w:tc>
          <w:tcPr>
            <w:tcW w:w="992" w:type="dxa"/>
            <w:tcBorders>
              <w:top w:val="single" w:sz="4" w:space="0" w:color="auto"/>
              <w:left w:val="nil"/>
              <w:bottom w:val="single" w:sz="4" w:space="0" w:color="auto"/>
              <w:right w:val="single" w:sz="4" w:space="0" w:color="auto"/>
            </w:tcBorders>
            <w:shd w:val="clear" w:color="auto" w:fill="auto"/>
            <w:vAlign w:val="center"/>
          </w:tcPr>
          <w:p w:rsidR="00934D88" w:rsidRDefault="005B3C83">
            <w:pPr>
              <w:widowControl/>
              <w:jc w:val="center"/>
              <w:rPr>
                <w:rFonts w:ascii="宋体" w:eastAsia="宋体" w:hAnsi="宋体" w:cs="宋体"/>
                <w:color w:val="000000"/>
                <w:kern w:val="0"/>
                <w:szCs w:val="20"/>
              </w:rPr>
            </w:pPr>
            <w:r>
              <w:rPr>
                <w:rFonts w:ascii="宋体" w:eastAsia="宋体" w:hAnsi="宋体" w:cs="宋体" w:hint="eastAsia"/>
                <w:color w:val="000000"/>
                <w:kern w:val="0"/>
                <w:szCs w:val="20"/>
              </w:rPr>
              <w:t>经济分类科目编码</w:t>
            </w:r>
          </w:p>
        </w:tc>
        <w:tc>
          <w:tcPr>
            <w:tcW w:w="3969" w:type="dxa"/>
            <w:gridSpan w:val="3"/>
            <w:tcBorders>
              <w:top w:val="single" w:sz="4" w:space="0" w:color="auto"/>
              <w:left w:val="nil"/>
              <w:bottom w:val="single" w:sz="4" w:space="0" w:color="auto"/>
              <w:right w:val="single" w:sz="4" w:space="0" w:color="auto"/>
            </w:tcBorders>
            <w:shd w:val="clear" w:color="auto" w:fill="auto"/>
            <w:vAlign w:val="center"/>
          </w:tcPr>
          <w:p w:rsidR="00934D88" w:rsidRDefault="005B3C83">
            <w:pPr>
              <w:widowControl/>
              <w:jc w:val="center"/>
              <w:rPr>
                <w:rFonts w:ascii="宋体" w:eastAsia="宋体" w:hAnsi="宋体" w:cs="宋体"/>
                <w:color w:val="000000"/>
                <w:kern w:val="0"/>
                <w:szCs w:val="20"/>
              </w:rPr>
            </w:pPr>
            <w:r>
              <w:rPr>
                <w:rFonts w:ascii="宋体" w:eastAsia="宋体" w:hAnsi="宋体" w:cs="宋体" w:hint="eastAsia"/>
                <w:color w:val="000000"/>
                <w:kern w:val="0"/>
                <w:szCs w:val="20"/>
              </w:rPr>
              <w:t>科目名称</w:t>
            </w:r>
          </w:p>
        </w:tc>
        <w:tc>
          <w:tcPr>
            <w:tcW w:w="1364" w:type="dxa"/>
            <w:gridSpan w:val="2"/>
            <w:tcBorders>
              <w:top w:val="single" w:sz="4" w:space="0" w:color="auto"/>
              <w:left w:val="nil"/>
              <w:bottom w:val="single" w:sz="4" w:space="0" w:color="auto"/>
              <w:right w:val="single" w:sz="4" w:space="0" w:color="auto"/>
            </w:tcBorders>
            <w:shd w:val="clear" w:color="auto" w:fill="auto"/>
            <w:vAlign w:val="center"/>
          </w:tcPr>
          <w:p w:rsidR="00934D88" w:rsidRDefault="005B3C83">
            <w:pPr>
              <w:widowControl/>
              <w:jc w:val="center"/>
              <w:rPr>
                <w:rFonts w:ascii="宋体" w:eastAsia="宋体" w:hAnsi="宋体" w:cs="宋体"/>
                <w:color w:val="000000"/>
                <w:kern w:val="0"/>
                <w:szCs w:val="20"/>
              </w:rPr>
            </w:pPr>
            <w:r>
              <w:rPr>
                <w:rFonts w:ascii="宋体" w:eastAsia="宋体" w:hAnsi="宋体" w:cs="宋体" w:hint="eastAsia"/>
                <w:color w:val="000000"/>
                <w:kern w:val="0"/>
                <w:szCs w:val="20"/>
              </w:rPr>
              <w:t>决算数</w:t>
            </w:r>
          </w:p>
        </w:tc>
      </w:tr>
      <w:tr w:rsidR="00934D88">
        <w:trPr>
          <w:trHeight w:hRule="exact" w:val="284"/>
        </w:trPr>
        <w:tc>
          <w:tcPr>
            <w:tcW w:w="988" w:type="dxa"/>
            <w:tcBorders>
              <w:top w:val="nil"/>
              <w:left w:val="single" w:sz="4" w:space="0" w:color="auto"/>
              <w:bottom w:val="single" w:sz="4" w:space="0" w:color="auto"/>
              <w:right w:val="single" w:sz="4" w:space="0" w:color="auto"/>
            </w:tcBorders>
            <w:shd w:val="clear" w:color="auto" w:fill="auto"/>
            <w:noWrap/>
            <w:vAlign w:val="center"/>
          </w:tcPr>
          <w:p w:rsidR="00934D88" w:rsidRDefault="005B3C83">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301</w:t>
            </w:r>
          </w:p>
        </w:tc>
        <w:tc>
          <w:tcPr>
            <w:tcW w:w="3515" w:type="dxa"/>
            <w:gridSpan w:val="3"/>
            <w:tcBorders>
              <w:top w:val="nil"/>
              <w:left w:val="nil"/>
              <w:bottom w:val="single" w:sz="4" w:space="0" w:color="auto"/>
              <w:right w:val="single" w:sz="4" w:space="0" w:color="auto"/>
            </w:tcBorders>
            <w:shd w:val="clear" w:color="auto" w:fill="auto"/>
            <w:noWrap/>
            <w:vAlign w:val="center"/>
          </w:tcPr>
          <w:p w:rsidR="00934D88" w:rsidRDefault="005B3C83">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工资福利支出</w:t>
            </w:r>
          </w:p>
        </w:tc>
        <w:tc>
          <w:tcPr>
            <w:tcW w:w="1236" w:type="dxa"/>
            <w:gridSpan w:val="2"/>
            <w:tcBorders>
              <w:top w:val="nil"/>
              <w:left w:val="nil"/>
              <w:bottom w:val="single" w:sz="4" w:space="0" w:color="auto"/>
              <w:right w:val="single" w:sz="4" w:space="0" w:color="auto"/>
            </w:tcBorders>
            <w:shd w:val="clear" w:color="auto" w:fill="auto"/>
            <w:noWrap/>
            <w:vAlign w:val="center"/>
          </w:tcPr>
          <w:p w:rsidR="00934D88" w:rsidRDefault="005B3C83">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w:t>
            </w:r>
            <w:r>
              <w:rPr>
                <w:rFonts w:ascii="宋体" w:eastAsia="宋体" w:hAnsi="宋体" w:cs="宋体" w:hint="eastAsia"/>
                <w:color w:val="000000"/>
                <w:kern w:val="0"/>
                <w:szCs w:val="20"/>
              </w:rPr>
              <w:t>366.29</w:t>
            </w:r>
          </w:p>
          <w:p w:rsidR="00934D88" w:rsidRDefault="00934D88">
            <w:pPr>
              <w:pStyle w:val="a0"/>
            </w:pPr>
          </w:p>
        </w:tc>
        <w:tc>
          <w:tcPr>
            <w:tcW w:w="1203" w:type="dxa"/>
            <w:tcBorders>
              <w:top w:val="nil"/>
              <w:left w:val="nil"/>
              <w:bottom w:val="single" w:sz="4" w:space="0" w:color="auto"/>
              <w:right w:val="single" w:sz="4" w:space="0" w:color="auto"/>
            </w:tcBorders>
            <w:shd w:val="clear" w:color="auto" w:fill="auto"/>
            <w:noWrap/>
            <w:vAlign w:val="center"/>
          </w:tcPr>
          <w:p w:rsidR="00934D88" w:rsidRDefault="005B3C83">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302</w:t>
            </w:r>
          </w:p>
        </w:tc>
        <w:tc>
          <w:tcPr>
            <w:tcW w:w="2097" w:type="dxa"/>
            <w:gridSpan w:val="2"/>
            <w:tcBorders>
              <w:top w:val="nil"/>
              <w:left w:val="nil"/>
              <w:bottom w:val="single" w:sz="4" w:space="0" w:color="auto"/>
              <w:right w:val="single" w:sz="4" w:space="0" w:color="auto"/>
            </w:tcBorders>
            <w:shd w:val="clear" w:color="auto" w:fill="auto"/>
            <w:noWrap/>
            <w:vAlign w:val="center"/>
          </w:tcPr>
          <w:p w:rsidR="00934D88" w:rsidRDefault="005B3C83">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商品和服务支出</w:t>
            </w:r>
          </w:p>
        </w:tc>
        <w:tc>
          <w:tcPr>
            <w:tcW w:w="992" w:type="dxa"/>
            <w:gridSpan w:val="2"/>
            <w:tcBorders>
              <w:top w:val="nil"/>
              <w:left w:val="nil"/>
              <w:bottom w:val="single" w:sz="4" w:space="0" w:color="auto"/>
              <w:right w:val="single" w:sz="4" w:space="0" w:color="auto"/>
            </w:tcBorders>
            <w:shd w:val="clear" w:color="auto" w:fill="auto"/>
            <w:noWrap/>
            <w:vAlign w:val="center"/>
          </w:tcPr>
          <w:p w:rsidR="00934D88" w:rsidRDefault="005B3C83">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w:t>
            </w:r>
            <w:r>
              <w:rPr>
                <w:rFonts w:ascii="宋体" w:eastAsia="宋体" w:hAnsi="宋体" w:cs="宋体" w:hint="eastAsia"/>
                <w:color w:val="000000"/>
                <w:kern w:val="0"/>
                <w:szCs w:val="20"/>
              </w:rPr>
              <w:t>58.64</w:t>
            </w:r>
          </w:p>
        </w:tc>
        <w:tc>
          <w:tcPr>
            <w:tcW w:w="992" w:type="dxa"/>
            <w:tcBorders>
              <w:top w:val="nil"/>
              <w:left w:val="nil"/>
              <w:bottom w:val="single" w:sz="4" w:space="0" w:color="auto"/>
              <w:right w:val="single" w:sz="4" w:space="0" w:color="auto"/>
            </w:tcBorders>
            <w:shd w:val="clear" w:color="auto" w:fill="auto"/>
            <w:noWrap/>
            <w:vAlign w:val="center"/>
          </w:tcPr>
          <w:p w:rsidR="00934D88" w:rsidRDefault="005B3C83">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307</w:t>
            </w:r>
          </w:p>
        </w:tc>
        <w:tc>
          <w:tcPr>
            <w:tcW w:w="3969" w:type="dxa"/>
            <w:gridSpan w:val="3"/>
            <w:tcBorders>
              <w:top w:val="nil"/>
              <w:left w:val="nil"/>
              <w:bottom w:val="single" w:sz="4" w:space="0" w:color="auto"/>
              <w:right w:val="single" w:sz="4" w:space="0" w:color="auto"/>
            </w:tcBorders>
            <w:shd w:val="clear" w:color="auto" w:fill="auto"/>
            <w:noWrap/>
            <w:vAlign w:val="center"/>
          </w:tcPr>
          <w:p w:rsidR="00934D88" w:rsidRDefault="005B3C83">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债务利息及费用支出</w:t>
            </w:r>
          </w:p>
        </w:tc>
        <w:tc>
          <w:tcPr>
            <w:tcW w:w="1364" w:type="dxa"/>
            <w:gridSpan w:val="2"/>
            <w:tcBorders>
              <w:top w:val="nil"/>
              <w:left w:val="nil"/>
              <w:bottom w:val="single" w:sz="4" w:space="0" w:color="auto"/>
              <w:right w:val="single" w:sz="4" w:space="0" w:color="auto"/>
            </w:tcBorders>
            <w:shd w:val="clear" w:color="auto" w:fill="auto"/>
            <w:noWrap/>
            <w:vAlign w:val="center"/>
          </w:tcPr>
          <w:p w:rsidR="00934D88" w:rsidRDefault="005B3C83">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w:t>
            </w:r>
          </w:p>
        </w:tc>
      </w:tr>
      <w:tr w:rsidR="00934D88">
        <w:trPr>
          <w:trHeight w:hRule="exact" w:val="284"/>
        </w:trPr>
        <w:tc>
          <w:tcPr>
            <w:tcW w:w="988" w:type="dxa"/>
            <w:tcBorders>
              <w:top w:val="nil"/>
              <w:left w:val="single" w:sz="4" w:space="0" w:color="auto"/>
              <w:bottom w:val="single" w:sz="4" w:space="0" w:color="auto"/>
              <w:right w:val="single" w:sz="4" w:space="0" w:color="auto"/>
            </w:tcBorders>
            <w:shd w:val="clear" w:color="auto" w:fill="auto"/>
            <w:noWrap/>
            <w:vAlign w:val="center"/>
          </w:tcPr>
          <w:p w:rsidR="00934D88" w:rsidRDefault="005B3C83">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30101</w:t>
            </w:r>
          </w:p>
        </w:tc>
        <w:tc>
          <w:tcPr>
            <w:tcW w:w="3515" w:type="dxa"/>
            <w:gridSpan w:val="3"/>
            <w:tcBorders>
              <w:top w:val="nil"/>
              <w:left w:val="nil"/>
              <w:bottom w:val="single" w:sz="4" w:space="0" w:color="auto"/>
              <w:right w:val="single" w:sz="4" w:space="0" w:color="auto"/>
            </w:tcBorders>
            <w:shd w:val="clear" w:color="auto" w:fill="auto"/>
            <w:noWrap/>
            <w:vAlign w:val="center"/>
          </w:tcPr>
          <w:p w:rsidR="00934D88" w:rsidRDefault="005B3C83">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w:t>
            </w:r>
            <w:r>
              <w:rPr>
                <w:rFonts w:ascii="宋体" w:eastAsia="宋体" w:hAnsi="宋体" w:cs="宋体" w:hint="eastAsia"/>
                <w:color w:val="000000"/>
                <w:kern w:val="0"/>
                <w:szCs w:val="20"/>
              </w:rPr>
              <w:t>基本工资</w:t>
            </w:r>
          </w:p>
        </w:tc>
        <w:tc>
          <w:tcPr>
            <w:tcW w:w="1236" w:type="dxa"/>
            <w:gridSpan w:val="2"/>
            <w:tcBorders>
              <w:top w:val="nil"/>
              <w:left w:val="nil"/>
              <w:bottom w:val="single" w:sz="4" w:space="0" w:color="auto"/>
              <w:right w:val="single" w:sz="4" w:space="0" w:color="auto"/>
            </w:tcBorders>
            <w:shd w:val="clear" w:color="auto" w:fill="auto"/>
            <w:noWrap/>
            <w:vAlign w:val="center"/>
          </w:tcPr>
          <w:p w:rsidR="00934D88" w:rsidRDefault="005B3C83">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w:t>
            </w:r>
            <w:r>
              <w:rPr>
                <w:rFonts w:ascii="宋体" w:eastAsia="宋体" w:hAnsi="宋体" w:cs="宋体" w:hint="eastAsia"/>
                <w:color w:val="000000"/>
                <w:kern w:val="0"/>
                <w:szCs w:val="20"/>
              </w:rPr>
              <w:t>156.53</w:t>
            </w:r>
          </w:p>
        </w:tc>
        <w:tc>
          <w:tcPr>
            <w:tcW w:w="1203" w:type="dxa"/>
            <w:tcBorders>
              <w:top w:val="nil"/>
              <w:left w:val="nil"/>
              <w:bottom w:val="single" w:sz="4" w:space="0" w:color="auto"/>
              <w:right w:val="single" w:sz="4" w:space="0" w:color="auto"/>
            </w:tcBorders>
            <w:shd w:val="clear" w:color="auto" w:fill="auto"/>
            <w:noWrap/>
            <w:vAlign w:val="center"/>
          </w:tcPr>
          <w:p w:rsidR="00934D88" w:rsidRDefault="005B3C83">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30201</w:t>
            </w:r>
          </w:p>
        </w:tc>
        <w:tc>
          <w:tcPr>
            <w:tcW w:w="2097" w:type="dxa"/>
            <w:gridSpan w:val="2"/>
            <w:tcBorders>
              <w:top w:val="nil"/>
              <w:left w:val="nil"/>
              <w:bottom w:val="single" w:sz="4" w:space="0" w:color="auto"/>
              <w:right w:val="single" w:sz="4" w:space="0" w:color="auto"/>
            </w:tcBorders>
            <w:shd w:val="clear" w:color="auto" w:fill="auto"/>
            <w:noWrap/>
            <w:vAlign w:val="center"/>
          </w:tcPr>
          <w:p w:rsidR="00934D88" w:rsidRDefault="005B3C83">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w:t>
            </w:r>
            <w:r>
              <w:rPr>
                <w:rFonts w:ascii="宋体" w:eastAsia="宋体" w:hAnsi="宋体" w:cs="宋体" w:hint="eastAsia"/>
                <w:color w:val="000000"/>
                <w:kern w:val="0"/>
                <w:szCs w:val="20"/>
              </w:rPr>
              <w:t>办公费</w:t>
            </w:r>
          </w:p>
        </w:tc>
        <w:tc>
          <w:tcPr>
            <w:tcW w:w="992" w:type="dxa"/>
            <w:gridSpan w:val="2"/>
            <w:tcBorders>
              <w:top w:val="nil"/>
              <w:left w:val="nil"/>
              <w:bottom w:val="single" w:sz="4" w:space="0" w:color="auto"/>
              <w:right w:val="single" w:sz="4" w:space="0" w:color="auto"/>
            </w:tcBorders>
            <w:shd w:val="clear" w:color="auto" w:fill="auto"/>
            <w:noWrap/>
            <w:vAlign w:val="center"/>
          </w:tcPr>
          <w:p w:rsidR="00934D88" w:rsidRDefault="005B3C83">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w:t>
            </w:r>
            <w:r>
              <w:rPr>
                <w:rFonts w:ascii="宋体" w:eastAsia="宋体" w:hAnsi="宋体" w:cs="宋体" w:hint="eastAsia"/>
                <w:color w:val="000000"/>
                <w:kern w:val="0"/>
                <w:szCs w:val="20"/>
              </w:rPr>
              <w:t>1.10</w:t>
            </w:r>
          </w:p>
        </w:tc>
        <w:tc>
          <w:tcPr>
            <w:tcW w:w="992" w:type="dxa"/>
            <w:tcBorders>
              <w:top w:val="nil"/>
              <w:left w:val="nil"/>
              <w:bottom w:val="single" w:sz="4" w:space="0" w:color="auto"/>
              <w:right w:val="single" w:sz="4" w:space="0" w:color="auto"/>
            </w:tcBorders>
            <w:shd w:val="clear" w:color="auto" w:fill="auto"/>
            <w:noWrap/>
            <w:vAlign w:val="center"/>
          </w:tcPr>
          <w:p w:rsidR="00934D88" w:rsidRDefault="005B3C83">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30701</w:t>
            </w:r>
          </w:p>
        </w:tc>
        <w:tc>
          <w:tcPr>
            <w:tcW w:w="3969" w:type="dxa"/>
            <w:gridSpan w:val="3"/>
            <w:tcBorders>
              <w:top w:val="nil"/>
              <w:left w:val="nil"/>
              <w:bottom w:val="single" w:sz="4" w:space="0" w:color="auto"/>
              <w:right w:val="single" w:sz="4" w:space="0" w:color="auto"/>
            </w:tcBorders>
            <w:shd w:val="clear" w:color="auto" w:fill="auto"/>
            <w:noWrap/>
            <w:vAlign w:val="center"/>
          </w:tcPr>
          <w:p w:rsidR="00934D88" w:rsidRDefault="005B3C83">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w:t>
            </w:r>
            <w:r>
              <w:rPr>
                <w:rFonts w:ascii="宋体" w:eastAsia="宋体" w:hAnsi="宋体" w:cs="宋体" w:hint="eastAsia"/>
                <w:color w:val="000000"/>
                <w:kern w:val="0"/>
                <w:szCs w:val="20"/>
              </w:rPr>
              <w:t>国内债务付息</w:t>
            </w:r>
          </w:p>
        </w:tc>
        <w:tc>
          <w:tcPr>
            <w:tcW w:w="1364" w:type="dxa"/>
            <w:gridSpan w:val="2"/>
            <w:tcBorders>
              <w:top w:val="nil"/>
              <w:left w:val="nil"/>
              <w:bottom w:val="single" w:sz="4" w:space="0" w:color="auto"/>
              <w:right w:val="single" w:sz="4" w:space="0" w:color="auto"/>
            </w:tcBorders>
            <w:shd w:val="clear" w:color="auto" w:fill="auto"/>
            <w:noWrap/>
            <w:vAlign w:val="center"/>
          </w:tcPr>
          <w:p w:rsidR="00934D88" w:rsidRDefault="005B3C83">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w:t>
            </w:r>
          </w:p>
        </w:tc>
      </w:tr>
      <w:tr w:rsidR="00934D88">
        <w:trPr>
          <w:trHeight w:hRule="exact" w:val="284"/>
        </w:trPr>
        <w:tc>
          <w:tcPr>
            <w:tcW w:w="988" w:type="dxa"/>
            <w:tcBorders>
              <w:top w:val="nil"/>
              <w:left w:val="single" w:sz="4" w:space="0" w:color="auto"/>
              <w:bottom w:val="single" w:sz="4" w:space="0" w:color="auto"/>
              <w:right w:val="single" w:sz="4" w:space="0" w:color="auto"/>
            </w:tcBorders>
            <w:shd w:val="clear" w:color="auto" w:fill="auto"/>
            <w:noWrap/>
            <w:vAlign w:val="center"/>
          </w:tcPr>
          <w:p w:rsidR="00934D88" w:rsidRDefault="005B3C83">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30102</w:t>
            </w:r>
          </w:p>
        </w:tc>
        <w:tc>
          <w:tcPr>
            <w:tcW w:w="3515" w:type="dxa"/>
            <w:gridSpan w:val="3"/>
            <w:tcBorders>
              <w:top w:val="nil"/>
              <w:left w:val="nil"/>
              <w:bottom w:val="single" w:sz="4" w:space="0" w:color="auto"/>
              <w:right w:val="single" w:sz="4" w:space="0" w:color="auto"/>
            </w:tcBorders>
            <w:shd w:val="clear" w:color="auto" w:fill="auto"/>
            <w:noWrap/>
            <w:vAlign w:val="center"/>
          </w:tcPr>
          <w:p w:rsidR="00934D88" w:rsidRDefault="005B3C83">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w:t>
            </w:r>
            <w:r>
              <w:rPr>
                <w:rFonts w:ascii="宋体" w:eastAsia="宋体" w:hAnsi="宋体" w:cs="宋体" w:hint="eastAsia"/>
                <w:color w:val="000000"/>
                <w:kern w:val="0"/>
                <w:szCs w:val="20"/>
              </w:rPr>
              <w:t>津贴补贴</w:t>
            </w:r>
          </w:p>
        </w:tc>
        <w:tc>
          <w:tcPr>
            <w:tcW w:w="1236" w:type="dxa"/>
            <w:gridSpan w:val="2"/>
            <w:tcBorders>
              <w:top w:val="nil"/>
              <w:left w:val="nil"/>
              <w:bottom w:val="single" w:sz="4" w:space="0" w:color="auto"/>
              <w:right w:val="single" w:sz="4" w:space="0" w:color="auto"/>
            </w:tcBorders>
            <w:shd w:val="clear" w:color="auto" w:fill="auto"/>
            <w:noWrap/>
            <w:vAlign w:val="center"/>
          </w:tcPr>
          <w:p w:rsidR="00934D88" w:rsidRDefault="005B3C83">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w:t>
            </w:r>
            <w:r>
              <w:rPr>
                <w:rFonts w:ascii="宋体" w:eastAsia="宋体" w:hAnsi="宋体" w:cs="宋体" w:hint="eastAsia"/>
                <w:color w:val="000000"/>
                <w:kern w:val="0"/>
                <w:szCs w:val="20"/>
              </w:rPr>
              <w:t>7.62</w:t>
            </w:r>
          </w:p>
          <w:p w:rsidR="00934D88" w:rsidRDefault="00934D88">
            <w:pPr>
              <w:pStyle w:val="a0"/>
            </w:pPr>
          </w:p>
        </w:tc>
        <w:tc>
          <w:tcPr>
            <w:tcW w:w="1203" w:type="dxa"/>
            <w:tcBorders>
              <w:top w:val="nil"/>
              <w:left w:val="nil"/>
              <w:bottom w:val="single" w:sz="4" w:space="0" w:color="auto"/>
              <w:right w:val="single" w:sz="4" w:space="0" w:color="auto"/>
            </w:tcBorders>
            <w:shd w:val="clear" w:color="auto" w:fill="auto"/>
            <w:noWrap/>
            <w:vAlign w:val="center"/>
          </w:tcPr>
          <w:p w:rsidR="00934D88" w:rsidRDefault="005B3C83">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30202</w:t>
            </w:r>
          </w:p>
        </w:tc>
        <w:tc>
          <w:tcPr>
            <w:tcW w:w="2097" w:type="dxa"/>
            <w:gridSpan w:val="2"/>
            <w:tcBorders>
              <w:top w:val="nil"/>
              <w:left w:val="nil"/>
              <w:bottom w:val="single" w:sz="4" w:space="0" w:color="auto"/>
              <w:right w:val="single" w:sz="4" w:space="0" w:color="auto"/>
            </w:tcBorders>
            <w:shd w:val="clear" w:color="auto" w:fill="auto"/>
            <w:noWrap/>
            <w:vAlign w:val="center"/>
          </w:tcPr>
          <w:p w:rsidR="00934D88" w:rsidRDefault="005B3C83">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w:t>
            </w:r>
            <w:r>
              <w:rPr>
                <w:rFonts w:ascii="宋体" w:eastAsia="宋体" w:hAnsi="宋体" w:cs="宋体" w:hint="eastAsia"/>
                <w:color w:val="000000"/>
                <w:kern w:val="0"/>
                <w:szCs w:val="20"/>
              </w:rPr>
              <w:t>印刷费</w:t>
            </w:r>
          </w:p>
        </w:tc>
        <w:tc>
          <w:tcPr>
            <w:tcW w:w="992" w:type="dxa"/>
            <w:gridSpan w:val="2"/>
            <w:tcBorders>
              <w:top w:val="nil"/>
              <w:left w:val="nil"/>
              <w:bottom w:val="single" w:sz="4" w:space="0" w:color="auto"/>
              <w:right w:val="single" w:sz="4" w:space="0" w:color="auto"/>
            </w:tcBorders>
            <w:shd w:val="clear" w:color="auto" w:fill="auto"/>
            <w:noWrap/>
            <w:vAlign w:val="center"/>
          </w:tcPr>
          <w:p w:rsidR="00934D88" w:rsidRDefault="005B3C83">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w:t>
            </w:r>
            <w:r>
              <w:rPr>
                <w:rFonts w:ascii="宋体" w:eastAsia="宋体" w:hAnsi="宋体" w:cs="宋体" w:hint="eastAsia"/>
                <w:color w:val="000000"/>
                <w:kern w:val="0"/>
                <w:szCs w:val="20"/>
              </w:rPr>
              <w:t>1.87</w:t>
            </w:r>
          </w:p>
        </w:tc>
        <w:tc>
          <w:tcPr>
            <w:tcW w:w="992" w:type="dxa"/>
            <w:tcBorders>
              <w:top w:val="nil"/>
              <w:left w:val="nil"/>
              <w:bottom w:val="single" w:sz="4" w:space="0" w:color="auto"/>
              <w:right w:val="single" w:sz="4" w:space="0" w:color="auto"/>
            </w:tcBorders>
            <w:shd w:val="clear" w:color="auto" w:fill="auto"/>
            <w:noWrap/>
            <w:vAlign w:val="center"/>
          </w:tcPr>
          <w:p w:rsidR="00934D88" w:rsidRDefault="005B3C83">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30702</w:t>
            </w:r>
          </w:p>
        </w:tc>
        <w:tc>
          <w:tcPr>
            <w:tcW w:w="3969" w:type="dxa"/>
            <w:gridSpan w:val="3"/>
            <w:tcBorders>
              <w:top w:val="nil"/>
              <w:left w:val="nil"/>
              <w:bottom w:val="single" w:sz="4" w:space="0" w:color="auto"/>
              <w:right w:val="single" w:sz="4" w:space="0" w:color="auto"/>
            </w:tcBorders>
            <w:shd w:val="clear" w:color="auto" w:fill="auto"/>
            <w:noWrap/>
            <w:vAlign w:val="center"/>
          </w:tcPr>
          <w:p w:rsidR="00934D88" w:rsidRDefault="005B3C83">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w:t>
            </w:r>
            <w:r>
              <w:rPr>
                <w:rFonts w:ascii="宋体" w:eastAsia="宋体" w:hAnsi="宋体" w:cs="宋体" w:hint="eastAsia"/>
                <w:color w:val="000000"/>
                <w:kern w:val="0"/>
                <w:szCs w:val="20"/>
              </w:rPr>
              <w:t>国外债务付息</w:t>
            </w:r>
          </w:p>
        </w:tc>
        <w:tc>
          <w:tcPr>
            <w:tcW w:w="1364" w:type="dxa"/>
            <w:gridSpan w:val="2"/>
            <w:tcBorders>
              <w:top w:val="nil"/>
              <w:left w:val="nil"/>
              <w:bottom w:val="single" w:sz="4" w:space="0" w:color="auto"/>
              <w:right w:val="single" w:sz="4" w:space="0" w:color="auto"/>
            </w:tcBorders>
            <w:shd w:val="clear" w:color="auto" w:fill="auto"/>
            <w:noWrap/>
            <w:vAlign w:val="center"/>
          </w:tcPr>
          <w:p w:rsidR="00934D88" w:rsidRDefault="005B3C83">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w:t>
            </w:r>
          </w:p>
        </w:tc>
      </w:tr>
      <w:tr w:rsidR="00934D88">
        <w:trPr>
          <w:trHeight w:hRule="exact" w:val="284"/>
        </w:trPr>
        <w:tc>
          <w:tcPr>
            <w:tcW w:w="988" w:type="dxa"/>
            <w:tcBorders>
              <w:top w:val="nil"/>
              <w:left w:val="single" w:sz="4" w:space="0" w:color="auto"/>
              <w:bottom w:val="single" w:sz="4" w:space="0" w:color="auto"/>
              <w:right w:val="single" w:sz="4" w:space="0" w:color="auto"/>
            </w:tcBorders>
            <w:shd w:val="clear" w:color="auto" w:fill="auto"/>
            <w:noWrap/>
            <w:vAlign w:val="center"/>
          </w:tcPr>
          <w:p w:rsidR="00934D88" w:rsidRDefault="005B3C83">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30103</w:t>
            </w:r>
          </w:p>
        </w:tc>
        <w:tc>
          <w:tcPr>
            <w:tcW w:w="3515" w:type="dxa"/>
            <w:gridSpan w:val="3"/>
            <w:tcBorders>
              <w:top w:val="nil"/>
              <w:left w:val="nil"/>
              <w:bottom w:val="single" w:sz="4" w:space="0" w:color="auto"/>
              <w:right w:val="single" w:sz="4" w:space="0" w:color="auto"/>
            </w:tcBorders>
            <w:shd w:val="clear" w:color="auto" w:fill="auto"/>
            <w:noWrap/>
            <w:vAlign w:val="center"/>
          </w:tcPr>
          <w:p w:rsidR="00934D88" w:rsidRDefault="005B3C83">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w:t>
            </w:r>
            <w:r>
              <w:rPr>
                <w:rFonts w:ascii="宋体" w:eastAsia="宋体" w:hAnsi="宋体" w:cs="宋体" w:hint="eastAsia"/>
                <w:color w:val="000000"/>
                <w:kern w:val="0"/>
                <w:szCs w:val="20"/>
              </w:rPr>
              <w:t>奖金</w:t>
            </w:r>
          </w:p>
        </w:tc>
        <w:tc>
          <w:tcPr>
            <w:tcW w:w="1236" w:type="dxa"/>
            <w:gridSpan w:val="2"/>
            <w:tcBorders>
              <w:top w:val="nil"/>
              <w:left w:val="nil"/>
              <w:bottom w:val="single" w:sz="4" w:space="0" w:color="auto"/>
              <w:right w:val="single" w:sz="4" w:space="0" w:color="auto"/>
            </w:tcBorders>
            <w:shd w:val="clear" w:color="auto" w:fill="auto"/>
            <w:noWrap/>
            <w:vAlign w:val="center"/>
          </w:tcPr>
          <w:p w:rsidR="00934D88" w:rsidRDefault="005B3C83">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w:t>
            </w:r>
            <w:r>
              <w:rPr>
                <w:rFonts w:ascii="宋体" w:eastAsia="宋体" w:hAnsi="宋体" w:cs="宋体" w:hint="eastAsia"/>
                <w:color w:val="000000"/>
                <w:kern w:val="0"/>
                <w:szCs w:val="20"/>
              </w:rPr>
              <w:t>1.86</w:t>
            </w:r>
          </w:p>
        </w:tc>
        <w:tc>
          <w:tcPr>
            <w:tcW w:w="1203" w:type="dxa"/>
            <w:tcBorders>
              <w:top w:val="nil"/>
              <w:left w:val="nil"/>
              <w:bottom w:val="single" w:sz="4" w:space="0" w:color="auto"/>
              <w:right w:val="single" w:sz="4" w:space="0" w:color="auto"/>
            </w:tcBorders>
            <w:shd w:val="clear" w:color="auto" w:fill="auto"/>
            <w:noWrap/>
            <w:vAlign w:val="center"/>
          </w:tcPr>
          <w:p w:rsidR="00934D88" w:rsidRDefault="005B3C83">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30203</w:t>
            </w:r>
          </w:p>
        </w:tc>
        <w:tc>
          <w:tcPr>
            <w:tcW w:w="2097" w:type="dxa"/>
            <w:gridSpan w:val="2"/>
            <w:tcBorders>
              <w:top w:val="nil"/>
              <w:left w:val="nil"/>
              <w:bottom w:val="single" w:sz="4" w:space="0" w:color="auto"/>
              <w:right w:val="single" w:sz="4" w:space="0" w:color="auto"/>
            </w:tcBorders>
            <w:shd w:val="clear" w:color="auto" w:fill="auto"/>
            <w:noWrap/>
            <w:vAlign w:val="center"/>
          </w:tcPr>
          <w:p w:rsidR="00934D88" w:rsidRDefault="005B3C83">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w:t>
            </w:r>
            <w:r>
              <w:rPr>
                <w:rFonts w:ascii="宋体" w:eastAsia="宋体" w:hAnsi="宋体" w:cs="宋体" w:hint="eastAsia"/>
                <w:color w:val="000000"/>
                <w:kern w:val="0"/>
                <w:szCs w:val="20"/>
              </w:rPr>
              <w:t>咨询费</w:t>
            </w:r>
          </w:p>
        </w:tc>
        <w:tc>
          <w:tcPr>
            <w:tcW w:w="992" w:type="dxa"/>
            <w:gridSpan w:val="2"/>
            <w:tcBorders>
              <w:top w:val="nil"/>
              <w:left w:val="nil"/>
              <w:bottom w:val="single" w:sz="4" w:space="0" w:color="auto"/>
              <w:right w:val="single" w:sz="4" w:space="0" w:color="auto"/>
            </w:tcBorders>
            <w:shd w:val="clear" w:color="auto" w:fill="auto"/>
            <w:noWrap/>
            <w:vAlign w:val="center"/>
          </w:tcPr>
          <w:p w:rsidR="00934D88" w:rsidRDefault="005B3C83">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w:t>
            </w:r>
            <w:r>
              <w:rPr>
                <w:rFonts w:ascii="宋体" w:eastAsia="宋体" w:hAnsi="宋体" w:cs="宋体" w:hint="eastAsia"/>
                <w:color w:val="000000"/>
                <w:kern w:val="0"/>
                <w:szCs w:val="20"/>
              </w:rPr>
              <w:t>0</w:t>
            </w:r>
          </w:p>
        </w:tc>
        <w:tc>
          <w:tcPr>
            <w:tcW w:w="992" w:type="dxa"/>
            <w:tcBorders>
              <w:top w:val="nil"/>
              <w:left w:val="nil"/>
              <w:bottom w:val="single" w:sz="4" w:space="0" w:color="auto"/>
              <w:right w:val="single" w:sz="4" w:space="0" w:color="auto"/>
            </w:tcBorders>
            <w:shd w:val="clear" w:color="auto" w:fill="auto"/>
            <w:noWrap/>
            <w:vAlign w:val="center"/>
          </w:tcPr>
          <w:p w:rsidR="00934D88" w:rsidRDefault="005B3C83">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310</w:t>
            </w:r>
          </w:p>
        </w:tc>
        <w:tc>
          <w:tcPr>
            <w:tcW w:w="3969" w:type="dxa"/>
            <w:gridSpan w:val="3"/>
            <w:tcBorders>
              <w:top w:val="nil"/>
              <w:left w:val="nil"/>
              <w:bottom w:val="single" w:sz="4" w:space="0" w:color="auto"/>
              <w:right w:val="single" w:sz="4" w:space="0" w:color="auto"/>
            </w:tcBorders>
            <w:shd w:val="clear" w:color="auto" w:fill="auto"/>
            <w:noWrap/>
            <w:vAlign w:val="center"/>
          </w:tcPr>
          <w:p w:rsidR="00934D88" w:rsidRDefault="005B3C83">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资本性支出</w:t>
            </w:r>
          </w:p>
        </w:tc>
        <w:tc>
          <w:tcPr>
            <w:tcW w:w="1364" w:type="dxa"/>
            <w:gridSpan w:val="2"/>
            <w:tcBorders>
              <w:top w:val="nil"/>
              <w:left w:val="nil"/>
              <w:bottom w:val="single" w:sz="4" w:space="0" w:color="auto"/>
              <w:right w:val="single" w:sz="4" w:space="0" w:color="auto"/>
            </w:tcBorders>
            <w:shd w:val="clear" w:color="auto" w:fill="auto"/>
            <w:noWrap/>
            <w:vAlign w:val="center"/>
          </w:tcPr>
          <w:p w:rsidR="00934D88" w:rsidRDefault="005B3C83">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w:t>
            </w:r>
          </w:p>
        </w:tc>
      </w:tr>
      <w:tr w:rsidR="00934D88">
        <w:trPr>
          <w:trHeight w:hRule="exact" w:val="284"/>
        </w:trPr>
        <w:tc>
          <w:tcPr>
            <w:tcW w:w="988" w:type="dxa"/>
            <w:tcBorders>
              <w:top w:val="nil"/>
              <w:left w:val="single" w:sz="4" w:space="0" w:color="auto"/>
              <w:bottom w:val="single" w:sz="4" w:space="0" w:color="auto"/>
              <w:right w:val="single" w:sz="4" w:space="0" w:color="auto"/>
            </w:tcBorders>
            <w:shd w:val="clear" w:color="auto" w:fill="auto"/>
            <w:noWrap/>
            <w:vAlign w:val="center"/>
          </w:tcPr>
          <w:p w:rsidR="00934D88" w:rsidRDefault="005B3C83">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30106</w:t>
            </w:r>
          </w:p>
        </w:tc>
        <w:tc>
          <w:tcPr>
            <w:tcW w:w="3515" w:type="dxa"/>
            <w:gridSpan w:val="3"/>
            <w:tcBorders>
              <w:top w:val="nil"/>
              <w:left w:val="nil"/>
              <w:bottom w:val="single" w:sz="4" w:space="0" w:color="auto"/>
              <w:right w:val="single" w:sz="4" w:space="0" w:color="auto"/>
            </w:tcBorders>
            <w:shd w:val="clear" w:color="auto" w:fill="auto"/>
            <w:noWrap/>
            <w:vAlign w:val="center"/>
          </w:tcPr>
          <w:p w:rsidR="00934D88" w:rsidRDefault="005B3C83">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w:t>
            </w:r>
            <w:r>
              <w:rPr>
                <w:rFonts w:ascii="宋体" w:eastAsia="宋体" w:hAnsi="宋体" w:cs="宋体" w:hint="eastAsia"/>
                <w:color w:val="000000"/>
                <w:kern w:val="0"/>
                <w:szCs w:val="20"/>
              </w:rPr>
              <w:t>伙食补助费</w:t>
            </w:r>
          </w:p>
        </w:tc>
        <w:tc>
          <w:tcPr>
            <w:tcW w:w="1236" w:type="dxa"/>
            <w:gridSpan w:val="2"/>
            <w:tcBorders>
              <w:top w:val="nil"/>
              <w:left w:val="nil"/>
              <w:bottom w:val="single" w:sz="4" w:space="0" w:color="auto"/>
              <w:right w:val="single" w:sz="4" w:space="0" w:color="auto"/>
            </w:tcBorders>
            <w:shd w:val="clear" w:color="auto" w:fill="auto"/>
            <w:noWrap/>
            <w:vAlign w:val="center"/>
          </w:tcPr>
          <w:p w:rsidR="00934D88" w:rsidRDefault="005B3C83">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w:t>
            </w:r>
            <w:r>
              <w:rPr>
                <w:rFonts w:ascii="宋体" w:eastAsia="宋体" w:hAnsi="宋体" w:cs="宋体" w:hint="eastAsia"/>
                <w:color w:val="000000"/>
                <w:kern w:val="0"/>
                <w:szCs w:val="20"/>
              </w:rPr>
              <w:t>0</w:t>
            </w:r>
          </w:p>
        </w:tc>
        <w:tc>
          <w:tcPr>
            <w:tcW w:w="1203" w:type="dxa"/>
            <w:tcBorders>
              <w:top w:val="nil"/>
              <w:left w:val="nil"/>
              <w:bottom w:val="single" w:sz="4" w:space="0" w:color="auto"/>
              <w:right w:val="single" w:sz="4" w:space="0" w:color="auto"/>
            </w:tcBorders>
            <w:shd w:val="clear" w:color="auto" w:fill="auto"/>
            <w:noWrap/>
            <w:vAlign w:val="center"/>
          </w:tcPr>
          <w:p w:rsidR="00934D88" w:rsidRDefault="005B3C83">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30204</w:t>
            </w:r>
          </w:p>
        </w:tc>
        <w:tc>
          <w:tcPr>
            <w:tcW w:w="2097" w:type="dxa"/>
            <w:gridSpan w:val="2"/>
            <w:tcBorders>
              <w:top w:val="nil"/>
              <w:left w:val="nil"/>
              <w:bottom w:val="single" w:sz="4" w:space="0" w:color="auto"/>
              <w:right w:val="single" w:sz="4" w:space="0" w:color="auto"/>
            </w:tcBorders>
            <w:shd w:val="clear" w:color="auto" w:fill="auto"/>
            <w:noWrap/>
            <w:vAlign w:val="center"/>
          </w:tcPr>
          <w:p w:rsidR="00934D88" w:rsidRDefault="005B3C83">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w:t>
            </w:r>
            <w:r>
              <w:rPr>
                <w:rFonts w:ascii="宋体" w:eastAsia="宋体" w:hAnsi="宋体" w:cs="宋体" w:hint="eastAsia"/>
                <w:color w:val="000000"/>
                <w:kern w:val="0"/>
                <w:szCs w:val="20"/>
              </w:rPr>
              <w:t>手续费</w:t>
            </w:r>
          </w:p>
        </w:tc>
        <w:tc>
          <w:tcPr>
            <w:tcW w:w="992" w:type="dxa"/>
            <w:gridSpan w:val="2"/>
            <w:tcBorders>
              <w:top w:val="nil"/>
              <w:left w:val="nil"/>
              <w:bottom w:val="single" w:sz="4" w:space="0" w:color="auto"/>
              <w:right w:val="single" w:sz="4" w:space="0" w:color="auto"/>
            </w:tcBorders>
            <w:shd w:val="clear" w:color="auto" w:fill="auto"/>
            <w:noWrap/>
            <w:vAlign w:val="center"/>
          </w:tcPr>
          <w:p w:rsidR="00934D88" w:rsidRDefault="005B3C83">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w:t>
            </w:r>
            <w:r>
              <w:rPr>
                <w:rFonts w:ascii="宋体" w:eastAsia="宋体" w:hAnsi="宋体" w:cs="宋体" w:hint="eastAsia"/>
                <w:color w:val="000000"/>
                <w:kern w:val="0"/>
                <w:szCs w:val="20"/>
              </w:rPr>
              <w:t>0</w:t>
            </w:r>
          </w:p>
        </w:tc>
        <w:tc>
          <w:tcPr>
            <w:tcW w:w="992" w:type="dxa"/>
            <w:tcBorders>
              <w:top w:val="nil"/>
              <w:left w:val="nil"/>
              <w:bottom w:val="single" w:sz="4" w:space="0" w:color="auto"/>
              <w:right w:val="single" w:sz="4" w:space="0" w:color="auto"/>
            </w:tcBorders>
            <w:shd w:val="clear" w:color="auto" w:fill="auto"/>
            <w:noWrap/>
            <w:vAlign w:val="center"/>
          </w:tcPr>
          <w:p w:rsidR="00934D88" w:rsidRDefault="005B3C83">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31001</w:t>
            </w:r>
          </w:p>
        </w:tc>
        <w:tc>
          <w:tcPr>
            <w:tcW w:w="3969" w:type="dxa"/>
            <w:gridSpan w:val="3"/>
            <w:tcBorders>
              <w:top w:val="nil"/>
              <w:left w:val="nil"/>
              <w:bottom w:val="single" w:sz="4" w:space="0" w:color="auto"/>
              <w:right w:val="single" w:sz="4" w:space="0" w:color="auto"/>
            </w:tcBorders>
            <w:shd w:val="clear" w:color="auto" w:fill="auto"/>
            <w:noWrap/>
            <w:vAlign w:val="center"/>
          </w:tcPr>
          <w:p w:rsidR="00934D88" w:rsidRDefault="005B3C83">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w:t>
            </w:r>
            <w:r>
              <w:rPr>
                <w:rFonts w:ascii="宋体" w:eastAsia="宋体" w:hAnsi="宋体" w:cs="宋体" w:hint="eastAsia"/>
                <w:color w:val="000000"/>
                <w:kern w:val="0"/>
                <w:szCs w:val="20"/>
              </w:rPr>
              <w:t>房屋建筑物购建</w:t>
            </w:r>
          </w:p>
        </w:tc>
        <w:tc>
          <w:tcPr>
            <w:tcW w:w="1364" w:type="dxa"/>
            <w:gridSpan w:val="2"/>
            <w:tcBorders>
              <w:top w:val="nil"/>
              <w:left w:val="nil"/>
              <w:bottom w:val="single" w:sz="4" w:space="0" w:color="auto"/>
              <w:right w:val="single" w:sz="4" w:space="0" w:color="auto"/>
            </w:tcBorders>
            <w:shd w:val="clear" w:color="auto" w:fill="auto"/>
            <w:noWrap/>
            <w:vAlign w:val="center"/>
          </w:tcPr>
          <w:p w:rsidR="00934D88" w:rsidRDefault="005B3C83">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w:t>
            </w:r>
          </w:p>
        </w:tc>
      </w:tr>
      <w:tr w:rsidR="00934D88">
        <w:trPr>
          <w:trHeight w:hRule="exact" w:val="284"/>
        </w:trPr>
        <w:tc>
          <w:tcPr>
            <w:tcW w:w="988" w:type="dxa"/>
            <w:tcBorders>
              <w:top w:val="nil"/>
              <w:left w:val="single" w:sz="4" w:space="0" w:color="auto"/>
              <w:bottom w:val="single" w:sz="4" w:space="0" w:color="auto"/>
              <w:right w:val="single" w:sz="4" w:space="0" w:color="auto"/>
            </w:tcBorders>
            <w:shd w:val="clear" w:color="auto" w:fill="auto"/>
            <w:noWrap/>
            <w:vAlign w:val="center"/>
          </w:tcPr>
          <w:p w:rsidR="00934D88" w:rsidRDefault="005B3C83">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30107</w:t>
            </w:r>
          </w:p>
        </w:tc>
        <w:tc>
          <w:tcPr>
            <w:tcW w:w="3515" w:type="dxa"/>
            <w:gridSpan w:val="3"/>
            <w:tcBorders>
              <w:top w:val="nil"/>
              <w:left w:val="nil"/>
              <w:bottom w:val="single" w:sz="4" w:space="0" w:color="auto"/>
              <w:right w:val="single" w:sz="4" w:space="0" w:color="auto"/>
            </w:tcBorders>
            <w:shd w:val="clear" w:color="auto" w:fill="auto"/>
            <w:noWrap/>
            <w:vAlign w:val="center"/>
          </w:tcPr>
          <w:p w:rsidR="00934D88" w:rsidRDefault="005B3C83">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w:t>
            </w:r>
            <w:r>
              <w:rPr>
                <w:rFonts w:ascii="宋体" w:eastAsia="宋体" w:hAnsi="宋体" w:cs="宋体" w:hint="eastAsia"/>
                <w:color w:val="000000"/>
                <w:kern w:val="0"/>
                <w:szCs w:val="20"/>
              </w:rPr>
              <w:t>绩效工资</w:t>
            </w:r>
          </w:p>
        </w:tc>
        <w:tc>
          <w:tcPr>
            <w:tcW w:w="1236" w:type="dxa"/>
            <w:gridSpan w:val="2"/>
            <w:tcBorders>
              <w:top w:val="nil"/>
              <w:left w:val="nil"/>
              <w:bottom w:val="single" w:sz="4" w:space="0" w:color="auto"/>
              <w:right w:val="single" w:sz="4" w:space="0" w:color="auto"/>
            </w:tcBorders>
            <w:shd w:val="clear" w:color="auto" w:fill="auto"/>
            <w:noWrap/>
            <w:vAlign w:val="center"/>
          </w:tcPr>
          <w:p w:rsidR="00934D88" w:rsidRDefault="005B3C83">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w:t>
            </w:r>
            <w:r>
              <w:rPr>
                <w:rFonts w:ascii="宋体" w:eastAsia="宋体" w:hAnsi="宋体" w:cs="宋体" w:hint="eastAsia"/>
                <w:color w:val="000000"/>
                <w:kern w:val="0"/>
                <w:szCs w:val="20"/>
              </w:rPr>
              <w:t>149.69</w:t>
            </w:r>
          </w:p>
        </w:tc>
        <w:tc>
          <w:tcPr>
            <w:tcW w:w="1203" w:type="dxa"/>
            <w:tcBorders>
              <w:top w:val="nil"/>
              <w:left w:val="nil"/>
              <w:bottom w:val="single" w:sz="4" w:space="0" w:color="auto"/>
              <w:right w:val="single" w:sz="4" w:space="0" w:color="auto"/>
            </w:tcBorders>
            <w:shd w:val="clear" w:color="auto" w:fill="auto"/>
            <w:noWrap/>
            <w:vAlign w:val="center"/>
          </w:tcPr>
          <w:p w:rsidR="00934D88" w:rsidRDefault="005B3C83">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30205</w:t>
            </w:r>
          </w:p>
        </w:tc>
        <w:tc>
          <w:tcPr>
            <w:tcW w:w="2097" w:type="dxa"/>
            <w:gridSpan w:val="2"/>
            <w:tcBorders>
              <w:top w:val="nil"/>
              <w:left w:val="nil"/>
              <w:bottom w:val="single" w:sz="4" w:space="0" w:color="auto"/>
              <w:right w:val="single" w:sz="4" w:space="0" w:color="auto"/>
            </w:tcBorders>
            <w:shd w:val="clear" w:color="auto" w:fill="auto"/>
            <w:noWrap/>
            <w:vAlign w:val="center"/>
          </w:tcPr>
          <w:p w:rsidR="00934D88" w:rsidRDefault="005B3C83">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w:t>
            </w:r>
            <w:r>
              <w:rPr>
                <w:rFonts w:ascii="宋体" w:eastAsia="宋体" w:hAnsi="宋体" w:cs="宋体" w:hint="eastAsia"/>
                <w:color w:val="000000"/>
                <w:kern w:val="0"/>
                <w:szCs w:val="20"/>
              </w:rPr>
              <w:t>水费</w:t>
            </w:r>
          </w:p>
        </w:tc>
        <w:tc>
          <w:tcPr>
            <w:tcW w:w="992" w:type="dxa"/>
            <w:gridSpan w:val="2"/>
            <w:tcBorders>
              <w:top w:val="nil"/>
              <w:left w:val="nil"/>
              <w:bottom w:val="single" w:sz="4" w:space="0" w:color="auto"/>
              <w:right w:val="single" w:sz="4" w:space="0" w:color="auto"/>
            </w:tcBorders>
            <w:shd w:val="clear" w:color="auto" w:fill="auto"/>
            <w:noWrap/>
            <w:vAlign w:val="center"/>
          </w:tcPr>
          <w:p w:rsidR="00934D88" w:rsidRDefault="005B3C83">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w:t>
            </w:r>
            <w:r>
              <w:rPr>
                <w:rFonts w:ascii="宋体" w:eastAsia="宋体" w:hAnsi="宋体" w:cs="宋体" w:hint="eastAsia"/>
                <w:color w:val="000000"/>
                <w:kern w:val="0"/>
                <w:szCs w:val="20"/>
              </w:rPr>
              <w:t>0</w:t>
            </w:r>
          </w:p>
        </w:tc>
        <w:tc>
          <w:tcPr>
            <w:tcW w:w="992" w:type="dxa"/>
            <w:tcBorders>
              <w:top w:val="nil"/>
              <w:left w:val="nil"/>
              <w:bottom w:val="single" w:sz="4" w:space="0" w:color="auto"/>
              <w:right w:val="single" w:sz="4" w:space="0" w:color="auto"/>
            </w:tcBorders>
            <w:shd w:val="clear" w:color="auto" w:fill="auto"/>
            <w:noWrap/>
            <w:vAlign w:val="center"/>
          </w:tcPr>
          <w:p w:rsidR="00934D88" w:rsidRDefault="005B3C83">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31002</w:t>
            </w:r>
          </w:p>
        </w:tc>
        <w:tc>
          <w:tcPr>
            <w:tcW w:w="3969" w:type="dxa"/>
            <w:gridSpan w:val="3"/>
            <w:tcBorders>
              <w:top w:val="nil"/>
              <w:left w:val="nil"/>
              <w:bottom w:val="single" w:sz="4" w:space="0" w:color="auto"/>
              <w:right w:val="single" w:sz="4" w:space="0" w:color="auto"/>
            </w:tcBorders>
            <w:shd w:val="clear" w:color="auto" w:fill="auto"/>
            <w:noWrap/>
            <w:vAlign w:val="center"/>
          </w:tcPr>
          <w:p w:rsidR="00934D88" w:rsidRDefault="005B3C83">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w:t>
            </w:r>
            <w:r>
              <w:rPr>
                <w:rFonts w:ascii="宋体" w:eastAsia="宋体" w:hAnsi="宋体" w:cs="宋体" w:hint="eastAsia"/>
                <w:color w:val="000000"/>
                <w:kern w:val="0"/>
                <w:szCs w:val="20"/>
              </w:rPr>
              <w:t>办公设备购置</w:t>
            </w:r>
          </w:p>
        </w:tc>
        <w:tc>
          <w:tcPr>
            <w:tcW w:w="1364" w:type="dxa"/>
            <w:gridSpan w:val="2"/>
            <w:tcBorders>
              <w:top w:val="nil"/>
              <w:left w:val="nil"/>
              <w:bottom w:val="single" w:sz="4" w:space="0" w:color="auto"/>
              <w:right w:val="single" w:sz="4" w:space="0" w:color="auto"/>
            </w:tcBorders>
            <w:shd w:val="clear" w:color="auto" w:fill="auto"/>
            <w:noWrap/>
            <w:vAlign w:val="center"/>
          </w:tcPr>
          <w:p w:rsidR="00934D88" w:rsidRDefault="005B3C83">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w:t>
            </w:r>
          </w:p>
        </w:tc>
      </w:tr>
      <w:tr w:rsidR="00934D88">
        <w:trPr>
          <w:trHeight w:hRule="exact" w:val="284"/>
        </w:trPr>
        <w:tc>
          <w:tcPr>
            <w:tcW w:w="988" w:type="dxa"/>
            <w:tcBorders>
              <w:top w:val="nil"/>
              <w:left w:val="single" w:sz="4" w:space="0" w:color="auto"/>
              <w:bottom w:val="single" w:sz="4" w:space="0" w:color="auto"/>
              <w:right w:val="single" w:sz="4" w:space="0" w:color="auto"/>
            </w:tcBorders>
            <w:shd w:val="clear" w:color="auto" w:fill="auto"/>
            <w:noWrap/>
            <w:vAlign w:val="center"/>
          </w:tcPr>
          <w:p w:rsidR="00934D88" w:rsidRDefault="005B3C83">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30108</w:t>
            </w:r>
          </w:p>
        </w:tc>
        <w:tc>
          <w:tcPr>
            <w:tcW w:w="3515" w:type="dxa"/>
            <w:gridSpan w:val="3"/>
            <w:tcBorders>
              <w:top w:val="nil"/>
              <w:left w:val="nil"/>
              <w:bottom w:val="single" w:sz="4" w:space="0" w:color="auto"/>
              <w:right w:val="single" w:sz="4" w:space="0" w:color="auto"/>
            </w:tcBorders>
            <w:shd w:val="clear" w:color="auto" w:fill="auto"/>
            <w:noWrap/>
            <w:vAlign w:val="center"/>
          </w:tcPr>
          <w:p w:rsidR="00934D88" w:rsidRDefault="005B3C83">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w:t>
            </w:r>
            <w:r>
              <w:rPr>
                <w:rFonts w:ascii="宋体" w:eastAsia="宋体" w:hAnsi="宋体" w:cs="宋体" w:hint="eastAsia"/>
                <w:color w:val="000000"/>
                <w:kern w:val="0"/>
                <w:szCs w:val="20"/>
              </w:rPr>
              <w:t>机关事业单位基本养老保险缴费</w:t>
            </w:r>
          </w:p>
        </w:tc>
        <w:tc>
          <w:tcPr>
            <w:tcW w:w="1236" w:type="dxa"/>
            <w:gridSpan w:val="2"/>
            <w:tcBorders>
              <w:top w:val="nil"/>
              <w:left w:val="nil"/>
              <w:bottom w:val="single" w:sz="4" w:space="0" w:color="auto"/>
              <w:right w:val="single" w:sz="4" w:space="0" w:color="auto"/>
            </w:tcBorders>
            <w:shd w:val="clear" w:color="auto" w:fill="auto"/>
            <w:noWrap/>
            <w:vAlign w:val="center"/>
          </w:tcPr>
          <w:p w:rsidR="00934D88" w:rsidRDefault="005B3C83">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w:t>
            </w:r>
            <w:r>
              <w:rPr>
                <w:rFonts w:ascii="宋体" w:eastAsia="宋体" w:hAnsi="宋体" w:cs="宋体" w:hint="eastAsia"/>
                <w:color w:val="000000"/>
                <w:kern w:val="0"/>
                <w:szCs w:val="20"/>
              </w:rPr>
              <w:t>14.11</w:t>
            </w:r>
          </w:p>
        </w:tc>
        <w:tc>
          <w:tcPr>
            <w:tcW w:w="1203" w:type="dxa"/>
            <w:tcBorders>
              <w:top w:val="nil"/>
              <w:left w:val="nil"/>
              <w:bottom w:val="single" w:sz="4" w:space="0" w:color="auto"/>
              <w:right w:val="single" w:sz="4" w:space="0" w:color="auto"/>
            </w:tcBorders>
            <w:shd w:val="clear" w:color="auto" w:fill="auto"/>
            <w:noWrap/>
            <w:vAlign w:val="center"/>
          </w:tcPr>
          <w:p w:rsidR="00934D88" w:rsidRDefault="005B3C83">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30206</w:t>
            </w:r>
          </w:p>
        </w:tc>
        <w:tc>
          <w:tcPr>
            <w:tcW w:w="2097" w:type="dxa"/>
            <w:gridSpan w:val="2"/>
            <w:tcBorders>
              <w:top w:val="nil"/>
              <w:left w:val="nil"/>
              <w:bottom w:val="single" w:sz="4" w:space="0" w:color="auto"/>
              <w:right w:val="single" w:sz="4" w:space="0" w:color="auto"/>
            </w:tcBorders>
            <w:shd w:val="clear" w:color="auto" w:fill="auto"/>
            <w:noWrap/>
            <w:vAlign w:val="center"/>
          </w:tcPr>
          <w:p w:rsidR="00934D88" w:rsidRDefault="005B3C83">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w:t>
            </w:r>
            <w:r>
              <w:rPr>
                <w:rFonts w:ascii="宋体" w:eastAsia="宋体" w:hAnsi="宋体" w:cs="宋体" w:hint="eastAsia"/>
                <w:color w:val="000000"/>
                <w:kern w:val="0"/>
                <w:szCs w:val="20"/>
              </w:rPr>
              <w:t>电费</w:t>
            </w:r>
          </w:p>
        </w:tc>
        <w:tc>
          <w:tcPr>
            <w:tcW w:w="992" w:type="dxa"/>
            <w:gridSpan w:val="2"/>
            <w:tcBorders>
              <w:top w:val="nil"/>
              <w:left w:val="nil"/>
              <w:bottom w:val="single" w:sz="4" w:space="0" w:color="auto"/>
              <w:right w:val="single" w:sz="4" w:space="0" w:color="auto"/>
            </w:tcBorders>
            <w:shd w:val="clear" w:color="auto" w:fill="auto"/>
            <w:noWrap/>
            <w:vAlign w:val="center"/>
          </w:tcPr>
          <w:p w:rsidR="00934D88" w:rsidRDefault="005B3C83">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w:t>
            </w:r>
            <w:r>
              <w:rPr>
                <w:rFonts w:ascii="宋体" w:eastAsia="宋体" w:hAnsi="宋体" w:cs="宋体" w:hint="eastAsia"/>
                <w:color w:val="000000"/>
                <w:kern w:val="0"/>
                <w:szCs w:val="20"/>
              </w:rPr>
              <w:t>0</w:t>
            </w:r>
          </w:p>
        </w:tc>
        <w:tc>
          <w:tcPr>
            <w:tcW w:w="992" w:type="dxa"/>
            <w:tcBorders>
              <w:top w:val="nil"/>
              <w:left w:val="nil"/>
              <w:bottom w:val="single" w:sz="4" w:space="0" w:color="auto"/>
              <w:right w:val="single" w:sz="4" w:space="0" w:color="auto"/>
            </w:tcBorders>
            <w:shd w:val="clear" w:color="auto" w:fill="auto"/>
            <w:noWrap/>
            <w:vAlign w:val="center"/>
          </w:tcPr>
          <w:p w:rsidR="00934D88" w:rsidRDefault="005B3C83">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31003</w:t>
            </w:r>
          </w:p>
        </w:tc>
        <w:tc>
          <w:tcPr>
            <w:tcW w:w="3969" w:type="dxa"/>
            <w:gridSpan w:val="3"/>
            <w:tcBorders>
              <w:top w:val="nil"/>
              <w:left w:val="nil"/>
              <w:bottom w:val="single" w:sz="4" w:space="0" w:color="auto"/>
              <w:right w:val="single" w:sz="4" w:space="0" w:color="auto"/>
            </w:tcBorders>
            <w:shd w:val="clear" w:color="auto" w:fill="auto"/>
            <w:noWrap/>
            <w:vAlign w:val="center"/>
          </w:tcPr>
          <w:p w:rsidR="00934D88" w:rsidRDefault="005B3C83">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w:t>
            </w:r>
            <w:r>
              <w:rPr>
                <w:rFonts w:ascii="宋体" w:eastAsia="宋体" w:hAnsi="宋体" w:cs="宋体" w:hint="eastAsia"/>
                <w:color w:val="000000"/>
                <w:kern w:val="0"/>
                <w:szCs w:val="20"/>
              </w:rPr>
              <w:t>专用设备购置</w:t>
            </w:r>
          </w:p>
        </w:tc>
        <w:tc>
          <w:tcPr>
            <w:tcW w:w="1364" w:type="dxa"/>
            <w:gridSpan w:val="2"/>
            <w:tcBorders>
              <w:top w:val="nil"/>
              <w:left w:val="nil"/>
              <w:bottom w:val="single" w:sz="4" w:space="0" w:color="auto"/>
              <w:right w:val="single" w:sz="4" w:space="0" w:color="auto"/>
            </w:tcBorders>
            <w:shd w:val="clear" w:color="auto" w:fill="auto"/>
            <w:noWrap/>
            <w:vAlign w:val="center"/>
          </w:tcPr>
          <w:p w:rsidR="00934D88" w:rsidRDefault="005B3C83">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w:t>
            </w:r>
          </w:p>
        </w:tc>
      </w:tr>
      <w:tr w:rsidR="00934D88">
        <w:trPr>
          <w:trHeight w:hRule="exact" w:val="284"/>
        </w:trPr>
        <w:tc>
          <w:tcPr>
            <w:tcW w:w="988" w:type="dxa"/>
            <w:tcBorders>
              <w:top w:val="nil"/>
              <w:left w:val="single" w:sz="4" w:space="0" w:color="auto"/>
              <w:bottom w:val="single" w:sz="4" w:space="0" w:color="auto"/>
              <w:right w:val="single" w:sz="4" w:space="0" w:color="auto"/>
            </w:tcBorders>
            <w:shd w:val="clear" w:color="auto" w:fill="auto"/>
            <w:noWrap/>
            <w:vAlign w:val="center"/>
          </w:tcPr>
          <w:p w:rsidR="00934D88" w:rsidRDefault="005B3C83">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30109</w:t>
            </w:r>
          </w:p>
        </w:tc>
        <w:tc>
          <w:tcPr>
            <w:tcW w:w="3515" w:type="dxa"/>
            <w:gridSpan w:val="3"/>
            <w:tcBorders>
              <w:top w:val="nil"/>
              <w:left w:val="nil"/>
              <w:bottom w:val="single" w:sz="4" w:space="0" w:color="auto"/>
              <w:right w:val="single" w:sz="4" w:space="0" w:color="auto"/>
            </w:tcBorders>
            <w:shd w:val="clear" w:color="auto" w:fill="auto"/>
            <w:noWrap/>
            <w:vAlign w:val="center"/>
          </w:tcPr>
          <w:p w:rsidR="00934D88" w:rsidRDefault="005B3C83">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w:t>
            </w:r>
            <w:r>
              <w:rPr>
                <w:rFonts w:ascii="宋体" w:eastAsia="宋体" w:hAnsi="宋体" w:cs="宋体" w:hint="eastAsia"/>
                <w:color w:val="000000"/>
                <w:kern w:val="0"/>
                <w:szCs w:val="20"/>
              </w:rPr>
              <w:t>职业年金缴费</w:t>
            </w:r>
          </w:p>
        </w:tc>
        <w:tc>
          <w:tcPr>
            <w:tcW w:w="1236" w:type="dxa"/>
            <w:gridSpan w:val="2"/>
            <w:tcBorders>
              <w:top w:val="nil"/>
              <w:left w:val="nil"/>
              <w:bottom w:val="single" w:sz="4" w:space="0" w:color="auto"/>
              <w:right w:val="single" w:sz="4" w:space="0" w:color="auto"/>
            </w:tcBorders>
            <w:shd w:val="clear" w:color="auto" w:fill="auto"/>
            <w:noWrap/>
            <w:vAlign w:val="center"/>
          </w:tcPr>
          <w:p w:rsidR="00934D88" w:rsidRDefault="005B3C83">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w:t>
            </w:r>
            <w:r>
              <w:rPr>
                <w:rFonts w:ascii="宋体" w:eastAsia="宋体" w:hAnsi="宋体" w:cs="宋体" w:hint="eastAsia"/>
                <w:color w:val="000000"/>
                <w:kern w:val="0"/>
                <w:szCs w:val="20"/>
              </w:rPr>
              <w:t>8.10</w:t>
            </w:r>
          </w:p>
        </w:tc>
        <w:tc>
          <w:tcPr>
            <w:tcW w:w="1203" w:type="dxa"/>
            <w:tcBorders>
              <w:top w:val="nil"/>
              <w:left w:val="nil"/>
              <w:bottom w:val="single" w:sz="4" w:space="0" w:color="auto"/>
              <w:right w:val="single" w:sz="4" w:space="0" w:color="auto"/>
            </w:tcBorders>
            <w:shd w:val="clear" w:color="auto" w:fill="auto"/>
            <w:noWrap/>
            <w:vAlign w:val="center"/>
          </w:tcPr>
          <w:p w:rsidR="00934D88" w:rsidRDefault="005B3C83">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30207</w:t>
            </w:r>
          </w:p>
        </w:tc>
        <w:tc>
          <w:tcPr>
            <w:tcW w:w="2097" w:type="dxa"/>
            <w:gridSpan w:val="2"/>
            <w:tcBorders>
              <w:top w:val="nil"/>
              <w:left w:val="nil"/>
              <w:bottom w:val="single" w:sz="4" w:space="0" w:color="auto"/>
              <w:right w:val="single" w:sz="4" w:space="0" w:color="auto"/>
            </w:tcBorders>
            <w:shd w:val="clear" w:color="auto" w:fill="auto"/>
            <w:noWrap/>
            <w:vAlign w:val="center"/>
          </w:tcPr>
          <w:p w:rsidR="00934D88" w:rsidRDefault="005B3C83">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w:t>
            </w:r>
            <w:r>
              <w:rPr>
                <w:rFonts w:ascii="宋体" w:eastAsia="宋体" w:hAnsi="宋体" w:cs="宋体" w:hint="eastAsia"/>
                <w:color w:val="000000"/>
                <w:kern w:val="0"/>
                <w:szCs w:val="20"/>
              </w:rPr>
              <w:t>邮电费</w:t>
            </w:r>
          </w:p>
        </w:tc>
        <w:tc>
          <w:tcPr>
            <w:tcW w:w="992" w:type="dxa"/>
            <w:gridSpan w:val="2"/>
            <w:tcBorders>
              <w:top w:val="nil"/>
              <w:left w:val="nil"/>
              <w:bottom w:val="single" w:sz="4" w:space="0" w:color="auto"/>
              <w:right w:val="single" w:sz="4" w:space="0" w:color="auto"/>
            </w:tcBorders>
            <w:shd w:val="clear" w:color="auto" w:fill="auto"/>
            <w:noWrap/>
            <w:vAlign w:val="center"/>
          </w:tcPr>
          <w:p w:rsidR="00934D88" w:rsidRDefault="005B3C83">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w:t>
            </w:r>
            <w:r>
              <w:rPr>
                <w:rFonts w:ascii="宋体" w:eastAsia="宋体" w:hAnsi="宋体" w:cs="宋体" w:hint="eastAsia"/>
                <w:color w:val="000000"/>
                <w:kern w:val="0"/>
                <w:szCs w:val="20"/>
              </w:rPr>
              <w:t>1.24</w:t>
            </w:r>
          </w:p>
        </w:tc>
        <w:tc>
          <w:tcPr>
            <w:tcW w:w="992" w:type="dxa"/>
            <w:tcBorders>
              <w:top w:val="nil"/>
              <w:left w:val="nil"/>
              <w:bottom w:val="single" w:sz="4" w:space="0" w:color="auto"/>
              <w:right w:val="single" w:sz="4" w:space="0" w:color="auto"/>
            </w:tcBorders>
            <w:shd w:val="clear" w:color="auto" w:fill="auto"/>
            <w:noWrap/>
            <w:vAlign w:val="center"/>
          </w:tcPr>
          <w:p w:rsidR="00934D88" w:rsidRDefault="005B3C83">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31005</w:t>
            </w:r>
          </w:p>
        </w:tc>
        <w:tc>
          <w:tcPr>
            <w:tcW w:w="3969" w:type="dxa"/>
            <w:gridSpan w:val="3"/>
            <w:tcBorders>
              <w:top w:val="nil"/>
              <w:left w:val="nil"/>
              <w:bottom w:val="single" w:sz="4" w:space="0" w:color="auto"/>
              <w:right w:val="single" w:sz="4" w:space="0" w:color="auto"/>
            </w:tcBorders>
            <w:shd w:val="clear" w:color="auto" w:fill="auto"/>
            <w:noWrap/>
            <w:vAlign w:val="center"/>
          </w:tcPr>
          <w:p w:rsidR="00934D88" w:rsidRDefault="005B3C83">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w:t>
            </w:r>
            <w:r>
              <w:rPr>
                <w:rFonts w:ascii="宋体" w:eastAsia="宋体" w:hAnsi="宋体" w:cs="宋体" w:hint="eastAsia"/>
                <w:color w:val="000000"/>
                <w:kern w:val="0"/>
                <w:szCs w:val="20"/>
              </w:rPr>
              <w:t>基础设施建设</w:t>
            </w:r>
          </w:p>
        </w:tc>
        <w:tc>
          <w:tcPr>
            <w:tcW w:w="1364" w:type="dxa"/>
            <w:gridSpan w:val="2"/>
            <w:tcBorders>
              <w:top w:val="nil"/>
              <w:left w:val="nil"/>
              <w:bottom w:val="single" w:sz="4" w:space="0" w:color="auto"/>
              <w:right w:val="single" w:sz="4" w:space="0" w:color="auto"/>
            </w:tcBorders>
            <w:shd w:val="clear" w:color="auto" w:fill="auto"/>
            <w:noWrap/>
            <w:vAlign w:val="center"/>
          </w:tcPr>
          <w:p w:rsidR="00934D88" w:rsidRDefault="005B3C83">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w:t>
            </w:r>
          </w:p>
        </w:tc>
      </w:tr>
      <w:tr w:rsidR="00934D88">
        <w:trPr>
          <w:trHeight w:hRule="exact" w:val="284"/>
        </w:trPr>
        <w:tc>
          <w:tcPr>
            <w:tcW w:w="988" w:type="dxa"/>
            <w:tcBorders>
              <w:top w:val="nil"/>
              <w:left w:val="single" w:sz="4" w:space="0" w:color="auto"/>
              <w:bottom w:val="single" w:sz="4" w:space="0" w:color="auto"/>
              <w:right w:val="single" w:sz="4" w:space="0" w:color="auto"/>
            </w:tcBorders>
            <w:shd w:val="clear" w:color="auto" w:fill="auto"/>
            <w:noWrap/>
            <w:vAlign w:val="center"/>
          </w:tcPr>
          <w:p w:rsidR="00934D88" w:rsidRDefault="005B3C83">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30110</w:t>
            </w:r>
          </w:p>
        </w:tc>
        <w:tc>
          <w:tcPr>
            <w:tcW w:w="3515" w:type="dxa"/>
            <w:gridSpan w:val="3"/>
            <w:tcBorders>
              <w:top w:val="nil"/>
              <w:left w:val="nil"/>
              <w:bottom w:val="single" w:sz="4" w:space="0" w:color="auto"/>
              <w:right w:val="single" w:sz="4" w:space="0" w:color="auto"/>
            </w:tcBorders>
            <w:shd w:val="clear" w:color="auto" w:fill="auto"/>
            <w:noWrap/>
            <w:vAlign w:val="center"/>
          </w:tcPr>
          <w:p w:rsidR="00934D88" w:rsidRDefault="005B3C83">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w:t>
            </w:r>
            <w:r>
              <w:rPr>
                <w:rFonts w:ascii="宋体" w:eastAsia="宋体" w:hAnsi="宋体" w:cs="宋体" w:hint="eastAsia"/>
                <w:color w:val="000000"/>
                <w:kern w:val="0"/>
                <w:szCs w:val="20"/>
              </w:rPr>
              <w:t>职工基本医疗保险缴费</w:t>
            </w:r>
          </w:p>
        </w:tc>
        <w:tc>
          <w:tcPr>
            <w:tcW w:w="1236" w:type="dxa"/>
            <w:gridSpan w:val="2"/>
            <w:tcBorders>
              <w:top w:val="nil"/>
              <w:left w:val="nil"/>
              <w:bottom w:val="single" w:sz="4" w:space="0" w:color="auto"/>
              <w:right w:val="single" w:sz="4" w:space="0" w:color="auto"/>
            </w:tcBorders>
            <w:shd w:val="clear" w:color="auto" w:fill="auto"/>
            <w:noWrap/>
            <w:vAlign w:val="center"/>
          </w:tcPr>
          <w:p w:rsidR="00934D88" w:rsidRDefault="005B3C83">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w:t>
            </w:r>
            <w:r>
              <w:rPr>
                <w:rFonts w:ascii="宋体" w:eastAsia="宋体" w:hAnsi="宋体" w:cs="宋体" w:hint="eastAsia"/>
                <w:color w:val="000000"/>
                <w:kern w:val="0"/>
                <w:szCs w:val="20"/>
              </w:rPr>
              <w:t>16.06</w:t>
            </w:r>
          </w:p>
        </w:tc>
        <w:tc>
          <w:tcPr>
            <w:tcW w:w="1203" w:type="dxa"/>
            <w:tcBorders>
              <w:top w:val="nil"/>
              <w:left w:val="nil"/>
              <w:bottom w:val="single" w:sz="4" w:space="0" w:color="auto"/>
              <w:right w:val="single" w:sz="4" w:space="0" w:color="auto"/>
            </w:tcBorders>
            <w:shd w:val="clear" w:color="auto" w:fill="auto"/>
            <w:noWrap/>
            <w:vAlign w:val="center"/>
          </w:tcPr>
          <w:p w:rsidR="00934D88" w:rsidRDefault="005B3C83">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30208</w:t>
            </w:r>
          </w:p>
        </w:tc>
        <w:tc>
          <w:tcPr>
            <w:tcW w:w="2097" w:type="dxa"/>
            <w:gridSpan w:val="2"/>
            <w:tcBorders>
              <w:top w:val="nil"/>
              <w:left w:val="nil"/>
              <w:bottom w:val="single" w:sz="4" w:space="0" w:color="auto"/>
              <w:right w:val="single" w:sz="4" w:space="0" w:color="auto"/>
            </w:tcBorders>
            <w:shd w:val="clear" w:color="auto" w:fill="auto"/>
            <w:noWrap/>
            <w:vAlign w:val="center"/>
          </w:tcPr>
          <w:p w:rsidR="00934D88" w:rsidRDefault="005B3C83">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w:t>
            </w:r>
            <w:r>
              <w:rPr>
                <w:rFonts w:ascii="宋体" w:eastAsia="宋体" w:hAnsi="宋体" w:cs="宋体" w:hint="eastAsia"/>
                <w:color w:val="000000"/>
                <w:kern w:val="0"/>
                <w:szCs w:val="20"/>
              </w:rPr>
              <w:t>取暖费</w:t>
            </w:r>
          </w:p>
        </w:tc>
        <w:tc>
          <w:tcPr>
            <w:tcW w:w="992" w:type="dxa"/>
            <w:gridSpan w:val="2"/>
            <w:tcBorders>
              <w:top w:val="nil"/>
              <w:left w:val="nil"/>
              <w:bottom w:val="single" w:sz="4" w:space="0" w:color="auto"/>
              <w:right w:val="single" w:sz="4" w:space="0" w:color="auto"/>
            </w:tcBorders>
            <w:shd w:val="clear" w:color="auto" w:fill="auto"/>
            <w:noWrap/>
            <w:vAlign w:val="center"/>
          </w:tcPr>
          <w:p w:rsidR="00934D88" w:rsidRDefault="005B3C83">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w:t>
            </w:r>
            <w:r>
              <w:rPr>
                <w:rFonts w:ascii="宋体" w:eastAsia="宋体" w:hAnsi="宋体" w:cs="宋体" w:hint="eastAsia"/>
                <w:color w:val="000000"/>
                <w:kern w:val="0"/>
                <w:szCs w:val="20"/>
              </w:rPr>
              <w:t>0</w:t>
            </w:r>
          </w:p>
        </w:tc>
        <w:tc>
          <w:tcPr>
            <w:tcW w:w="992" w:type="dxa"/>
            <w:tcBorders>
              <w:top w:val="nil"/>
              <w:left w:val="nil"/>
              <w:bottom w:val="single" w:sz="4" w:space="0" w:color="auto"/>
              <w:right w:val="single" w:sz="4" w:space="0" w:color="auto"/>
            </w:tcBorders>
            <w:shd w:val="clear" w:color="auto" w:fill="auto"/>
            <w:noWrap/>
            <w:vAlign w:val="center"/>
          </w:tcPr>
          <w:p w:rsidR="00934D88" w:rsidRDefault="005B3C83">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31006</w:t>
            </w:r>
          </w:p>
        </w:tc>
        <w:tc>
          <w:tcPr>
            <w:tcW w:w="3969" w:type="dxa"/>
            <w:gridSpan w:val="3"/>
            <w:tcBorders>
              <w:top w:val="nil"/>
              <w:left w:val="nil"/>
              <w:bottom w:val="single" w:sz="4" w:space="0" w:color="auto"/>
              <w:right w:val="single" w:sz="4" w:space="0" w:color="auto"/>
            </w:tcBorders>
            <w:shd w:val="clear" w:color="auto" w:fill="auto"/>
            <w:noWrap/>
            <w:vAlign w:val="center"/>
          </w:tcPr>
          <w:p w:rsidR="00934D88" w:rsidRDefault="005B3C83">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w:t>
            </w:r>
            <w:r>
              <w:rPr>
                <w:rFonts w:ascii="宋体" w:eastAsia="宋体" w:hAnsi="宋体" w:cs="宋体" w:hint="eastAsia"/>
                <w:color w:val="000000"/>
                <w:kern w:val="0"/>
                <w:szCs w:val="20"/>
              </w:rPr>
              <w:t>大型修缮</w:t>
            </w:r>
          </w:p>
        </w:tc>
        <w:tc>
          <w:tcPr>
            <w:tcW w:w="1364" w:type="dxa"/>
            <w:gridSpan w:val="2"/>
            <w:tcBorders>
              <w:top w:val="nil"/>
              <w:left w:val="nil"/>
              <w:bottom w:val="single" w:sz="4" w:space="0" w:color="auto"/>
              <w:right w:val="single" w:sz="4" w:space="0" w:color="auto"/>
            </w:tcBorders>
            <w:shd w:val="clear" w:color="auto" w:fill="auto"/>
            <w:noWrap/>
            <w:vAlign w:val="center"/>
          </w:tcPr>
          <w:p w:rsidR="00934D88" w:rsidRDefault="005B3C83">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w:t>
            </w:r>
          </w:p>
        </w:tc>
      </w:tr>
      <w:tr w:rsidR="00934D88">
        <w:trPr>
          <w:trHeight w:hRule="exact" w:val="284"/>
        </w:trPr>
        <w:tc>
          <w:tcPr>
            <w:tcW w:w="988" w:type="dxa"/>
            <w:tcBorders>
              <w:top w:val="nil"/>
              <w:left w:val="single" w:sz="4" w:space="0" w:color="auto"/>
              <w:bottom w:val="single" w:sz="4" w:space="0" w:color="auto"/>
              <w:right w:val="single" w:sz="4" w:space="0" w:color="auto"/>
            </w:tcBorders>
            <w:shd w:val="clear" w:color="auto" w:fill="auto"/>
            <w:noWrap/>
            <w:vAlign w:val="center"/>
          </w:tcPr>
          <w:p w:rsidR="00934D88" w:rsidRDefault="005B3C83">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30111</w:t>
            </w:r>
          </w:p>
        </w:tc>
        <w:tc>
          <w:tcPr>
            <w:tcW w:w="3515" w:type="dxa"/>
            <w:gridSpan w:val="3"/>
            <w:tcBorders>
              <w:top w:val="nil"/>
              <w:left w:val="nil"/>
              <w:bottom w:val="single" w:sz="4" w:space="0" w:color="auto"/>
              <w:right w:val="single" w:sz="4" w:space="0" w:color="auto"/>
            </w:tcBorders>
            <w:shd w:val="clear" w:color="auto" w:fill="auto"/>
            <w:noWrap/>
            <w:vAlign w:val="center"/>
          </w:tcPr>
          <w:p w:rsidR="00934D88" w:rsidRDefault="005B3C83">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w:t>
            </w:r>
            <w:r>
              <w:rPr>
                <w:rFonts w:ascii="宋体" w:eastAsia="宋体" w:hAnsi="宋体" w:cs="宋体" w:hint="eastAsia"/>
                <w:color w:val="000000"/>
                <w:kern w:val="0"/>
                <w:szCs w:val="20"/>
              </w:rPr>
              <w:t>公务员医疗补助缴费</w:t>
            </w:r>
          </w:p>
        </w:tc>
        <w:tc>
          <w:tcPr>
            <w:tcW w:w="1236" w:type="dxa"/>
            <w:gridSpan w:val="2"/>
            <w:tcBorders>
              <w:top w:val="nil"/>
              <w:left w:val="nil"/>
              <w:bottom w:val="single" w:sz="4" w:space="0" w:color="auto"/>
              <w:right w:val="single" w:sz="4" w:space="0" w:color="auto"/>
            </w:tcBorders>
            <w:shd w:val="clear" w:color="auto" w:fill="auto"/>
            <w:noWrap/>
            <w:vAlign w:val="center"/>
          </w:tcPr>
          <w:p w:rsidR="00934D88" w:rsidRDefault="005B3C83">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w:t>
            </w:r>
            <w:r>
              <w:rPr>
                <w:rFonts w:ascii="宋体" w:eastAsia="宋体" w:hAnsi="宋体" w:cs="宋体" w:hint="eastAsia"/>
                <w:color w:val="000000"/>
                <w:kern w:val="0"/>
                <w:szCs w:val="20"/>
              </w:rPr>
              <w:t>0.96</w:t>
            </w:r>
          </w:p>
        </w:tc>
        <w:tc>
          <w:tcPr>
            <w:tcW w:w="1203" w:type="dxa"/>
            <w:tcBorders>
              <w:top w:val="nil"/>
              <w:left w:val="nil"/>
              <w:bottom w:val="single" w:sz="4" w:space="0" w:color="auto"/>
              <w:right w:val="single" w:sz="4" w:space="0" w:color="auto"/>
            </w:tcBorders>
            <w:shd w:val="clear" w:color="auto" w:fill="auto"/>
            <w:noWrap/>
            <w:vAlign w:val="center"/>
          </w:tcPr>
          <w:p w:rsidR="00934D88" w:rsidRDefault="005B3C83">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30209</w:t>
            </w:r>
          </w:p>
        </w:tc>
        <w:tc>
          <w:tcPr>
            <w:tcW w:w="2097" w:type="dxa"/>
            <w:gridSpan w:val="2"/>
            <w:tcBorders>
              <w:top w:val="nil"/>
              <w:left w:val="nil"/>
              <w:bottom w:val="single" w:sz="4" w:space="0" w:color="auto"/>
              <w:right w:val="single" w:sz="4" w:space="0" w:color="auto"/>
            </w:tcBorders>
            <w:shd w:val="clear" w:color="auto" w:fill="auto"/>
            <w:noWrap/>
            <w:vAlign w:val="center"/>
          </w:tcPr>
          <w:p w:rsidR="00934D88" w:rsidRDefault="005B3C83">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w:t>
            </w:r>
            <w:r>
              <w:rPr>
                <w:rFonts w:ascii="宋体" w:eastAsia="宋体" w:hAnsi="宋体" w:cs="宋体" w:hint="eastAsia"/>
                <w:color w:val="000000"/>
                <w:kern w:val="0"/>
                <w:szCs w:val="20"/>
              </w:rPr>
              <w:t>物业管理费</w:t>
            </w:r>
          </w:p>
        </w:tc>
        <w:tc>
          <w:tcPr>
            <w:tcW w:w="992" w:type="dxa"/>
            <w:gridSpan w:val="2"/>
            <w:tcBorders>
              <w:top w:val="nil"/>
              <w:left w:val="nil"/>
              <w:bottom w:val="single" w:sz="4" w:space="0" w:color="auto"/>
              <w:right w:val="single" w:sz="4" w:space="0" w:color="auto"/>
            </w:tcBorders>
            <w:shd w:val="clear" w:color="auto" w:fill="auto"/>
            <w:noWrap/>
            <w:vAlign w:val="center"/>
          </w:tcPr>
          <w:p w:rsidR="00934D88" w:rsidRDefault="005B3C83">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w:t>
            </w:r>
            <w:r>
              <w:rPr>
                <w:rFonts w:ascii="宋体" w:eastAsia="宋体" w:hAnsi="宋体" w:cs="宋体" w:hint="eastAsia"/>
                <w:color w:val="000000"/>
                <w:kern w:val="0"/>
                <w:szCs w:val="20"/>
              </w:rPr>
              <w:t>24.91</w:t>
            </w:r>
          </w:p>
        </w:tc>
        <w:tc>
          <w:tcPr>
            <w:tcW w:w="992" w:type="dxa"/>
            <w:tcBorders>
              <w:top w:val="nil"/>
              <w:left w:val="nil"/>
              <w:bottom w:val="single" w:sz="4" w:space="0" w:color="auto"/>
              <w:right w:val="single" w:sz="4" w:space="0" w:color="auto"/>
            </w:tcBorders>
            <w:shd w:val="clear" w:color="auto" w:fill="auto"/>
            <w:noWrap/>
            <w:vAlign w:val="center"/>
          </w:tcPr>
          <w:p w:rsidR="00934D88" w:rsidRDefault="005B3C83">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31007</w:t>
            </w:r>
          </w:p>
        </w:tc>
        <w:tc>
          <w:tcPr>
            <w:tcW w:w="3969" w:type="dxa"/>
            <w:gridSpan w:val="3"/>
            <w:tcBorders>
              <w:top w:val="nil"/>
              <w:left w:val="nil"/>
              <w:bottom w:val="single" w:sz="4" w:space="0" w:color="auto"/>
              <w:right w:val="single" w:sz="4" w:space="0" w:color="auto"/>
            </w:tcBorders>
            <w:shd w:val="clear" w:color="auto" w:fill="auto"/>
            <w:noWrap/>
            <w:vAlign w:val="center"/>
          </w:tcPr>
          <w:p w:rsidR="00934D88" w:rsidRDefault="005B3C83">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w:t>
            </w:r>
            <w:r>
              <w:rPr>
                <w:rFonts w:ascii="宋体" w:eastAsia="宋体" w:hAnsi="宋体" w:cs="宋体" w:hint="eastAsia"/>
                <w:color w:val="000000"/>
                <w:kern w:val="0"/>
                <w:szCs w:val="20"/>
              </w:rPr>
              <w:t>信息网络及软件购置更新</w:t>
            </w:r>
          </w:p>
        </w:tc>
        <w:tc>
          <w:tcPr>
            <w:tcW w:w="1364" w:type="dxa"/>
            <w:gridSpan w:val="2"/>
            <w:tcBorders>
              <w:top w:val="nil"/>
              <w:left w:val="nil"/>
              <w:bottom w:val="single" w:sz="4" w:space="0" w:color="auto"/>
              <w:right w:val="single" w:sz="4" w:space="0" w:color="auto"/>
            </w:tcBorders>
            <w:shd w:val="clear" w:color="auto" w:fill="auto"/>
            <w:noWrap/>
            <w:vAlign w:val="center"/>
          </w:tcPr>
          <w:p w:rsidR="00934D88" w:rsidRDefault="005B3C83">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w:t>
            </w:r>
          </w:p>
        </w:tc>
      </w:tr>
      <w:tr w:rsidR="00934D88">
        <w:trPr>
          <w:trHeight w:hRule="exact" w:val="284"/>
        </w:trPr>
        <w:tc>
          <w:tcPr>
            <w:tcW w:w="988" w:type="dxa"/>
            <w:tcBorders>
              <w:top w:val="nil"/>
              <w:left w:val="single" w:sz="4" w:space="0" w:color="auto"/>
              <w:bottom w:val="single" w:sz="4" w:space="0" w:color="auto"/>
              <w:right w:val="single" w:sz="4" w:space="0" w:color="auto"/>
            </w:tcBorders>
            <w:shd w:val="clear" w:color="auto" w:fill="auto"/>
            <w:noWrap/>
            <w:vAlign w:val="center"/>
          </w:tcPr>
          <w:p w:rsidR="00934D88" w:rsidRDefault="005B3C83">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30112</w:t>
            </w:r>
          </w:p>
        </w:tc>
        <w:tc>
          <w:tcPr>
            <w:tcW w:w="3515" w:type="dxa"/>
            <w:gridSpan w:val="3"/>
            <w:tcBorders>
              <w:top w:val="nil"/>
              <w:left w:val="nil"/>
              <w:bottom w:val="single" w:sz="4" w:space="0" w:color="auto"/>
              <w:right w:val="single" w:sz="4" w:space="0" w:color="auto"/>
            </w:tcBorders>
            <w:shd w:val="clear" w:color="auto" w:fill="auto"/>
            <w:noWrap/>
            <w:vAlign w:val="center"/>
          </w:tcPr>
          <w:p w:rsidR="00934D88" w:rsidRDefault="005B3C83">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w:t>
            </w:r>
            <w:r>
              <w:rPr>
                <w:rFonts w:ascii="宋体" w:eastAsia="宋体" w:hAnsi="宋体" w:cs="宋体" w:hint="eastAsia"/>
                <w:color w:val="000000"/>
                <w:kern w:val="0"/>
                <w:szCs w:val="20"/>
              </w:rPr>
              <w:t>其他社会保障缴费</w:t>
            </w:r>
          </w:p>
        </w:tc>
        <w:tc>
          <w:tcPr>
            <w:tcW w:w="1236" w:type="dxa"/>
            <w:gridSpan w:val="2"/>
            <w:tcBorders>
              <w:top w:val="nil"/>
              <w:left w:val="nil"/>
              <w:bottom w:val="single" w:sz="4" w:space="0" w:color="auto"/>
              <w:right w:val="single" w:sz="4" w:space="0" w:color="auto"/>
            </w:tcBorders>
            <w:shd w:val="clear" w:color="auto" w:fill="auto"/>
            <w:noWrap/>
            <w:vAlign w:val="center"/>
          </w:tcPr>
          <w:p w:rsidR="00934D88" w:rsidRDefault="005B3C83">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w:t>
            </w:r>
            <w:r>
              <w:rPr>
                <w:rFonts w:ascii="宋体" w:eastAsia="宋体" w:hAnsi="宋体" w:cs="宋体" w:hint="eastAsia"/>
                <w:color w:val="000000"/>
                <w:kern w:val="0"/>
                <w:szCs w:val="20"/>
              </w:rPr>
              <w:t>8.47</w:t>
            </w:r>
          </w:p>
        </w:tc>
        <w:tc>
          <w:tcPr>
            <w:tcW w:w="1203" w:type="dxa"/>
            <w:tcBorders>
              <w:top w:val="nil"/>
              <w:left w:val="nil"/>
              <w:bottom w:val="single" w:sz="4" w:space="0" w:color="auto"/>
              <w:right w:val="single" w:sz="4" w:space="0" w:color="auto"/>
            </w:tcBorders>
            <w:shd w:val="clear" w:color="auto" w:fill="auto"/>
            <w:noWrap/>
            <w:vAlign w:val="center"/>
          </w:tcPr>
          <w:p w:rsidR="00934D88" w:rsidRDefault="005B3C83">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30211</w:t>
            </w:r>
          </w:p>
        </w:tc>
        <w:tc>
          <w:tcPr>
            <w:tcW w:w="2097" w:type="dxa"/>
            <w:gridSpan w:val="2"/>
            <w:tcBorders>
              <w:top w:val="nil"/>
              <w:left w:val="nil"/>
              <w:bottom w:val="single" w:sz="4" w:space="0" w:color="auto"/>
              <w:right w:val="single" w:sz="4" w:space="0" w:color="auto"/>
            </w:tcBorders>
            <w:shd w:val="clear" w:color="auto" w:fill="auto"/>
            <w:noWrap/>
            <w:vAlign w:val="center"/>
          </w:tcPr>
          <w:p w:rsidR="00934D88" w:rsidRDefault="005B3C83">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w:t>
            </w:r>
            <w:r>
              <w:rPr>
                <w:rFonts w:ascii="宋体" w:eastAsia="宋体" w:hAnsi="宋体" w:cs="宋体" w:hint="eastAsia"/>
                <w:color w:val="000000"/>
                <w:kern w:val="0"/>
                <w:szCs w:val="20"/>
              </w:rPr>
              <w:t>差旅费</w:t>
            </w:r>
          </w:p>
        </w:tc>
        <w:tc>
          <w:tcPr>
            <w:tcW w:w="992" w:type="dxa"/>
            <w:gridSpan w:val="2"/>
            <w:tcBorders>
              <w:top w:val="nil"/>
              <w:left w:val="nil"/>
              <w:bottom w:val="single" w:sz="4" w:space="0" w:color="auto"/>
              <w:right w:val="single" w:sz="4" w:space="0" w:color="auto"/>
            </w:tcBorders>
            <w:shd w:val="clear" w:color="auto" w:fill="auto"/>
            <w:noWrap/>
            <w:vAlign w:val="center"/>
          </w:tcPr>
          <w:p w:rsidR="00934D88" w:rsidRDefault="005B3C83">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w:t>
            </w:r>
            <w:r>
              <w:rPr>
                <w:rFonts w:ascii="宋体" w:eastAsia="宋体" w:hAnsi="宋体" w:cs="宋体" w:hint="eastAsia"/>
                <w:color w:val="000000"/>
                <w:kern w:val="0"/>
                <w:szCs w:val="20"/>
              </w:rPr>
              <w:t>1.14</w:t>
            </w:r>
          </w:p>
        </w:tc>
        <w:tc>
          <w:tcPr>
            <w:tcW w:w="992" w:type="dxa"/>
            <w:tcBorders>
              <w:top w:val="nil"/>
              <w:left w:val="nil"/>
              <w:bottom w:val="single" w:sz="4" w:space="0" w:color="auto"/>
              <w:right w:val="single" w:sz="4" w:space="0" w:color="auto"/>
            </w:tcBorders>
            <w:shd w:val="clear" w:color="auto" w:fill="auto"/>
            <w:noWrap/>
            <w:vAlign w:val="center"/>
          </w:tcPr>
          <w:p w:rsidR="00934D88" w:rsidRDefault="005B3C83">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31008</w:t>
            </w:r>
          </w:p>
        </w:tc>
        <w:tc>
          <w:tcPr>
            <w:tcW w:w="3969" w:type="dxa"/>
            <w:gridSpan w:val="3"/>
            <w:tcBorders>
              <w:top w:val="nil"/>
              <w:left w:val="nil"/>
              <w:bottom w:val="single" w:sz="4" w:space="0" w:color="auto"/>
              <w:right w:val="single" w:sz="4" w:space="0" w:color="auto"/>
            </w:tcBorders>
            <w:shd w:val="clear" w:color="auto" w:fill="auto"/>
            <w:noWrap/>
            <w:vAlign w:val="center"/>
          </w:tcPr>
          <w:p w:rsidR="00934D88" w:rsidRDefault="005B3C83">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w:t>
            </w:r>
            <w:r>
              <w:rPr>
                <w:rFonts w:ascii="宋体" w:eastAsia="宋体" w:hAnsi="宋体" w:cs="宋体" w:hint="eastAsia"/>
                <w:color w:val="000000"/>
                <w:kern w:val="0"/>
                <w:szCs w:val="20"/>
              </w:rPr>
              <w:t>物资储备</w:t>
            </w:r>
          </w:p>
        </w:tc>
        <w:tc>
          <w:tcPr>
            <w:tcW w:w="1364" w:type="dxa"/>
            <w:gridSpan w:val="2"/>
            <w:tcBorders>
              <w:top w:val="nil"/>
              <w:left w:val="nil"/>
              <w:bottom w:val="single" w:sz="4" w:space="0" w:color="auto"/>
              <w:right w:val="single" w:sz="4" w:space="0" w:color="auto"/>
            </w:tcBorders>
            <w:shd w:val="clear" w:color="auto" w:fill="auto"/>
            <w:noWrap/>
            <w:vAlign w:val="center"/>
          </w:tcPr>
          <w:p w:rsidR="00934D88" w:rsidRDefault="005B3C83">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w:t>
            </w:r>
          </w:p>
        </w:tc>
      </w:tr>
      <w:tr w:rsidR="00934D88">
        <w:trPr>
          <w:trHeight w:hRule="exact" w:val="284"/>
        </w:trPr>
        <w:tc>
          <w:tcPr>
            <w:tcW w:w="988" w:type="dxa"/>
            <w:tcBorders>
              <w:top w:val="nil"/>
              <w:left w:val="single" w:sz="4" w:space="0" w:color="auto"/>
              <w:bottom w:val="single" w:sz="4" w:space="0" w:color="auto"/>
              <w:right w:val="single" w:sz="4" w:space="0" w:color="auto"/>
            </w:tcBorders>
            <w:shd w:val="clear" w:color="auto" w:fill="auto"/>
            <w:noWrap/>
            <w:vAlign w:val="center"/>
          </w:tcPr>
          <w:p w:rsidR="00934D88" w:rsidRDefault="005B3C83">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30113</w:t>
            </w:r>
          </w:p>
        </w:tc>
        <w:tc>
          <w:tcPr>
            <w:tcW w:w="3515" w:type="dxa"/>
            <w:gridSpan w:val="3"/>
            <w:tcBorders>
              <w:top w:val="nil"/>
              <w:left w:val="nil"/>
              <w:bottom w:val="single" w:sz="4" w:space="0" w:color="auto"/>
              <w:right w:val="single" w:sz="4" w:space="0" w:color="auto"/>
            </w:tcBorders>
            <w:shd w:val="clear" w:color="auto" w:fill="auto"/>
            <w:noWrap/>
            <w:vAlign w:val="center"/>
          </w:tcPr>
          <w:p w:rsidR="00934D88" w:rsidRDefault="005B3C83">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w:t>
            </w:r>
            <w:r>
              <w:rPr>
                <w:rFonts w:ascii="宋体" w:eastAsia="宋体" w:hAnsi="宋体" w:cs="宋体" w:hint="eastAsia"/>
                <w:color w:val="000000"/>
                <w:kern w:val="0"/>
                <w:szCs w:val="20"/>
              </w:rPr>
              <w:t>住房公积金</w:t>
            </w:r>
          </w:p>
        </w:tc>
        <w:tc>
          <w:tcPr>
            <w:tcW w:w="1236" w:type="dxa"/>
            <w:gridSpan w:val="2"/>
            <w:tcBorders>
              <w:top w:val="nil"/>
              <w:left w:val="nil"/>
              <w:bottom w:val="single" w:sz="4" w:space="0" w:color="auto"/>
              <w:right w:val="single" w:sz="4" w:space="0" w:color="auto"/>
            </w:tcBorders>
            <w:shd w:val="clear" w:color="auto" w:fill="auto"/>
            <w:noWrap/>
            <w:vAlign w:val="center"/>
          </w:tcPr>
          <w:p w:rsidR="00934D88" w:rsidRDefault="005B3C83">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w:t>
            </w:r>
            <w:r>
              <w:rPr>
                <w:rFonts w:ascii="宋体" w:eastAsia="宋体" w:hAnsi="宋体" w:cs="宋体" w:hint="eastAsia"/>
                <w:color w:val="000000"/>
                <w:kern w:val="0"/>
                <w:szCs w:val="20"/>
              </w:rPr>
              <w:t>2.47</w:t>
            </w:r>
          </w:p>
        </w:tc>
        <w:tc>
          <w:tcPr>
            <w:tcW w:w="1203" w:type="dxa"/>
            <w:tcBorders>
              <w:top w:val="nil"/>
              <w:left w:val="nil"/>
              <w:bottom w:val="single" w:sz="4" w:space="0" w:color="auto"/>
              <w:right w:val="single" w:sz="4" w:space="0" w:color="auto"/>
            </w:tcBorders>
            <w:shd w:val="clear" w:color="auto" w:fill="auto"/>
            <w:noWrap/>
            <w:vAlign w:val="center"/>
          </w:tcPr>
          <w:p w:rsidR="00934D88" w:rsidRDefault="005B3C83">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30212</w:t>
            </w:r>
          </w:p>
        </w:tc>
        <w:tc>
          <w:tcPr>
            <w:tcW w:w="2097" w:type="dxa"/>
            <w:gridSpan w:val="2"/>
            <w:tcBorders>
              <w:top w:val="nil"/>
              <w:left w:val="nil"/>
              <w:bottom w:val="single" w:sz="4" w:space="0" w:color="auto"/>
              <w:right w:val="single" w:sz="4" w:space="0" w:color="auto"/>
            </w:tcBorders>
            <w:shd w:val="clear" w:color="auto" w:fill="auto"/>
            <w:noWrap/>
            <w:vAlign w:val="center"/>
          </w:tcPr>
          <w:p w:rsidR="00934D88" w:rsidRDefault="005B3C83">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w:t>
            </w:r>
            <w:r>
              <w:rPr>
                <w:rFonts w:ascii="宋体" w:eastAsia="宋体" w:hAnsi="宋体" w:cs="宋体" w:hint="eastAsia"/>
                <w:color w:val="000000"/>
                <w:kern w:val="0"/>
                <w:szCs w:val="20"/>
              </w:rPr>
              <w:t>因公出国（境）费用</w:t>
            </w:r>
          </w:p>
        </w:tc>
        <w:tc>
          <w:tcPr>
            <w:tcW w:w="992" w:type="dxa"/>
            <w:gridSpan w:val="2"/>
            <w:tcBorders>
              <w:top w:val="nil"/>
              <w:left w:val="nil"/>
              <w:bottom w:val="single" w:sz="4" w:space="0" w:color="auto"/>
              <w:right w:val="single" w:sz="4" w:space="0" w:color="auto"/>
            </w:tcBorders>
            <w:shd w:val="clear" w:color="auto" w:fill="auto"/>
            <w:noWrap/>
            <w:vAlign w:val="center"/>
          </w:tcPr>
          <w:p w:rsidR="00934D88" w:rsidRDefault="005B3C83">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w:t>
            </w:r>
            <w:r>
              <w:rPr>
                <w:rFonts w:ascii="宋体" w:eastAsia="宋体" w:hAnsi="宋体" w:cs="宋体" w:hint="eastAsia"/>
                <w:color w:val="000000"/>
                <w:kern w:val="0"/>
                <w:szCs w:val="20"/>
              </w:rPr>
              <w:t>0</w:t>
            </w:r>
          </w:p>
        </w:tc>
        <w:tc>
          <w:tcPr>
            <w:tcW w:w="992" w:type="dxa"/>
            <w:tcBorders>
              <w:top w:val="nil"/>
              <w:left w:val="nil"/>
              <w:bottom w:val="single" w:sz="4" w:space="0" w:color="auto"/>
              <w:right w:val="single" w:sz="4" w:space="0" w:color="auto"/>
            </w:tcBorders>
            <w:shd w:val="clear" w:color="auto" w:fill="auto"/>
            <w:noWrap/>
            <w:vAlign w:val="center"/>
          </w:tcPr>
          <w:p w:rsidR="00934D88" w:rsidRDefault="005B3C83">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31009</w:t>
            </w:r>
          </w:p>
        </w:tc>
        <w:tc>
          <w:tcPr>
            <w:tcW w:w="3969" w:type="dxa"/>
            <w:gridSpan w:val="3"/>
            <w:tcBorders>
              <w:top w:val="nil"/>
              <w:left w:val="nil"/>
              <w:bottom w:val="single" w:sz="4" w:space="0" w:color="auto"/>
              <w:right w:val="single" w:sz="4" w:space="0" w:color="auto"/>
            </w:tcBorders>
            <w:shd w:val="clear" w:color="auto" w:fill="auto"/>
            <w:noWrap/>
            <w:vAlign w:val="center"/>
          </w:tcPr>
          <w:p w:rsidR="00934D88" w:rsidRDefault="005B3C83">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w:t>
            </w:r>
            <w:r>
              <w:rPr>
                <w:rFonts w:ascii="宋体" w:eastAsia="宋体" w:hAnsi="宋体" w:cs="宋体" w:hint="eastAsia"/>
                <w:color w:val="000000"/>
                <w:kern w:val="0"/>
                <w:szCs w:val="20"/>
              </w:rPr>
              <w:t>土地补偿</w:t>
            </w:r>
          </w:p>
        </w:tc>
        <w:tc>
          <w:tcPr>
            <w:tcW w:w="1364" w:type="dxa"/>
            <w:gridSpan w:val="2"/>
            <w:tcBorders>
              <w:top w:val="nil"/>
              <w:left w:val="nil"/>
              <w:bottom w:val="single" w:sz="4" w:space="0" w:color="auto"/>
              <w:right w:val="single" w:sz="4" w:space="0" w:color="auto"/>
            </w:tcBorders>
            <w:shd w:val="clear" w:color="auto" w:fill="auto"/>
            <w:noWrap/>
            <w:vAlign w:val="center"/>
          </w:tcPr>
          <w:p w:rsidR="00934D88" w:rsidRDefault="005B3C83">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w:t>
            </w:r>
          </w:p>
        </w:tc>
      </w:tr>
      <w:tr w:rsidR="00934D88">
        <w:trPr>
          <w:trHeight w:hRule="exact" w:val="284"/>
        </w:trPr>
        <w:tc>
          <w:tcPr>
            <w:tcW w:w="988" w:type="dxa"/>
            <w:tcBorders>
              <w:top w:val="nil"/>
              <w:left w:val="single" w:sz="4" w:space="0" w:color="auto"/>
              <w:bottom w:val="single" w:sz="4" w:space="0" w:color="auto"/>
              <w:right w:val="single" w:sz="4" w:space="0" w:color="auto"/>
            </w:tcBorders>
            <w:shd w:val="clear" w:color="auto" w:fill="auto"/>
            <w:noWrap/>
            <w:vAlign w:val="center"/>
          </w:tcPr>
          <w:p w:rsidR="00934D88" w:rsidRDefault="005B3C83">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30114</w:t>
            </w:r>
          </w:p>
        </w:tc>
        <w:tc>
          <w:tcPr>
            <w:tcW w:w="3515" w:type="dxa"/>
            <w:gridSpan w:val="3"/>
            <w:tcBorders>
              <w:top w:val="nil"/>
              <w:left w:val="nil"/>
              <w:bottom w:val="single" w:sz="4" w:space="0" w:color="auto"/>
              <w:right w:val="single" w:sz="4" w:space="0" w:color="auto"/>
            </w:tcBorders>
            <w:shd w:val="clear" w:color="auto" w:fill="auto"/>
            <w:noWrap/>
            <w:vAlign w:val="center"/>
          </w:tcPr>
          <w:p w:rsidR="00934D88" w:rsidRDefault="005B3C83">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w:t>
            </w:r>
            <w:r>
              <w:rPr>
                <w:rFonts w:ascii="宋体" w:eastAsia="宋体" w:hAnsi="宋体" w:cs="宋体" w:hint="eastAsia"/>
                <w:color w:val="000000"/>
                <w:kern w:val="0"/>
                <w:szCs w:val="20"/>
              </w:rPr>
              <w:t>医疗费</w:t>
            </w:r>
          </w:p>
        </w:tc>
        <w:tc>
          <w:tcPr>
            <w:tcW w:w="1236" w:type="dxa"/>
            <w:gridSpan w:val="2"/>
            <w:tcBorders>
              <w:top w:val="nil"/>
              <w:left w:val="nil"/>
              <w:bottom w:val="single" w:sz="4" w:space="0" w:color="auto"/>
              <w:right w:val="single" w:sz="4" w:space="0" w:color="auto"/>
            </w:tcBorders>
            <w:shd w:val="clear" w:color="auto" w:fill="auto"/>
            <w:noWrap/>
            <w:vAlign w:val="center"/>
          </w:tcPr>
          <w:p w:rsidR="00934D88" w:rsidRDefault="005B3C83">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w:t>
            </w:r>
            <w:r>
              <w:rPr>
                <w:rFonts w:ascii="宋体" w:eastAsia="宋体" w:hAnsi="宋体" w:cs="宋体" w:hint="eastAsia"/>
                <w:color w:val="000000"/>
                <w:kern w:val="0"/>
                <w:szCs w:val="20"/>
              </w:rPr>
              <w:t>0</w:t>
            </w:r>
          </w:p>
        </w:tc>
        <w:tc>
          <w:tcPr>
            <w:tcW w:w="1203" w:type="dxa"/>
            <w:tcBorders>
              <w:top w:val="nil"/>
              <w:left w:val="nil"/>
              <w:bottom w:val="single" w:sz="4" w:space="0" w:color="auto"/>
              <w:right w:val="single" w:sz="4" w:space="0" w:color="auto"/>
            </w:tcBorders>
            <w:shd w:val="clear" w:color="auto" w:fill="auto"/>
            <w:noWrap/>
            <w:vAlign w:val="center"/>
          </w:tcPr>
          <w:p w:rsidR="00934D88" w:rsidRDefault="005B3C83">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30213</w:t>
            </w:r>
          </w:p>
        </w:tc>
        <w:tc>
          <w:tcPr>
            <w:tcW w:w="2097" w:type="dxa"/>
            <w:gridSpan w:val="2"/>
            <w:tcBorders>
              <w:top w:val="nil"/>
              <w:left w:val="nil"/>
              <w:bottom w:val="single" w:sz="4" w:space="0" w:color="auto"/>
              <w:right w:val="single" w:sz="4" w:space="0" w:color="auto"/>
            </w:tcBorders>
            <w:shd w:val="clear" w:color="auto" w:fill="auto"/>
            <w:noWrap/>
            <w:vAlign w:val="center"/>
          </w:tcPr>
          <w:p w:rsidR="00934D88" w:rsidRDefault="005B3C83">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w:t>
            </w:r>
            <w:r>
              <w:rPr>
                <w:rFonts w:ascii="宋体" w:eastAsia="宋体" w:hAnsi="宋体" w:cs="宋体" w:hint="eastAsia"/>
                <w:color w:val="000000"/>
                <w:kern w:val="0"/>
                <w:szCs w:val="20"/>
              </w:rPr>
              <w:t>维修（护）费</w:t>
            </w:r>
          </w:p>
        </w:tc>
        <w:tc>
          <w:tcPr>
            <w:tcW w:w="992" w:type="dxa"/>
            <w:gridSpan w:val="2"/>
            <w:tcBorders>
              <w:top w:val="nil"/>
              <w:left w:val="nil"/>
              <w:bottom w:val="single" w:sz="4" w:space="0" w:color="auto"/>
              <w:right w:val="single" w:sz="4" w:space="0" w:color="auto"/>
            </w:tcBorders>
            <w:shd w:val="clear" w:color="auto" w:fill="auto"/>
            <w:noWrap/>
            <w:vAlign w:val="center"/>
          </w:tcPr>
          <w:p w:rsidR="00934D88" w:rsidRDefault="005B3C83">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w:t>
            </w:r>
            <w:r>
              <w:rPr>
                <w:rFonts w:ascii="宋体" w:eastAsia="宋体" w:hAnsi="宋体" w:cs="宋体" w:hint="eastAsia"/>
                <w:color w:val="000000"/>
                <w:kern w:val="0"/>
                <w:szCs w:val="20"/>
              </w:rPr>
              <w:t>0.65</w:t>
            </w:r>
          </w:p>
        </w:tc>
        <w:tc>
          <w:tcPr>
            <w:tcW w:w="992" w:type="dxa"/>
            <w:tcBorders>
              <w:top w:val="nil"/>
              <w:left w:val="nil"/>
              <w:bottom w:val="single" w:sz="4" w:space="0" w:color="auto"/>
              <w:right w:val="single" w:sz="4" w:space="0" w:color="auto"/>
            </w:tcBorders>
            <w:shd w:val="clear" w:color="auto" w:fill="auto"/>
            <w:noWrap/>
            <w:vAlign w:val="center"/>
          </w:tcPr>
          <w:p w:rsidR="00934D88" w:rsidRDefault="005B3C83">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31010</w:t>
            </w:r>
          </w:p>
        </w:tc>
        <w:tc>
          <w:tcPr>
            <w:tcW w:w="3969" w:type="dxa"/>
            <w:gridSpan w:val="3"/>
            <w:tcBorders>
              <w:top w:val="nil"/>
              <w:left w:val="nil"/>
              <w:bottom w:val="single" w:sz="4" w:space="0" w:color="auto"/>
              <w:right w:val="single" w:sz="4" w:space="0" w:color="auto"/>
            </w:tcBorders>
            <w:shd w:val="clear" w:color="auto" w:fill="auto"/>
            <w:noWrap/>
            <w:vAlign w:val="center"/>
          </w:tcPr>
          <w:p w:rsidR="00934D88" w:rsidRDefault="005B3C83">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w:t>
            </w:r>
            <w:r>
              <w:rPr>
                <w:rFonts w:ascii="宋体" w:eastAsia="宋体" w:hAnsi="宋体" w:cs="宋体" w:hint="eastAsia"/>
                <w:color w:val="000000"/>
                <w:kern w:val="0"/>
                <w:szCs w:val="20"/>
              </w:rPr>
              <w:t>安置补助</w:t>
            </w:r>
          </w:p>
        </w:tc>
        <w:tc>
          <w:tcPr>
            <w:tcW w:w="1364" w:type="dxa"/>
            <w:gridSpan w:val="2"/>
            <w:tcBorders>
              <w:top w:val="nil"/>
              <w:left w:val="nil"/>
              <w:bottom w:val="single" w:sz="4" w:space="0" w:color="auto"/>
              <w:right w:val="single" w:sz="4" w:space="0" w:color="auto"/>
            </w:tcBorders>
            <w:shd w:val="clear" w:color="auto" w:fill="auto"/>
            <w:noWrap/>
            <w:vAlign w:val="center"/>
          </w:tcPr>
          <w:p w:rsidR="00934D88" w:rsidRDefault="005B3C83">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w:t>
            </w:r>
          </w:p>
        </w:tc>
      </w:tr>
      <w:tr w:rsidR="00934D88">
        <w:trPr>
          <w:trHeight w:hRule="exact" w:val="284"/>
        </w:trPr>
        <w:tc>
          <w:tcPr>
            <w:tcW w:w="988" w:type="dxa"/>
            <w:tcBorders>
              <w:top w:val="nil"/>
              <w:left w:val="single" w:sz="4" w:space="0" w:color="auto"/>
              <w:bottom w:val="single" w:sz="4" w:space="0" w:color="auto"/>
              <w:right w:val="single" w:sz="4" w:space="0" w:color="auto"/>
            </w:tcBorders>
            <w:shd w:val="clear" w:color="auto" w:fill="auto"/>
            <w:noWrap/>
            <w:vAlign w:val="center"/>
          </w:tcPr>
          <w:p w:rsidR="00934D88" w:rsidRDefault="005B3C83">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30199</w:t>
            </w:r>
          </w:p>
        </w:tc>
        <w:tc>
          <w:tcPr>
            <w:tcW w:w="3515" w:type="dxa"/>
            <w:gridSpan w:val="3"/>
            <w:tcBorders>
              <w:top w:val="nil"/>
              <w:left w:val="nil"/>
              <w:bottom w:val="single" w:sz="4" w:space="0" w:color="auto"/>
              <w:right w:val="single" w:sz="4" w:space="0" w:color="auto"/>
            </w:tcBorders>
            <w:shd w:val="clear" w:color="auto" w:fill="auto"/>
            <w:noWrap/>
            <w:vAlign w:val="center"/>
          </w:tcPr>
          <w:p w:rsidR="00934D88" w:rsidRDefault="005B3C83">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w:t>
            </w:r>
            <w:r>
              <w:rPr>
                <w:rFonts w:ascii="宋体" w:eastAsia="宋体" w:hAnsi="宋体" w:cs="宋体" w:hint="eastAsia"/>
                <w:color w:val="000000"/>
                <w:kern w:val="0"/>
                <w:szCs w:val="20"/>
              </w:rPr>
              <w:t>其他工资福利支出</w:t>
            </w:r>
          </w:p>
        </w:tc>
        <w:tc>
          <w:tcPr>
            <w:tcW w:w="1236" w:type="dxa"/>
            <w:gridSpan w:val="2"/>
            <w:tcBorders>
              <w:top w:val="nil"/>
              <w:left w:val="nil"/>
              <w:bottom w:val="single" w:sz="4" w:space="0" w:color="auto"/>
              <w:right w:val="single" w:sz="4" w:space="0" w:color="auto"/>
            </w:tcBorders>
            <w:shd w:val="clear" w:color="auto" w:fill="auto"/>
            <w:noWrap/>
            <w:vAlign w:val="center"/>
          </w:tcPr>
          <w:p w:rsidR="00934D88" w:rsidRDefault="005B3C83">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w:t>
            </w:r>
            <w:r>
              <w:rPr>
                <w:rFonts w:ascii="宋体" w:eastAsia="宋体" w:hAnsi="宋体" w:cs="宋体" w:hint="eastAsia"/>
                <w:color w:val="000000"/>
                <w:kern w:val="0"/>
                <w:szCs w:val="20"/>
              </w:rPr>
              <w:t>0.42</w:t>
            </w:r>
          </w:p>
        </w:tc>
        <w:tc>
          <w:tcPr>
            <w:tcW w:w="1203" w:type="dxa"/>
            <w:tcBorders>
              <w:top w:val="nil"/>
              <w:left w:val="nil"/>
              <w:bottom w:val="single" w:sz="4" w:space="0" w:color="auto"/>
              <w:right w:val="single" w:sz="4" w:space="0" w:color="auto"/>
            </w:tcBorders>
            <w:shd w:val="clear" w:color="auto" w:fill="auto"/>
            <w:noWrap/>
            <w:vAlign w:val="center"/>
          </w:tcPr>
          <w:p w:rsidR="00934D88" w:rsidRDefault="005B3C83">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30214</w:t>
            </w:r>
          </w:p>
        </w:tc>
        <w:tc>
          <w:tcPr>
            <w:tcW w:w="2097" w:type="dxa"/>
            <w:gridSpan w:val="2"/>
            <w:tcBorders>
              <w:top w:val="nil"/>
              <w:left w:val="nil"/>
              <w:bottom w:val="single" w:sz="4" w:space="0" w:color="auto"/>
              <w:right w:val="single" w:sz="4" w:space="0" w:color="auto"/>
            </w:tcBorders>
            <w:shd w:val="clear" w:color="auto" w:fill="auto"/>
            <w:noWrap/>
            <w:vAlign w:val="center"/>
          </w:tcPr>
          <w:p w:rsidR="00934D88" w:rsidRDefault="005B3C83">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w:t>
            </w:r>
            <w:r>
              <w:rPr>
                <w:rFonts w:ascii="宋体" w:eastAsia="宋体" w:hAnsi="宋体" w:cs="宋体" w:hint="eastAsia"/>
                <w:color w:val="000000"/>
                <w:kern w:val="0"/>
                <w:szCs w:val="20"/>
              </w:rPr>
              <w:t>租赁费</w:t>
            </w:r>
          </w:p>
        </w:tc>
        <w:tc>
          <w:tcPr>
            <w:tcW w:w="992" w:type="dxa"/>
            <w:gridSpan w:val="2"/>
            <w:tcBorders>
              <w:top w:val="nil"/>
              <w:left w:val="nil"/>
              <w:bottom w:val="single" w:sz="4" w:space="0" w:color="auto"/>
              <w:right w:val="single" w:sz="4" w:space="0" w:color="auto"/>
            </w:tcBorders>
            <w:shd w:val="clear" w:color="auto" w:fill="auto"/>
            <w:noWrap/>
            <w:vAlign w:val="center"/>
          </w:tcPr>
          <w:p w:rsidR="00934D88" w:rsidRDefault="005B3C83">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w:t>
            </w:r>
            <w:r>
              <w:rPr>
                <w:rFonts w:ascii="宋体" w:eastAsia="宋体" w:hAnsi="宋体" w:cs="宋体" w:hint="eastAsia"/>
                <w:color w:val="000000"/>
                <w:kern w:val="0"/>
                <w:szCs w:val="20"/>
              </w:rPr>
              <w:t>0</w:t>
            </w:r>
          </w:p>
        </w:tc>
        <w:tc>
          <w:tcPr>
            <w:tcW w:w="992" w:type="dxa"/>
            <w:tcBorders>
              <w:top w:val="nil"/>
              <w:left w:val="nil"/>
              <w:bottom w:val="single" w:sz="4" w:space="0" w:color="auto"/>
              <w:right w:val="single" w:sz="4" w:space="0" w:color="auto"/>
            </w:tcBorders>
            <w:shd w:val="clear" w:color="auto" w:fill="auto"/>
            <w:noWrap/>
            <w:vAlign w:val="center"/>
          </w:tcPr>
          <w:p w:rsidR="00934D88" w:rsidRDefault="005B3C83">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31011</w:t>
            </w:r>
          </w:p>
        </w:tc>
        <w:tc>
          <w:tcPr>
            <w:tcW w:w="3969" w:type="dxa"/>
            <w:gridSpan w:val="3"/>
            <w:tcBorders>
              <w:top w:val="nil"/>
              <w:left w:val="nil"/>
              <w:bottom w:val="single" w:sz="4" w:space="0" w:color="auto"/>
              <w:right w:val="single" w:sz="4" w:space="0" w:color="auto"/>
            </w:tcBorders>
            <w:shd w:val="clear" w:color="auto" w:fill="auto"/>
            <w:noWrap/>
            <w:vAlign w:val="center"/>
          </w:tcPr>
          <w:p w:rsidR="00934D88" w:rsidRDefault="005B3C83">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w:t>
            </w:r>
            <w:r>
              <w:rPr>
                <w:rFonts w:ascii="宋体" w:eastAsia="宋体" w:hAnsi="宋体" w:cs="宋体" w:hint="eastAsia"/>
                <w:color w:val="000000"/>
                <w:kern w:val="0"/>
                <w:szCs w:val="20"/>
              </w:rPr>
              <w:t>地上附着物和青苗补偿</w:t>
            </w:r>
          </w:p>
        </w:tc>
        <w:tc>
          <w:tcPr>
            <w:tcW w:w="1364" w:type="dxa"/>
            <w:gridSpan w:val="2"/>
            <w:tcBorders>
              <w:top w:val="nil"/>
              <w:left w:val="nil"/>
              <w:bottom w:val="single" w:sz="4" w:space="0" w:color="auto"/>
              <w:right w:val="single" w:sz="4" w:space="0" w:color="auto"/>
            </w:tcBorders>
            <w:shd w:val="clear" w:color="auto" w:fill="auto"/>
            <w:noWrap/>
            <w:vAlign w:val="center"/>
          </w:tcPr>
          <w:p w:rsidR="00934D88" w:rsidRDefault="005B3C83">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w:t>
            </w:r>
          </w:p>
        </w:tc>
      </w:tr>
      <w:tr w:rsidR="00934D88">
        <w:trPr>
          <w:trHeight w:hRule="exact" w:val="284"/>
        </w:trPr>
        <w:tc>
          <w:tcPr>
            <w:tcW w:w="988" w:type="dxa"/>
            <w:tcBorders>
              <w:top w:val="nil"/>
              <w:left w:val="single" w:sz="4" w:space="0" w:color="auto"/>
              <w:bottom w:val="single" w:sz="4" w:space="0" w:color="auto"/>
              <w:right w:val="single" w:sz="4" w:space="0" w:color="auto"/>
            </w:tcBorders>
            <w:shd w:val="clear" w:color="auto" w:fill="auto"/>
            <w:noWrap/>
            <w:vAlign w:val="center"/>
          </w:tcPr>
          <w:p w:rsidR="00934D88" w:rsidRDefault="005B3C83">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303</w:t>
            </w:r>
          </w:p>
        </w:tc>
        <w:tc>
          <w:tcPr>
            <w:tcW w:w="3515" w:type="dxa"/>
            <w:gridSpan w:val="3"/>
            <w:tcBorders>
              <w:top w:val="nil"/>
              <w:left w:val="nil"/>
              <w:bottom w:val="single" w:sz="4" w:space="0" w:color="auto"/>
              <w:right w:val="single" w:sz="4" w:space="0" w:color="auto"/>
            </w:tcBorders>
            <w:shd w:val="clear" w:color="auto" w:fill="auto"/>
            <w:noWrap/>
            <w:vAlign w:val="center"/>
          </w:tcPr>
          <w:p w:rsidR="00934D88" w:rsidRDefault="005B3C83">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对个人和家庭的补助</w:t>
            </w:r>
          </w:p>
        </w:tc>
        <w:tc>
          <w:tcPr>
            <w:tcW w:w="1236" w:type="dxa"/>
            <w:gridSpan w:val="2"/>
            <w:tcBorders>
              <w:top w:val="nil"/>
              <w:left w:val="nil"/>
              <w:bottom w:val="single" w:sz="4" w:space="0" w:color="auto"/>
              <w:right w:val="single" w:sz="4" w:space="0" w:color="auto"/>
            </w:tcBorders>
            <w:shd w:val="clear" w:color="auto" w:fill="auto"/>
            <w:noWrap/>
            <w:vAlign w:val="center"/>
          </w:tcPr>
          <w:p w:rsidR="00934D88" w:rsidRDefault="005B3C83">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w:t>
            </w:r>
            <w:r>
              <w:rPr>
                <w:rFonts w:ascii="宋体" w:eastAsia="宋体" w:hAnsi="宋体" w:cs="宋体" w:hint="eastAsia"/>
                <w:color w:val="000000"/>
                <w:kern w:val="0"/>
                <w:szCs w:val="20"/>
              </w:rPr>
              <w:t>18.75</w:t>
            </w:r>
          </w:p>
        </w:tc>
        <w:tc>
          <w:tcPr>
            <w:tcW w:w="1203" w:type="dxa"/>
            <w:tcBorders>
              <w:top w:val="nil"/>
              <w:left w:val="nil"/>
              <w:bottom w:val="single" w:sz="4" w:space="0" w:color="auto"/>
              <w:right w:val="single" w:sz="4" w:space="0" w:color="auto"/>
            </w:tcBorders>
            <w:shd w:val="clear" w:color="auto" w:fill="auto"/>
            <w:noWrap/>
            <w:vAlign w:val="center"/>
          </w:tcPr>
          <w:p w:rsidR="00934D88" w:rsidRDefault="005B3C83">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30215</w:t>
            </w:r>
          </w:p>
        </w:tc>
        <w:tc>
          <w:tcPr>
            <w:tcW w:w="2097" w:type="dxa"/>
            <w:gridSpan w:val="2"/>
            <w:tcBorders>
              <w:top w:val="nil"/>
              <w:left w:val="nil"/>
              <w:bottom w:val="single" w:sz="4" w:space="0" w:color="auto"/>
              <w:right w:val="single" w:sz="4" w:space="0" w:color="auto"/>
            </w:tcBorders>
            <w:shd w:val="clear" w:color="auto" w:fill="auto"/>
            <w:noWrap/>
            <w:vAlign w:val="center"/>
          </w:tcPr>
          <w:p w:rsidR="00934D88" w:rsidRDefault="005B3C83">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w:t>
            </w:r>
            <w:r>
              <w:rPr>
                <w:rFonts w:ascii="宋体" w:eastAsia="宋体" w:hAnsi="宋体" w:cs="宋体" w:hint="eastAsia"/>
                <w:color w:val="000000"/>
                <w:kern w:val="0"/>
                <w:szCs w:val="20"/>
              </w:rPr>
              <w:t>会议费</w:t>
            </w:r>
          </w:p>
        </w:tc>
        <w:tc>
          <w:tcPr>
            <w:tcW w:w="992" w:type="dxa"/>
            <w:gridSpan w:val="2"/>
            <w:tcBorders>
              <w:top w:val="nil"/>
              <w:left w:val="nil"/>
              <w:bottom w:val="single" w:sz="4" w:space="0" w:color="auto"/>
              <w:right w:val="single" w:sz="4" w:space="0" w:color="auto"/>
            </w:tcBorders>
            <w:shd w:val="clear" w:color="auto" w:fill="auto"/>
            <w:noWrap/>
            <w:vAlign w:val="center"/>
          </w:tcPr>
          <w:p w:rsidR="00934D88" w:rsidRDefault="005B3C83">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w:t>
            </w:r>
            <w:r>
              <w:rPr>
                <w:rFonts w:ascii="宋体" w:eastAsia="宋体" w:hAnsi="宋体" w:cs="宋体" w:hint="eastAsia"/>
                <w:color w:val="000000"/>
                <w:kern w:val="0"/>
                <w:szCs w:val="20"/>
              </w:rPr>
              <w:t>0</w:t>
            </w:r>
          </w:p>
        </w:tc>
        <w:tc>
          <w:tcPr>
            <w:tcW w:w="992" w:type="dxa"/>
            <w:tcBorders>
              <w:top w:val="nil"/>
              <w:left w:val="nil"/>
              <w:bottom w:val="single" w:sz="4" w:space="0" w:color="auto"/>
              <w:right w:val="single" w:sz="4" w:space="0" w:color="auto"/>
            </w:tcBorders>
            <w:shd w:val="clear" w:color="auto" w:fill="auto"/>
            <w:noWrap/>
            <w:vAlign w:val="center"/>
          </w:tcPr>
          <w:p w:rsidR="00934D88" w:rsidRDefault="005B3C83">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31012</w:t>
            </w:r>
          </w:p>
        </w:tc>
        <w:tc>
          <w:tcPr>
            <w:tcW w:w="3969" w:type="dxa"/>
            <w:gridSpan w:val="3"/>
            <w:tcBorders>
              <w:top w:val="nil"/>
              <w:left w:val="nil"/>
              <w:bottom w:val="single" w:sz="4" w:space="0" w:color="auto"/>
              <w:right w:val="single" w:sz="4" w:space="0" w:color="auto"/>
            </w:tcBorders>
            <w:shd w:val="clear" w:color="auto" w:fill="auto"/>
            <w:noWrap/>
            <w:vAlign w:val="center"/>
          </w:tcPr>
          <w:p w:rsidR="00934D88" w:rsidRDefault="005B3C83">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w:t>
            </w:r>
            <w:r>
              <w:rPr>
                <w:rFonts w:ascii="宋体" w:eastAsia="宋体" w:hAnsi="宋体" w:cs="宋体" w:hint="eastAsia"/>
                <w:color w:val="000000"/>
                <w:kern w:val="0"/>
                <w:szCs w:val="20"/>
              </w:rPr>
              <w:t>拆迁补偿</w:t>
            </w:r>
          </w:p>
        </w:tc>
        <w:tc>
          <w:tcPr>
            <w:tcW w:w="1364" w:type="dxa"/>
            <w:gridSpan w:val="2"/>
            <w:tcBorders>
              <w:top w:val="nil"/>
              <w:left w:val="nil"/>
              <w:bottom w:val="single" w:sz="4" w:space="0" w:color="auto"/>
              <w:right w:val="single" w:sz="4" w:space="0" w:color="auto"/>
            </w:tcBorders>
            <w:shd w:val="clear" w:color="auto" w:fill="auto"/>
            <w:noWrap/>
            <w:vAlign w:val="center"/>
          </w:tcPr>
          <w:p w:rsidR="00934D88" w:rsidRDefault="005B3C83">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w:t>
            </w:r>
          </w:p>
        </w:tc>
      </w:tr>
      <w:tr w:rsidR="00934D88">
        <w:trPr>
          <w:trHeight w:hRule="exact" w:val="284"/>
        </w:trPr>
        <w:tc>
          <w:tcPr>
            <w:tcW w:w="988" w:type="dxa"/>
            <w:tcBorders>
              <w:top w:val="nil"/>
              <w:left w:val="single" w:sz="4" w:space="0" w:color="auto"/>
              <w:bottom w:val="single" w:sz="4" w:space="0" w:color="auto"/>
              <w:right w:val="single" w:sz="4" w:space="0" w:color="auto"/>
            </w:tcBorders>
            <w:shd w:val="clear" w:color="auto" w:fill="auto"/>
            <w:noWrap/>
            <w:vAlign w:val="center"/>
          </w:tcPr>
          <w:p w:rsidR="00934D88" w:rsidRDefault="005B3C83">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30301</w:t>
            </w:r>
          </w:p>
        </w:tc>
        <w:tc>
          <w:tcPr>
            <w:tcW w:w="3515" w:type="dxa"/>
            <w:gridSpan w:val="3"/>
            <w:tcBorders>
              <w:top w:val="nil"/>
              <w:left w:val="nil"/>
              <w:bottom w:val="single" w:sz="4" w:space="0" w:color="auto"/>
              <w:right w:val="single" w:sz="4" w:space="0" w:color="auto"/>
            </w:tcBorders>
            <w:shd w:val="clear" w:color="auto" w:fill="auto"/>
            <w:noWrap/>
            <w:vAlign w:val="center"/>
          </w:tcPr>
          <w:p w:rsidR="00934D88" w:rsidRDefault="005B3C83">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w:t>
            </w:r>
            <w:r>
              <w:rPr>
                <w:rFonts w:ascii="宋体" w:eastAsia="宋体" w:hAnsi="宋体" w:cs="宋体" w:hint="eastAsia"/>
                <w:color w:val="000000"/>
                <w:kern w:val="0"/>
                <w:szCs w:val="20"/>
              </w:rPr>
              <w:t>离休费</w:t>
            </w:r>
          </w:p>
        </w:tc>
        <w:tc>
          <w:tcPr>
            <w:tcW w:w="1236" w:type="dxa"/>
            <w:gridSpan w:val="2"/>
            <w:tcBorders>
              <w:top w:val="nil"/>
              <w:left w:val="nil"/>
              <w:bottom w:val="single" w:sz="4" w:space="0" w:color="auto"/>
              <w:right w:val="single" w:sz="4" w:space="0" w:color="auto"/>
            </w:tcBorders>
            <w:shd w:val="clear" w:color="auto" w:fill="auto"/>
            <w:noWrap/>
            <w:vAlign w:val="center"/>
          </w:tcPr>
          <w:p w:rsidR="00934D88" w:rsidRDefault="005B3C83">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w:t>
            </w:r>
            <w:r>
              <w:rPr>
                <w:rFonts w:ascii="宋体" w:eastAsia="宋体" w:hAnsi="宋体" w:cs="宋体" w:hint="eastAsia"/>
                <w:color w:val="000000"/>
                <w:kern w:val="0"/>
                <w:szCs w:val="20"/>
              </w:rPr>
              <w:t>0</w:t>
            </w:r>
          </w:p>
        </w:tc>
        <w:tc>
          <w:tcPr>
            <w:tcW w:w="1203" w:type="dxa"/>
            <w:tcBorders>
              <w:top w:val="nil"/>
              <w:left w:val="nil"/>
              <w:bottom w:val="single" w:sz="4" w:space="0" w:color="auto"/>
              <w:right w:val="single" w:sz="4" w:space="0" w:color="auto"/>
            </w:tcBorders>
            <w:shd w:val="clear" w:color="auto" w:fill="auto"/>
            <w:noWrap/>
            <w:vAlign w:val="center"/>
          </w:tcPr>
          <w:p w:rsidR="00934D88" w:rsidRDefault="005B3C83">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30216</w:t>
            </w:r>
          </w:p>
        </w:tc>
        <w:tc>
          <w:tcPr>
            <w:tcW w:w="2097" w:type="dxa"/>
            <w:gridSpan w:val="2"/>
            <w:tcBorders>
              <w:top w:val="nil"/>
              <w:left w:val="nil"/>
              <w:bottom w:val="single" w:sz="4" w:space="0" w:color="auto"/>
              <w:right w:val="single" w:sz="4" w:space="0" w:color="auto"/>
            </w:tcBorders>
            <w:shd w:val="clear" w:color="auto" w:fill="auto"/>
            <w:noWrap/>
            <w:vAlign w:val="center"/>
          </w:tcPr>
          <w:p w:rsidR="00934D88" w:rsidRDefault="005B3C83">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w:t>
            </w:r>
            <w:r>
              <w:rPr>
                <w:rFonts w:ascii="宋体" w:eastAsia="宋体" w:hAnsi="宋体" w:cs="宋体" w:hint="eastAsia"/>
                <w:color w:val="000000"/>
                <w:kern w:val="0"/>
                <w:szCs w:val="20"/>
              </w:rPr>
              <w:t>培训费</w:t>
            </w:r>
          </w:p>
        </w:tc>
        <w:tc>
          <w:tcPr>
            <w:tcW w:w="992" w:type="dxa"/>
            <w:gridSpan w:val="2"/>
            <w:tcBorders>
              <w:top w:val="nil"/>
              <w:left w:val="nil"/>
              <w:bottom w:val="single" w:sz="4" w:space="0" w:color="auto"/>
              <w:right w:val="single" w:sz="4" w:space="0" w:color="auto"/>
            </w:tcBorders>
            <w:shd w:val="clear" w:color="auto" w:fill="auto"/>
            <w:noWrap/>
            <w:vAlign w:val="center"/>
          </w:tcPr>
          <w:p w:rsidR="00934D88" w:rsidRDefault="005B3C83">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w:t>
            </w:r>
            <w:r>
              <w:rPr>
                <w:rFonts w:ascii="宋体" w:eastAsia="宋体" w:hAnsi="宋体" w:cs="宋体" w:hint="eastAsia"/>
                <w:color w:val="000000"/>
                <w:kern w:val="0"/>
                <w:szCs w:val="20"/>
              </w:rPr>
              <w:t>0.41</w:t>
            </w:r>
          </w:p>
        </w:tc>
        <w:tc>
          <w:tcPr>
            <w:tcW w:w="992" w:type="dxa"/>
            <w:tcBorders>
              <w:top w:val="nil"/>
              <w:left w:val="nil"/>
              <w:bottom w:val="single" w:sz="4" w:space="0" w:color="auto"/>
              <w:right w:val="single" w:sz="4" w:space="0" w:color="auto"/>
            </w:tcBorders>
            <w:shd w:val="clear" w:color="auto" w:fill="auto"/>
            <w:noWrap/>
            <w:vAlign w:val="center"/>
          </w:tcPr>
          <w:p w:rsidR="00934D88" w:rsidRDefault="005B3C83">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31013</w:t>
            </w:r>
          </w:p>
        </w:tc>
        <w:tc>
          <w:tcPr>
            <w:tcW w:w="3969" w:type="dxa"/>
            <w:gridSpan w:val="3"/>
            <w:tcBorders>
              <w:top w:val="nil"/>
              <w:left w:val="nil"/>
              <w:bottom w:val="single" w:sz="4" w:space="0" w:color="auto"/>
              <w:right w:val="single" w:sz="4" w:space="0" w:color="auto"/>
            </w:tcBorders>
            <w:shd w:val="clear" w:color="auto" w:fill="auto"/>
            <w:noWrap/>
            <w:vAlign w:val="center"/>
          </w:tcPr>
          <w:p w:rsidR="00934D88" w:rsidRDefault="005B3C83">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w:t>
            </w:r>
            <w:r>
              <w:rPr>
                <w:rFonts w:ascii="宋体" w:eastAsia="宋体" w:hAnsi="宋体" w:cs="宋体" w:hint="eastAsia"/>
                <w:color w:val="000000"/>
                <w:kern w:val="0"/>
                <w:szCs w:val="20"/>
              </w:rPr>
              <w:t>公务用车购置</w:t>
            </w:r>
          </w:p>
        </w:tc>
        <w:tc>
          <w:tcPr>
            <w:tcW w:w="1364" w:type="dxa"/>
            <w:gridSpan w:val="2"/>
            <w:tcBorders>
              <w:top w:val="nil"/>
              <w:left w:val="nil"/>
              <w:bottom w:val="single" w:sz="4" w:space="0" w:color="auto"/>
              <w:right w:val="single" w:sz="4" w:space="0" w:color="auto"/>
            </w:tcBorders>
            <w:shd w:val="clear" w:color="auto" w:fill="auto"/>
            <w:noWrap/>
            <w:vAlign w:val="center"/>
          </w:tcPr>
          <w:p w:rsidR="00934D88" w:rsidRDefault="005B3C83">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w:t>
            </w:r>
          </w:p>
        </w:tc>
      </w:tr>
      <w:tr w:rsidR="00934D88">
        <w:trPr>
          <w:trHeight w:hRule="exact" w:val="284"/>
        </w:trPr>
        <w:tc>
          <w:tcPr>
            <w:tcW w:w="988" w:type="dxa"/>
            <w:tcBorders>
              <w:top w:val="nil"/>
              <w:left w:val="single" w:sz="4" w:space="0" w:color="auto"/>
              <w:bottom w:val="single" w:sz="4" w:space="0" w:color="auto"/>
              <w:right w:val="single" w:sz="4" w:space="0" w:color="auto"/>
            </w:tcBorders>
            <w:shd w:val="clear" w:color="auto" w:fill="auto"/>
            <w:noWrap/>
            <w:vAlign w:val="center"/>
          </w:tcPr>
          <w:p w:rsidR="00934D88" w:rsidRDefault="005B3C83">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30302</w:t>
            </w:r>
          </w:p>
        </w:tc>
        <w:tc>
          <w:tcPr>
            <w:tcW w:w="3515" w:type="dxa"/>
            <w:gridSpan w:val="3"/>
            <w:tcBorders>
              <w:top w:val="nil"/>
              <w:left w:val="nil"/>
              <w:bottom w:val="single" w:sz="4" w:space="0" w:color="auto"/>
              <w:right w:val="single" w:sz="4" w:space="0" w:color="auto"/>
            </w:tcBorders>
            <w:shd w:val="clear" w:color="auto" w:fill="auto"/>
            <w:noWrap/>
            <w:vAlign w:val="center"/>
          </w:tcPr>
          <w:p w:rsidR="00934D88" w:rsidRDefault="005B3C83">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w:t>
            </w:r>
            <w:r>
              <w:rPr>
                <w:rFonts w:ascii="宋体" w:eastAsia="宋体" w:hAnsi="宋体" w:cs="宋体" w:hint="eastAsia"/>
                <w:color w:val="000000"/>
                <w:kern w:val="0"/>
                <w:szCs w:val="20"/>
              </w:rPr>
              <w:t>退休费</w:t>
            </w:r>
          </w:p>
        </w:tc>
        <w:tc>
          <w:tcPr>
            <w:tcW w:w="1236" w:type="dxa"/>
            <w:gridSpan w:val="2"/>
            <w:tcBorders>
              <w:top w:val="nil"/>
              <w:left w:val="nil"/>
              <w:bottom w:val="single" w:sz="4" w:space="0" w:color="auto"/>
              <w:right w:val="single" w:sz="4" w:space="0" w:color="auto"/>
            </w:tcBorders>
            <w:shd w:val="clear" w:color="auto" w:fill="auto"/>
            <w:noWrap/>
            <w:vAlign w:val="center"/>
          </w:tcPr>
          <w:p w:rsidR="00934D88" w:rsidRDefault="005B3C83">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w:t>
            </w:r>
            <w:r>
              <w:rPr>
                <w:rFonts w:ascii="宋体" w:eastAsia="宋体" w:hAnsi="宋体" w:cs="宋体" w:hint="eastAsia"/>
                <w:color w:val="000000"/>
                <w:kern w:val="0"/>
                <w:szCs w:val="20"/>
              </w:rPr>
              <w:t>0</w:t>
            </w:r>
          </w:p>
        </w:tc>
        <w:tc>
          <w:tcPr>
            <w:tcW w:w="1203" w:type="dxa"/>
            <w:tcBorders>
              <w:top w:val="nil"/>
              <w:left w:val="nil"/>
              <w:bottom w:val="single" w:sz="4" w:space="0" w:color="auto"/>
              <w:right w:val="single" w:sz="4" w:space="0" w:color="auto"/>
            </w:tcBorders>
            <w:shd w:val="clear" w:color="auto" w:fill="auto"/>
            <w:noWrap/>
            <w:vAlign w:val="center"/>
          </w:tcPr>
          <w:p w:rsidR="00934D88" w:rsidRDefault="005B3C83">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30217</w:t>
            </w:r>
          </w:p>
        </w:tc>
        <w:tc>
          <w:tcPr>
            <w:tcW w:w="2097" w:type="dxa"/>
            <w:gridSpan w:val="2"/>
            <w:tcBorders>
              <w:top w:val="nil"/>
              <w:left w:val="nil"/>
              <w:bottom w:val="single" w:sz="4" w:space="0" w:color="auto"/>
              <w:right w:val="single" w:sz="4" w:space="0" w:color="auto"/>
            </w:tcBorders>
            <w:shd w:val="clear" w:color="auto" w:fill="auto"/>
            <w:noWrap/>
            <w:vAlign w:val="center"/>
          </w:tcPr>
          <w:p w:rsidR="00934D88" w:rsidRDefault="005B3C83">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w:t>
            </w:r>
            <w:r>
              <w:rPr>
                <w:rFonts w:ascii="宋体" w:eastAsia="宋体" w:hAnsi="宋体" w:cs="宋体" w:hint="eastAsia"/>
                <w:color w:val="000000"/>
                <w:kern w:val="0"/>
                <w:szCs w:val="20"/>
              </w:rPr>
              <w:t>公务接待费</w:t>
            </w:r>
          </w:p>
        </w:tc>
        <w:tc>
          <w:tcPr>
            <w:tcW w:w="992" w:type="dxa"/>
            <w:gridSpan w:val="2"/>
            <w:tcBorders>
              <w:top w:val="nil"/>
              <w:left w:val="nil"/>
              <w:bottom w:val="single" w:sz="4" w:space="0" w:color="auto"/>
              <w:right w:val="single" w:sz="4" w:space="0" w:color="auto"/>
            </w:tcBorders>
            <w:shd w:val="clear" w:color="auto" w:fill="auto"/>
            <w:noWrap/>
            <w:vAlign w:val="center"/>
          </w:tcPr>
          <w:p w:rsidR="00934D88" w:rsidRDefault="005B3C83">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w:t>
            </w:r>
            <w:r>
              <w:rPr>
                <w:rFonts w:ascii="宋体" w:eastAsia="宋体" w:hAnsi="宋体" w:cs="宋体" w:hint="eastAsia"/>
                <w:color w:val="000000"/>
                <w:kern w:val="0"/>
                <w:szCs w:val="20"/>
              </w:rPr>
              <w:t>0</w:t>
            </w:r>
          </w:p>
        </w:tc>
        <w:tc>
          <w:tcPr>
            <w:tcW w:w="992" w:type="dxa"/>
            <w:tcBorders>
              <w:top w:val="nil"/>
              <w:left w:val="nil"/>
              <w:bottom w:val="single" w:sz="4" w:space="0" w:color="auto"/>
              <w:right w:val="single" w:sz="4" w:space="0" w:color="auto"/>
            </w:tcBorders>
            <w:shd w:val="clear" w:color="auto" w:fill="auto"/>
            <w:noWrap/>
            <w:vAlign w:val="center"/>
          </w:tcPr>
          <w:p w:rsidR="00934D88" w:rsidRDefault="005B3C83">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31019</w:t>
            </w:r>
          </w:p>
        </w:tc>
        <w:tc>
          <w:tcPr>
            <w:tcW w:w="3969" w:type="dxa"/>
            <w:gridSpan w:val="3"/>
            <w:tcBorders>
              <w:top w:val="nil"/>
              <w:left w:val="nil"/>
              <w:bottom w:val="single" w:sz="4" w:space="0" w:color="auto"/>
              <w:right w:val="single" w:sz="4" w:space="0" w:color="auto"/>
            </w:tcBorders>
            <w:shd w:val="clear" w:color="auto" w:fill="auto"/>
            <w:noWrap/>
            <w:vAlign w:val="center"/>
          </w:tcPr>
          <w:p w:rsidR="00934D88" w:rsidRDefault="005B3C83">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w:t>
            </w:r>
            <w:r>
              <w:rPr>
                <w:rFonts w:ascii="宋体" w:eastAsia="宋体" w:hAnsi="宋体" w:cs="宋体" w:hint="eastAsia"/>
                <w:color w:val="000000"/>
                <w:kern w:val="0"/>
                <w:szCs w:val="20"/>
              </w:rPr>
              <w:t>其他交通工具购置</w:t>
            </w:r>
          </w:p>
        </w:tc>
        <w:tc>
          <w:tcPr>
            <w:tcW w:w="1364" w:type="dxa"/>
            <w:gridSpan w:val="2"/>
            <w:tcBorders>
              <w:top w:val="nil"/>
              <w:left w:val="nil"/>
              <w:bottom w:val="single" w:sz="4" w:space="0" w:color="auto"/>
              <w:right w:val="single" w:sz="4" w:space="0" w:color="auto"/>
            </w:tcBorders>
            <w:shd w:val="clear" w:color="auto" w:fill="auto"/>
            <w:noWrap/>
            <w:vAlign w:val="center"/>
          </w:tcPr>
          <w:p w:rsidR="00934D88" w:rsidRDefault="005B3C83">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w:t>
            </w:r>
          </w:p>
        </w:tc>
      </w:tr>
      <w:tr w:rsidR="00934D88">
        <w:trPr>
          <w:trHeight w:hRule="exact" w:val="284"/>
        </w:trPr>
        <w:tc>
          <w:tcPr>
            <w:tcW w:w="988" w:type="dxa"/>
            <w:tcBorders>
              <w:top w:val="nil"/>
              <w:left w:val="single" w:sz="4" w:space="0" w:color="auto"/>
              <w:bottom w:val="single" w:sz="4" w:space="0" w:color="auto"/>
              <w:right w:val="single" w:sz="4" w:space="0" w:color="auto"/>
            </w:tcBorders>
            <w:shd w:val="clear" w:color="auto" w:fill="auto"/>
            <w:noWrap/>
            <w:vAlign w:val="center"/>
          </w:tcPr>
          <w:p w:rsidR="00934D88" w:rsidRDefault="005B3C83">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30303</w:t>
            </w:r>
          </w:p>
        </w:tc>
        <w:tc>
          <w:tcPr>
            <w:tcW w:w="3515" w:type="dxa"/>
            <w:gridSpan w:val="3"/>
            <w:tcBorders>
              <w:top w:val="nil"/>
              <w:left w:val="nil"/>
              <w:bottom w:val="single" w:sz="4" w:space="0" w:color="auto"/>
              <w:right w:val="single" w:sz="4" w:space="0" w:color="auto"/>
            </w:tcBorders>
            <w:shd w:val="clear" w:color="auto" w:fill="auto"/>
            <w:noWrap/>
            <w:vAlign w:val="center"/>
          </w:tcPr>
          <w:p w:rsidR="00934D88" w:rsidRDefault="005B3C83">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w:t>
            </w:r>
            <w:r>
              <w:rPr>
                <w:rFonts w:ascii="宋体" w:eastAsia="宋体" w:hAnsi="宋体" w:cs="宋体" w:hint="eastAsia"/>
                <w:color w:val="000000"/>
                <w:kern w:val="0"/>
                <w:szCs w:val="20"/>
              </w:rPr>
              <w:t>退职（役）费</w:t>
            </w:r>
          </w:p>
        </w:tc>
        <w:tc>
          <w:tcPr>
            <w:tcW w:w="1236" w:type="dxa"/>
            <w:gridSpan w:val="2"/>
            <w:tcBorders>
              <w:top w:val="nil"/>
              <w:left w:val="nil"/>
              <w:bottom w:val="single" w:sz="4" w:space="0" w:color="auto"/>
              <w:right w:val="single" w:sz="4" w:space="0" w:color="auto"/>
            </w:tcBorders>
            <w:shd w:val="clear" w:color="auto" w:fill="auto"/>
            <w:noWrap/>
            <w:vAlign w:val="center"/>
          </w:tcPr>
          <w:p w:rsidR="00934D88" w:rsidRDefault="005B3C83">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w:t>
            </w:r>
            <w:r>
              <w:rPr>
                <w:rFonts w:ascii="宋体" w:eastAsia="宋体" w:hAnsi="宋体" w:cs="宋体" w:hint="eastAsia"/>
                <w:color w:val="000000"/>
                <w:kern w:val="0"/>
                <w:szCs w:val="20"/>
              </w:rPr>
              <w:t>0</w:t>
            </w:r>
          </w:p>
        </w:tc>
        <w:tc>
          <w:tcPr>
            <w:tcW w:w="1203" w:type="dxa"/>
            <w:tcBorders>
              <w:top w:val="nil"/>
              <w:left w:val="nil"/>
              <w:bottom w:val="single" w:sz="4" w:space="0" w:color="auto"/>
              <w:right w:val="single" w:sz="4" w:space="0" w:color="auto"/>
            </w:tcBorders>
            <w:shd w:val="clear" w:color="auto" w:fill="auto"/>
            <w:noWrap/>
            <w:vAlign w:val="center"/>
          </w:tcPr>
          <w:p w:rsidR="00934D88" w:rsidRDefault="005B3C83">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30218</w:t>
            </w:r>
          </w:p>
        </w:tc>
        <w:tc>
          <w:tcPr>
            <w:tcW w:w="2097" w:type="dxa"/>
            <w:gridSpan w:val="2"/>
            <w:tcBorders>
              <w:top w:val="nil"/>
              <w:left w:val="nil"/>
              <w:bottom w:val="single" w:sz="4" w:space="0" w:color="auto"/>
              <w:right w:val="single" w:sz="4" w:space="0" w:color="auto"/>
            </w:tcBorders>
            <w:shd w:val="clear" w:color="auto" w:fill="auto"/>
            <w:noWrap/>
            <w:vAlign w:val="center"/>
          </w:tcPr>
          <w:p w:rsidR="00934D88" w:rsidRDefault="005B3C83">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w:t>
            </w:r>
            <w:r>
              <w:rPr>
                <w:rFonts w:ascii="宋体" w:eastAsia="宋体" w:hAnsi="宋体" w:cs="宋体" w:hint="eastAsia"/>
                <w:color w:val="000000"/>
                <w:kern w:val="0"/>
                <w:szCs w:val="20"/>
              </w:rPr>
              <w:t>专用材料费</w:t>
            </w:r>
          </w:p>
        </w:tc>
        <w:tc>
          <w:tcPr>
            <w:tcW w:w="992" w:type="dxa"/>
            <w:gridSpan w:val="2"/>
            <w:tcBorders>
              <w:top w:val="nil"/>
              <w:left w:val="nil"/>
              <w:bottom w:val="single" w:sz="4" w:space="0" w:color="auto"/>
              <w:right w:val="single" w:sz="4" w:space="0" w:color="auto"/>
            </w:tcBorders>
            <w:shd w:val="clear" w:color="auto" w:fill="auto"/>
            <w:noWrap/>
            <w:vAlign w:val="center"/>
          </w:tcPr>
          <w:p w:rsidR="00934D88" w:rsidRDefault="005B3C83">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w:t>
            </w:r>
            <w:r>
              <w:rPr>
                <w:rFonts w:ascii="宋体" w:eastAsia="宋体" w:hAnsi="宋体" w:cs="宋体" w:hint="eastAsia"/>
                <w:color w:val="000000"/>
                <w:kern w:val="0"/>
                <w:szCs w:val="20"/>
              </w:rPr>
              <w:t>0</w:t>
            </w:r>
          </w:p>
        </w:tc>
        <w:tc>
          <w:tcPr>
            <w:tcW w:w="992" w:type="dxa"/>
            <w:tcBorders>
              <w:top w:val="nil"/>
              <w:left w:val="nil"/>
              <w:bottom w:val="single" w:sz="4" w:space="0" w:color="auto"/>
              <w:right w:val="single" w:sz="4" w:space="0" w:color="auto"/>
            </w:tcBorders>
            <w:shd w:val="clear" w:color="auto" w:fill="auto"/>
            <w:noWrap/>
            <w:vAlign w:val="center"/>
          </w:tcPr>
          <w:p w:rsidR="00934D88" w:rsidRDefault="005B3C83">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31021</w:t>
            </w:r>
          </w:p>
        </w:tc>
        <w:tc>
          <w:tcPr>
            <w:tcW w:w="3969" w:type="dxa"/>
            <w:gridSpan w:val="3"/>
            <w:tcBorders>
              <w:top w:val="nil"/>
              <w:left w:val="nil"/>
              <w:bottom w:val="single" w:sz="4" w:space="0" w:color="auto"/>
              <w:right w:val="single" w:sz="4" w:space="0" w:color="auto"/>
            </w:tcBorders>
            <w:shd w:val="clear" w:color="auto" w:fill="auto"/>
            <w:noWrap/>
            <w:vAlign w:val="center"/>
          </w:tcPr>
          <w:p w:rsidR="00934D88" w:rsidRDefault="005B3C83">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w:t>
            </w:r>
            <w:r>
              <w:rPr>
                <w:rFonts w:ascii="宋体" w:eastAsia="宋体" w:hAnsi="宋体" w:cs="宋体" w:hint="eastAsia"/>
                <w:color w:val="000000"/>
                <w:kern w:val="0"/>
                <w:szCs w:val="20"/>
              </w:rPr>
              <w:t>文物和陈列品购置</w:t>
            </w:r>
          </w:p>
        </w:tc>
        <w:tc>
          <w:tcPr>
            <w:tcW w:w="1364" w:type="dxa"/>
            <w:gridSpan w:val="2"/>
            <w:tcBorders>
              <w:top w:val="nil"/>
              <w:left w:val="nil"/>
              <w:bottom w:val="single" w:sz="4" w:space="0" w:color="auto"/>
              <w:right w:val="single" w:sz="4" w:space="0" w:color="auto"/>
            </w:tcBorders>
            <w:shd w:val="clear" w:color="auto" w:fill="auto"/>
            <w:noWrap/>
            <w:vAlign w:val="center"/>
          </w:tcPr>
          <w:p w:rsidR="00934D88" w:rsidRDefault="005B3C83">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w:t>
            </w:r>
          </w:p>
        </w:tc>
      </w:tr>
      <w:tr w:rsidR="00934D88">
        <w:trPr>
          <w:trHeight w:hRule="exact" w:val="284"/>
        </w:trPr>
        <w:tc>
          <w:tcPr>
            <w:tcW w:w="988" w:type="dxa"/>
            <w:tcBorders>
              <w:top w:val="nil"/>
              <w:left w:val="single" w:sz="4" w:space="0" w:color="auto"/>
              <w:bottom w:val="single" w:sz="4" w:space="0" w:color="auto"/>
              <w:right w:val="single" w:sz="4" w:space="0" w:color="auto"/>
            </w:tcBorders>
            <w:shd w:val="clear" w:color="auto" w:fill="auto"/>
            <w:noWrap/>
            <w:vAlign w:val="center"/>
          </w:tcPr>
          <w:p w:rsidR="00934D88" w:rsidRDefault="005B3C83">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30304</w:t>
            </w:r>
          </w:p>
        </w:tc>
        <w:tc>
          <w:tcPr>
            <w:tcW w:w="3515" w:type="dxa"/>
            <w:gridSpan w:val="3"/>
            <w:tcBorders>
              <w:top w:val="nil"/>
              <w:left w:val="nil"/>
              <w:bottom w:val="single" w:sz="4" w:space="0" w:color="auto"/>
              <w:right w:val="single" w:sz="4" w:space="0" w:color="auto"/>
            </w:tcBorders>
            <w:shd w:val="clear" w:color="auto" w:fill="auto"/>
            <w:noWrap/>
            <w:vAlign w:val="center"/>
          </w:tcPr>
          <w:p w:rsidR="00934D88" w:rsidRDefault="005B3C83">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w:t>
            </w:r>
            <w:r>
              <w:rPr>
                <w:rFonts w:ascii="宋体" w:eastAsia="宋体" w:hAnsi="宋体" w:cs="宋体" w:hint="eastAsia"/>
                <w:color w:val="000000"/>
                <w:kern w:val="0"/>
                <w:szCs w:val="20"/>
              </w:rPr>
              <w:t>抚恤金</w:t>
            </w:r>
          </w:p>
        </w:tc>
        <w:tc>
          <w:tcPr>
            <w:tcW w:w="1236" w:type="dxa"/>
            <w:gridSpan w:val="2"/>
            <w:tcBorders>
              <w:top w:val="nil"/>
              <w:left w:val="nil"/>
              <w:bottom w:val="single" w:sz="4" w:space="0" w:color="auto"/>
              <w:right w:val="single" w:sz="4" w:space="0" w:color="auto"/>
            </w:tcBorders>
            <w:shd w:val="clear" w:color="auto" w:fill="auto"/>
            <w:noWrap/>
            <w:vAlign w:val="center"/>
          </w:tcPr>
          <w:p w:rsidR="00934D88" w:rsidRDefault="005B3C83">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w:t>
            </w:r>
            <w:r>
              <w:rPr>
                <w:rFonts w:ascii="宋体" w:eastAsia="宋体" w:hAnsi="宋体" w:cs="宋体" w:hint="eastAsia"/>
                <w:color w:val="000000"/>
                <w:kern w:val="0"/>
                <w:szCs w:val="20"/>
              </w:rPr>
              <w:t>0</w:t>
            </w:r>
          </w:p>
        </w:tc>
        <w:tc>
          <w:tcPr>
            <w:tcW w:w="1203" w:type="dxa"/>
            <w:tcBorders>
              <w:top w:val="nil"/>
              <w:left w:val="nil"/>
              <w:bottom w:val="single" w:sz="4" w:space="0" w:color="auto"/>
              <w:right w:val="single" w:sz="4" w:space="0" w:color="auto"/>
            </w:tcBorders>
            <w:shd w:val="clear" w:color="auto" w:fill="auto"/>
            <w:noWrap/>
            <w:vAlign w:val="center"/>
          </w:tcPr>
          <w:p w:rsidR="00934D88" w:rsidRDefault="005B3C83">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30224</w:t>
            </w:r>
          </w:p>
        </w:tc>
        <w:tc>
          <w:tcPr>
            <w:tcW w:w="2097" w:type="dxa"/>
            <w:gridSpan w:val="2"/>
            <w:tcBorders>
              <w:top w:val="nil"/>
              <w:left w:val="nil"/>
              <w:bottom w:val="single" w:sz="4" w:space="0" w:color="auto"/>
              <w:right w:val="single" w:sz="4" w:space="0" w:color="auto"/>
            </w:tcBorders>
            <w:shd w:val="clear" w:color="auto" w:fill="auto"/>
            <w:noWrap/>
            <w:vAlign w:val="center"/>
          </w:tcPr>
          <w:p w:rsidR="00934D88" w:rsidRDefault="005B3C83">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w:t>
            </w:r>
            <w:r>
              <w:rPr>
                <w:rFonts w:ascii="宋体" w:eastAsia="宋体" w:hAnsi="宋体" w:cs="宋体" w:hint="eastAsia"/>
                <w:color w:val="000000"/>
                <w:kern w:val="0"/>
                <w:szCs w:val="20"/>
              </w:rPr>
              <w:t>被装购置费</w:t>
            </w:r>
          </w:p>
        </w:tc>
        <w:tc>
          <w:tcPr>
            <w:tcW w:w="992" w:type="dxa"/>
            <w:gridSpan w:val="2"/>
            <w:tcBorders>
              <w:top w:val="nil"/>
              <w:left w:val="nil"/>
              <w:bottom w:val="single" w:sz="4" w:space="0" w:color="auto"/>
              <w:right w:val="single" w:sz="4" w:space="0" w:color="auto"/>
            </w:tcBorders>
            <w:shd w:val="clear" w:color="auto" w:fill="auto"/>
            <w:noWrap/>
            <w:vAlign w:val="center"/>
          </w:tcPr>
          <w:p w:rsidR="00934D88" w:rsidRDefault="005B3C83">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w:t>
            </w:r>
            <w:r>
              <w:rPr>
                <w:rFonts w:ascii="宋体" w:eastAsia="宋体" w:hAnsi="宋体" w:cs="宋体" w:hint="eastAsia"/>
                <w:color w:val="000000"/>
                <w:kern w:val="0"/>
                <w:szCs w:val="20"/>
              </w:rPr>
              <w:t>0</w:t>
            </w:r>
          </w:p>
        </w:tc>
        <w:tc>
          <w:tcPr>
            <w:tcW w:w="992" w:type="dxa"/>
            <w:tcBorders>
              <w:top w:val="nil"/>
              <w:left w:val="nil"/>
              <w:bottom w:val="single" w:sz="4" w:space="0" w:color="auto"/>
              <w:right w:val="single" w:sz="4" w:space="0" w:color="auto"/>
            </w:tcBorders>
            <w:shd w:val="clear" w:color="auto" w:fill="auto"/>
            <w:noWrap/>
            <w:vAlign w:val="center"/>
          </w:tcPr>
          <w:p w:rsidR="00934D88" w:rsidRDefault="005B3C83">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31022</w:t>
            </w:r>
          </w:p>
        </w:tc>
        <w:tc>
          <w:tcPr>
            <w:tcW w:w="3969" w:type="dxa"/>
            <w:gridSpan w:val="3"/>
            <w:tcBorders>
              <w:top w:val="nil"/>
              <w:left w:val="nil"/>
              <w:bottom w:val="single" w:sz="4" w:space="0" w:color="auto"/>
              <w:right w:val="single" w:sz="4" w:space="0" w:color="auto"/>
            </w:tcBorders>
            <w:shd w:val="clear" w:color="auto" w:fill="auto"/>
            <w:noWrap/>
            <w:vAlign w:val="center"/>
          </w:tcPr>
          <w:p w:rsidR="00934D88" w:rsidRDefault="005B3C83">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w:t>
            </w:r>
            <w:r>
              <w:rPr>
                <w:rFonts w:ascii="宋体" w:eastAsia="宋体" w:hAnsi="宋体" w:cs="宋体" w:hint="eastAsia"/>
                <w:color w:val="000000"/>
                <w:kern w:val="0"/>
                <w:szCs w:val="20"/>
              </w:rPr>
              <w:t>无形资产购置</w:t>
            </w:r>
          </w:p>
        </w:tc>
        <w:tc>
          <w:tcPr>
            <w:tcW w:w="1364" w:type="dxa"/>
            <w:gridSpan w:val="2"/>
            <w:tcBorders>
              <w:top w:val="nil"/>
              <w:left w:val="nil"/>
              <w:bottom w:val="single" w:sz="4" w:space="0" w:color="auto"/>
              <w:right w:val="single" w:sz="4" w:space="0" w:color="auto"/>
            </w:tcBorders>
            <w:shd w:val="clear" w:color="auto" w:fill="auto"/>
            <w:noWrap/>
            <w:vAlign w:val="center"/>
          </w:tcPr>
          <w:p w:rsidR="00934D88" w:rsidRDefault="005B3C83">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w:t>
            </w:r>
          </w:p>
        </w:tc>
      </w:tr>
      <w:tr w:rsidR="00934D88">
        <w:trPr>
          <w:trHeight w:hRule="exact" w:val="284"/>
        </w:trPr>
        <w:tc>
          <w:tcPr>
            <w:tcW w:w="988" w:type="dxa"/>
            <w:tcBorders>
              <w:top w:val="nil"/>
              <w:left w:val="single" w:sz="4" w:space="0" w:color="auto"/>
              <w:bottom w:val="single" w:sz="4" w:space="0" w:color="auto"/>
              <w:right w:val="single" w:sz="4" w:space="0" w:color="auto"/>
            </w:tcBorders>
            <w:shd w:val="clear" w:color="auto" w:fill="auto"/>
            <w:noWrap/>
            <w:vAlign w:val="center"/>
          </w:tcPr>
          <w:p w:rsidR="00934D88" w:rsidRDefault="005B3C83">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30305</w:t>
            </w:r>
          </w:p>
        </w:tc>
        <w:tc>
          <w:tcPr>
            <w:tcW w:w="3515" w:type="dxa"/>
            <w:gridSpan w:val="3"/>
            <w:tcBorders>
              <w:top w:val="nil"/>
              <w:left w:val="nil"/>
              <w:bottom w:val="single" w:sz="4" w:space="0" w:color="auto"/>
              <w:right w:val="single" w:sz="4" w:space="0" w:color="auto"/>
            </w:tcBorders>
            <w:shd w:val="clear" w:color="auto" w:fill="auto"/>
            <w:noWrap/>
            <w:vAlign w:val="center"/>
          </w:tcPr>
          <w:p w:rsidR="00934D88" w:rsidRDefault="005B3C83">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w:t>
            </w:r>
            <w:r>
              <w:rPr>
                <w:rFonts w:ascii="宋体" w:eastAsia="宋体" w:hAnsi="宋体" w:cs="宋体" w:hint="eastAsia"/>
                <w:color w:val="000000"/>
                <w:kern w:val="0"/>
                <w:szCs w:val="20"/>
              </w:rPr>
              <w:t>生活补助</w:t>
            </w:r>
          </w:p>
        </w:tc>
        <w:tc>
          <w:tcPr>
            <w:tcW w:w="1236" w:type="dxa"/>
            <w:gridSpan w:val="2"/>
            <w:tcBorders>
              <w:top w:val="nil"/>
              <w:left w:val="nil"/>
              <w:bottom w:val="single" w:sz="4" w:space="0" w:color="auto"/>
              <w:right w:val="single" w:sz="4" w:space="0" w:color="auto"/>
            </w:tcBorders>
            <w:shd w:val="clear" w:color="auto" w:fill="auto"/>
            <w:noWrap/>
            <w:vAlign w:val="center"/>
          </w:tcPr>
          <w:p w:rsidR="00934D88" w:rsidRDefault="005B3C83">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w:t>
            </w:r>
            <w:r>
              <w:rPr>
                <w:rFonts w:ascii="宋体" w:eastAsia="宋体" w:hAnsi="宋体" w:cs="宋体" w:hint="eastAsia"/>
                <w:color w:val="000000"/>
                <w:kern w:val="0"/>
                <w:szCs w:val="20"/>
              </w:rPr>
              <w:t>0</w:t>
            </w:r>
          </w:p>
        </w:tc>
        <w:tc>
          <w:tcPr>
            <w:tcW w:w="1203" w:type="dxa"/>
            <w:tcBorders>
              <w:top w:val="nil"/>
              <w:left w:val="nil"/>
              <w:bottom w:val="single" w:sz="4" w:space="0" w:color="auto"/>
              <w:right w:val="single" w:sz="4" w:space="0" w:color="auto"/>
            </w:tcBorders>
            <w:shd w:val="clear" w:color="auto" w:fill="auto"/>
            <w:noWrap/>
            <w:vAlign w:val="center"/>
          </w:tcPr>
          <w:p w:rsidR="00934D88" w:rsidRDefault="005B3C83">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30225</w:t>
            </w:r>
          </w:p>
        </w:tc>
        <w:tc>
          <w:tcPr>
            <w:tcW w:w="2097" w:type="dxa"/>
            <w:gridSpan w:val="2"/>
            <w:tcBorders>
              <w:top w:val="nil"/>
              <w:left w:val="nil"/>
              <w:bottom w:val="single" w:sz="4" w:space="0" w:color="auto"/>
              <w:right w:val="single" w:sz="4" w:space="0" w:color="auto"/>
            </w:tcBorders>
            <w:shd w:val="clear" w:color="auto" w:fill="auto"/>
            <w:noWrap/>
            <w:vAlign w:val="center"/>
          </w:tcPr>
          <w:p w:rsidR="00934D88" w:rsidRDefault="005B3C83">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w:t>
            </w:r>
            <w:r>
              <w:rPr>
                <w:rFonts w:ascii="宋体" w:eastAsia="宋体" w:hAnsi="宋体" w:cs="宋体" w:hint="eastAsia"/>
                <w:color w:val="000000"/>
                <w:kern w:val="0"/>
                <w:szCs w:val="20"/>
              </w:rPr>
              <w:t>专用燃料费</w:t>
            </w:r>
          </w:p>
        </w:tc>
        <w:tc>
          <w:tcPr>
            <w:tcW w:w="992" w:type="dxa"/>
            <w:gridSpan w:val="2"/>
            <w:tcBorders>
              <w:top w:val="nil"/>
              <w:left w:val="nil"/>
              <w:bottom w:val="single" w:sz="4" w:space="0" w:color="auto"/>
              <w:right w:val="single" w:sz="4" w:space="0" w:color="auto"/>
            </w:tcBorders>
            <w:shd w:val="clear" w:color="auto" w:fill="auto"/>
            <w:noWrap/>
            <w:vAlign w:val="center"/>
          </w:tcPr>
          <w:p w:rsidR="00934D88" w:rsidRDefault="005B3C83">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w:t>
            </w:r>
            <w:r>
              <w:rPr>
                <w:rFonts w:ascii="宋体" w:eastAsia="宋体" w:hAnsi="宋体" w:cs="宋体" w:hint="eastAsia"/>
                <w:color w:val="000000"/>
                <w:kern w:val="0"/>
                <w:szCs w:val="20"/>
              </w:rPr>
              <w:t>0</w:t>
            </w:r>
          </w:p>
        </w:tc>
        <w:tc>
          <w:tcPr>
            <w:tcW w:w="992" w:type="dxa"/>
            <w:tcBorders>
              <w:top w:val="nil"/>
              <w:left w:val="nil"/>
              <w:bottom w:val="single" w:sz="4" w:space="0" w:color="auto"/>
              <w:right w:val="single" w:sz="4" w:space="0" w:color="auto"/>
            </w:tcBorders>
            <w:shd w:val="clear" w:color="auto" w:fill="auto"/>
            <w:noWrap/>
            <w:vAlign w:val="center"/>
          </w:tcPr>
          <w:p w:rsidR="00934D88" w:rsidRDefault="005B3C83">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31099</w:t>
            </w:r>
          </w:p>
        </w:tc>
        <w:tc>
          <w:tcPr>
            <w:tcW w:w="3969" w:type="dxa"/>
            <w:gridSpan w:val="3"/>
            <w:tcBorders>
              <w:top w:val="nil"/>
              <w:left w:val="nil"/>
              <w:bottom w:val="single" w:sz="4" w:space="0" w:color="auto"/>
              <w:right w:val="single" w:sz="4" w:space="0" w:color="auto"/>
            </w:tcBorders>
            <w:shd w:val="clear" w:color="auto" w:fill="auto"/>
            <w:noWrap/>
            <w:vAlign w:val="center"/>
          </w:tcPr>
          <w:p w:rsidR="00934D88" w:rsidRDefault="005B3C83">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w:t>
            </w:r>
            <w:r>
              <w:rPr>
                <w:rFonts w:ascii="宋体" w:eastAsia="宋体" w:hAnsi="宋体" w:cs="宋体" w:hint="eastAsia"/>
                <w:color w:val="000000"/>
                <w:kern w:val="0"/>
                <w:szCs w:val="20"/>
              </w:rPr>
              <w:t>其他资本性支出</w:t>
            </w:r>
          </w:p>
        </w:tc>
        <w:tc>
          <w:tcPr>
            <w:tcW w:w="1364" w:type="dxa"/>
            <w:gridSpan w:val="2"/>
            <w:tcBorders>
              <w:top w:val="nil"/>
              <w:left w:val="nil"/>
              <w:bottom w:val="single" w:sz="4" w:space="0" w:color="auto"/>
              <w:right w:val="single" w:sz="4" w:space="0" w:color="auto"/>
            </w:tcBorders>
            <w:shd w:val="clear" w:color="auto" w:fill="auto"/>
            <w:noWrap/>
            <w:vAlign w:val="center"/>
          </w:tcPr>
          <w:p w:rsidR="00934D88" w:rsidRDefault="005B3C83">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w:t>
            </w:r>
          </w:p>
        </w:tc>
      </w:tr>
      <w:tr w:rsidR="00934D88">
        <w:trPr>
          <w:trHeight w:hRule="exact" w:val="284"/>
        </w:trPr>
        <w:tc>
          <w:tcPr>
            <w:tcW w:w="988" w:type="dxa"/>
            <w:tcBorders>
              <w:top w:val="nil"/>
              <w:left w:val="single" w:sz="4" w:space="0" w:color="auto"/>
              <w:bottom w:val="single" w:sz="4" w:space="0" w:color="auto"/>
              <w:right w:val="single" w:sz="4" w:space="0" w:color="auto"/>
            </w:tcBorders>
            <w:shd w:val="clear" w:color="auto" w:fill="auto"/>
            <w:noWrap/>
            <w:vAlign w:val="center"/>
          </w:tcPr>
          <w:p w:rsidR="00934D88" w:rsidRDefault="005B3C83">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30306</w:t>
            </w:r>
          </w:p>
        </w:tc>
        <w:tc>
          <w:tcPr>
            <w:tcW w:w="3515" w:type="dxa"/>
            <w:gridSpan w:val="3"/>
            <w:tcBorders>
              <w:top w:val="nil"/>
              <w:left w:val="nil"/>
              <w:bottom w:val="single" w:sz="4" w:space="0" w:color="auto"/>
              <w:right w:val="single" w:sz="4" w:space="0" w:color="auto"/>
            </w:tcBorders>
            <w:shd w:val="clear" w:color="auto" w:fill="auto"/>
            <w:noWrap/>
            <w:vAlign w:val="center"/>
          </w:tcPr>
          <w:p w:rsidR="00934D88" w:rsidRDefault="005B3C83">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w:t>
            </w:r>
            <w:r>
              <w:rPr>
                <w:rFonts w:ascii="宋体" w:eastAsia="宋体" w:hAnsi="宋体" w:cs="宋体" w:hint="eastAsia"/>
                <w:color w:val="000000"/>
                <w:kern w:val="0"/>
                <w:szCs w:val="20"/>
              </w:rPr>
              <w:t>救济费</w:t>
            </w:r>
          </w:p>
        </w:tc>
        <w:tc>
          <w:tcPr>
            <w:tcW w:w="1236" w:type="dxa"/>
            <w:gridSpan w:val="2"/>
            <w:tcBorders>
              <w:top w:val="nil"/>
              <w:left w:val="nil"/>
              <w:bottom w:val="single" w:sz="4" w:space="0" w:color="auto"/>
              <w:right w:val="single" w:sz="4" w:space="0" w:color="auto"/>
            </w:tcBorders>
            <w:shd w:val="clear" w:color="auto" w:fill="auto"/>
            <w:noWrap/>
            <w:vAlign w:val="center"/>
          </w:tcPr>
          <w:p w:rsidR="00934D88" w:rsidRDefault="005B3C83">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w:t>
            </w:r>
            <w:r>
              <w:rPr>
                <w:rFonts w:ascii="宋体" w:eastAsia="宋体" w:hAnsi="宋体" w:cs="宋体" w:hint="eastAsia"/>
                <w:color w:val="000000"/>
                <w:kern w:val="0"/>
                <w:szCs w:val="20"/>
              </w:rPr>
              <w:t>0</w:t>
            </w:r>
          </w:p>
        </w:tc>
        <w:tc>
          <w:tcPr>
            <w:tcW w:w="1203" w:type="dxa"/>
            <w:tcBorders>
              <w:top w:val="nil"/>
              <w:left w:val="nil"/>
              <w:bottom w:val="single" w:sz="4" w:space="0" w:color="auto"/>
              <w:right w:val="single" w:sz="4" w:space="0" w:color="auto"/>
            </w:tcBorders>
            <w:shd w:val="clear" w:color="auto" w:fill="auto"/>
            <w:noWrap/>
            <w:vAlign w:val="center"/>
          </w:tcPr>
          <w:p w:rsidR="00934D88" w:rsidRDefault="005B3C83">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30226</w:t>
            </w:r>
          </w:p>
        </w:tc>
        <w:tc>
          <w:tcPr>
            <w:tcW w:w="2097" w:type="dxa"/>
            <w:gridSpan w:val="2"/>
            <w:tcBorders>
              <w:top w:val="nil"/>
              <w:left w:val="nil"/>
              <w:bottom w:val="single" w:sz="4" w:space="0" w:color="auto"/>
              <w:right w:val="single" w:sz="4" w:space="0" w:color="auto"/>
            </w:tcBorders>
            <w:shd w:val="clear" w:color="auto" w:fill="auto"/>
            <w:noWrap/>
            <w:vAlign w:val="center"/>
          </w:tcPr>
          <w:p w:rsidR="00934D88" w:rsidRDefault="005B3C83">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w:t>
            </w:r>
            <w:r>
              <w:rPr>
                <w:rFonts w:ascii="宋体" w:eastAsia="宋体" w:hAnsi="宋体" w:cs="宋体" w:hint="eastAsia"/>
                <w:color w:val="000000"/>
                <w:kern w:val="0"/>
                <w:szCs w:val="20"/>
              </w:rPr>
              <w:t>劳务费</w:t>
            </w:r>
          </w:p>
        </w:tc>
        <w:tc>
          <w:tcPr>
            <w:tcW w:w="992" w:type="dxa"/>
            <w:gridSpan w:val="2"/>
            <w:tcBorders>
              <w:top w:val="nil"/>
              <w:left w:val="nil"/>
              <w:bottom w:val="single" w:sz="4" w:space="0" w:color="auto"/>
              <w:right w:val="single" w:sz="4" w:space="0" w:color="auto"/>
            </w:tcBorders>
            <w:shd w:val="clear" w:color="auto" w:fill="auto"/>
            <w:noWrap/>
            <w:vAlign w:val="center"/>
          </w:tcPr>
          <w:p w:rsidR="00934D88" w:rsidRDefault="005B3C83">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w:t>
            </w:r>
            <w:r>
              <w:rPr>
                <w:rFonts w:ascii="宋体" w:eastAsia="宋体" w:hAnsi="宋体" w:cs="宋体" w:hint="eastAsia"/>
                <w:color w:val="000000"/>
                <w:kern w:val="0"/>
                <w:szCs w:val="20"/>
              </w:rPr>
              <w:t>6.22</w:t>
            </w:r>
          </w:p>
        </w:tc>
        <w:tc>
          <w:tcPr>
            <w:tcW w:w="992" w:type="dxa"/>
            <w:tcBorders>
              <w:top w:val="nil"/>
              <w:left w:val="nil"/>
              <w:bottom w:val="single" w:sz="4" w:space="0" w:color="auto"/>
              <w:right w:val="single" w:sz="4" w:space="0" w:color="auto"/>
            </w:tcBorders>
            <w:shd w:val="clear" w:color="auto" w:fill="auto"/>
            <w:noWrap/>
            <w:vAlign w:val="center"/>
          </w:tcPr>
          <w:p w:rsidR="00934D88" w:rsidRDefault="005B3C83">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399</w:t>
            </w:r>
          </w:p>
        </w:tc>
        <w:tc>
          <w:tcPr>
            <w:tcW w:w="3969" w:type="dxa"/>
            <w:gridSpan w:val="3"/>
            <w:tcBorders>
              <w:top w:val="nil"/>
              <w:left w:val="nil"/>
              <w:bottom w:val="single" w:sz="4" w:space="0" w:color="auto"/>
              <w:right w:val="single" w:sz="4" w:space="0" w:color="auto"/>
            </w:tcBorders>
            <w:shd w:val="clear" w:color="auto" w:fill="auto"/>
            <w:noWrap/>
            <w:vAlign w:val="center"/>
          </w:tcPr>
          <w:p w:rsidR="00934D88" w:rsidRDefault="005B3C83">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其他支出</w:t>
            </w:r>
          </w:p>
        </w:tc>
        <w:tc>
          <w:tcPr>
            <w:tcW w:w="1364" w:type="dxa"/>
            <w:gridSpan w:val="2"/>
            <w:tcBorders>
              <w:top w:val="nil"/>
              <w:left w:val="nil"/>
              <w:bottom w:val="single" w:sz="4" w:space="0" w:color="auto"/>
              <w:right w:val="single" w:sz="4" w:space="0" w:color="auto"/>
            </w:tcBorders>
            <w:shd w:val="clear" w:color="auto" w:fill="auto"/>
            <w:noWrap/>
            <w:vAlign w:val="center"/>
          </w:tcPr>
          <w:p w:rsidR="00934D88" w:rsidRDefault="005B3C83">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w:t>
            </w:r>
          </w:p>
        </w:tc>
      </w:tr>
      <w:tr w:rsidR="00934D88">
        <w:trPr>
          <w:trHeight w:hRule="exact" w:val="284"/>
        </w:trPr>
        <w:tc>
          <w:tcPr>
            <w:tcW w:w="988" w:type="dxa"/>
            <w:tcBorders>
              <w:top w:val="nil"/>
              <w:left w:val="single" w:sz="4" w:space="0" w:color="auto"/>
              <w:bottom w:val="single" w:sz="4" w:space="0" w:color="auto"/>
              <w:right w:val="single" w:sz="4" w:space="0" w:color="auto"/>
            </w:tcBorders>
            <w:shd w:val="clear" w:color="auto" w:fill="auto"/>
            <w:noWrap/>
            <w:vAlign w:val="center"/>
          </w:tcPr>
          <w:p w:rsidR="00934D88" w:rsidRDefault="005B3C83">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30307</w:t>
            </w:r>
          </w:p>
        </w:tc>
        <w:tc>
          <w:tcPr>
            <w:tcW w:w="3515" w:type="dxa"/>
            <w:gridSpan w:val="3"/>
            <w:tcBorders>
              <w:top w:val="nil"/>
              <w:left w:val="nil"/>
              <w:bottom w:val="single" w:sz="4" w:space="0" w:color="auto"/>
              <w:right w:val="single" w:sz="4" w:space="0" w:color="auto"/>
            </w:tcBorders>
            <w:shd w:val="clear" w:color="auto" w:fill="auto"/>
            <w:noWrap/>
            <w:vAlign w:val="center"/>
          </w:tcPr>
          <w:p w:rsidR="00934D88" w:rsidRDefault="005B3C83">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w:t>
            </w:r>
            <w:r>
              <w:rPr>
                <w:rFonts w:ascii="宋体" w:eastAsia="宋体" w:hAnsi="宋体" w:cs="宋体" w:hint="eastAsia"/>
                <w:color w:val="000000"/>
                <w:kern w:val="0"/>
                <w:szCs w:val="20"/>
              </w:rPr>
              <w:t>医疗费补助</w:t>
            </w:r>
          </w:p>
        </w:tc>
        <w:tc>
          <w:tcPr>
            <w:tcW w:w="1236" w:type="dxa"/>
            <w:gridSpan w:val="2"/>
            <w:tcBorders>
              <w:top w:val="nil"/>
              <w:left w:val="nil"/>
              <w:bottom w:val="single" w:sz="4" w:space="0" w:color="auto"/>
              <w:right w:val="single" w:sz="4" w:space="0" w:color="auto"/>
            </w:tcBorders>
            <w:shd w:val="clear" w:color="auto" w:fill="auto"/>
            <w:noWrap/>
            <w:vAlign w:val="center"/>
          </w:tcPr>
          <w:p w:rsidR="00934D88" w:rsidRDefault="005B3C83">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w:t>
            </w:r>
            <w:r>
              <w:rPr>
                <w:rFonts w:ascii="宋体" w:eastAsia="宋体" w:hAnsi="宋体" w:cs="宋体" w:hint="eastAsia"/>
                <w:color w:val="000000"/>
                <w:kern w:val="0"/>
                <w:szCs w:val="20"/>
              </w:rPr>
              <w:t>0</w:t>
            </w:r>
          </w:p>
        </w:tc>
        <w:tc>
          <w:tcPr>
            <w:tcW w:w="1203" w:type="dxa"/>
            <w:tcBorders>
              <w:top w:val="nil"/>
              <w:left w:val="nil"/>
              <w:bottom w:val="single" w:sz="4" w:space="0" w:color="auto"/>
              <w:right w:val="single" w:sz="4" w:space="0" w:color="auto"/>
            </w:tcBorders>
            <w:shd w:val="clear" w:color="auto" w:fill="auto"/>
            <w:noWrap/>
            <w:vAlign w:val="center"/>
          </w:tcPr>
          <w:p w:rsidR="00934D88" w:rsidRDefault="005B3C83">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30227</w:t>
            </w:r>
          </w:p>
        </w:tc>
        <w:tc>
          <w:tcPr>
            <w:tcW w:w="2097" w:type="dxa"/>
            <w:gridSpan w:val="2"/>
            <w:tcBorders>
              <w:top w:val="nil"/>
              <w:left w:val="nil"/>
              <w:bottom w:val="single" w:sz="4" w:space="0" w:color="auto"/>
              <w:right w:val="single" w:sz="4" w:space="0" w:color="auto"/>
            </w:tcBorders>
            <w:shd w:val="clear" w:color="auto" w:fill="auto"/>
            <w:noWrap/>
            <w:vAlign w:val="center"/>
          </w:tcPr>
          <w:p w:rsidR="00934D88" w:rsidRDefault="005B3C83">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w:t>
            </w:r>
            <w:r>
              <w:rPr>
                <w:rFonts w:ascii="宋体" w:eastAsia="宋体" w:hAnsi="宋体" w:cs="宋体" w:hint="eastAsia"/>
                <w:color w:val="000000"/>
                <w:kern w:val="0"/>
                <w:szCs w:val="20"/>
              </w:rPr>
              <w:t>委托业务费</w:t>
            </w:r>
          </w:p>
        </w:tc>
        <w:tc>
          <w:tcPr>
            <w:tcW w:w="992" w:type="dxa"/>
            <w:gridSpan w:val="2"/>
            <w:tcBorders>
              <w:top w:val="nil"/>
              <w:left w:val="nil"/>
              <w:bottom w:val="single" w:sz="4" w:space="0" w:color="auto"/>
              <w:right w:val="single" w:sz="4" w:space="0" w:color="auto"/>
            </w:tcBorders>
            <w:shd w:val="clear" w:color="auto" w:fill="auto"/>
            <w:noWrap/>
            <w:vAlign w:val="center"/>
          </w:tcPr>
          <w:p w:rsidR="00934D88" w:rsidRDefault="005B3C83">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w:t>
            </w:r>
            <w:r>
              <w:rPr>
                <w:rFonts w:ascii="宋体" w:eastAsia="宋体" w:hAnsi="宋体" w:cs="宋体" w:hint="eastAsia"/>
                <w:color w:val="000000"/>
                <w:kern w:val="0"/>
                <w:szCs w:val="20"/>
              </w:rPr>
              <w:t>0</w:t>
            </w:r>
          </w:p>
        </w:tc>
        <w:tc>
          <w:tcPr>
            <w:tcW w:w="992" w:type="dxa"/>
            <w:tcBorders>
              <w:top w:val="nil"/>
              <w:left w:val="nil"/>
              <w:bottom w:val="single" w:sz="4" w:space="0" w:color="auto"/>
              <w:right w:val="single" w:sz="4" w:space="0" w:color="auto"/>
            </w:tcBorders>
            <w:shd w:val="clear" w:color="auto" w:fill="auto"/>
            <w:noWrap/>
            <w:vAlign w:val="center"/>
          </w:tcPr>
          <w:p w:rsidR="00934D88" w:rsidRDefault="005B3C83">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39907</w:t>
            </w:r>
          </w:p>
        </w:tc>
        <w:tc>
          <w:tcPr>
            <w:tcW w:w="3969" w:type="dxa"/>
            <w:gridSpan w:val="3"/>
            <w:tcBorders>
              <w:top w:val="nil"/>
              <w:left w:val="nil"/>
              <w:bottom w:val="single" w:sz="4" w:space="0" w:color="auto"/>
              <w:right w:val="single" w:sz="4" w:space="0" w:color="auto"/>
            </w:tcBorders>
            <w:shd w:val="clear" w:color="auto" w:fill="auto"/>
            <w:noWrap/>
            <w:vAlign w:val="center"/>
          </w:tcPr>
          <w:p w:rsidR="00934D88" w:rsidRDefault="005B3C83">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w:t>
            </w:r>
            <w:r>
              <w:rPr>
                <w:rFonts w:ascii="宋体" w:eastAsia="宋体" w:hAnsi="宋体" w:cs="宋体" w:hint="eastAsia"/>
                <w:color w:val="000000"/>
                <w:kern w:val="0"/>
                <w:szCs w:val="20"/>
              </w:rPr>
              <w:t>国家赔偿费用支出</w:t>
            </w:r>
          </w:p>
        </w:tc>
        <w:tc>
          <w:tcPr>
            <w:tcW w:w="1364" w:type="dxa"/>
            <w:gridSpan w:val="2"/>
            <w:tcBorders>
              <w:top w:val="nil"/>
              <w:left w:val="nil"/>
              <w:bottom w:val="single" w:sz="4" w:space="0" w:color="auto"/>
              <w:right w:val="single" w:sz="4" w:space="0" w:color="auto"/>
            </w:tcBorders>
            <w:shd w:val="clear" w:color="auto" w:fill="auto"/>
            <w:noWrap/>
            <w:vAlign w:val="center"/>
          </w:tcPr>
          <w:p w:rsidR="00934D88" w:rsidRDefault="005B3C83">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w:t>
            </w:r>
          </w:p>
        </w:tc>
      </w:tr>
      <w:tr w:rsidR="00934D88">
        <w:trPr>
          <w:trHeight w:hRule="exact" w:val="284"/>
        </w:trPr>
        <w:tc>
          <w:tcPr>
            <w:tcW w:w="988" w:type="dxa"/>
            <w:tcBorders>
              <w:top w:val="nil"/>
              <w:left w:val="single" w:sz="4" w:space="0" w:color="auto"/>
              <w:bottom w:val="single" w:sz="4" w:space="0" w:color="auto"/>
              <w:right w:val="single" w:sz="4" w:space="0" w:color="auto"/>
            </w:tcBorders>
            <w:shd w:val="clear" w:color="auto" w:fill="auto"/>
            <w:noWrap/>
            <w:vAlign w:val="center"/>
          </w:tcPr>
          <w:p w:rsidR="00934D88" w:rsidRDefault="005B3C83">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30308</w:t>
            </w:r>
          </w:p>
        </w:tc>
        <w:tc>
          <w:tcPr>
            <w:tcW w:w="3515" w:type="dxa"/>
            <w:gridSpan w:val="3"/>
            <w:tcBorders>
              <w:top w:val="nil"/>
              <w:left w:val="nil"/>
              <w:bottom w:val="single" w:sz="4" w:space="0" w:color="auto"/>
              <w:right w:val="single" w:sz="4" w:space="0" w:color="auto"/>
            </w:tcBorders>
            <w:shd w:val="clear" w:color="auto" w:fill="auto"/>
            <w:noWrap/>
            <w:vAlign w:val="center"/>
          </w:tcPr>
          <w:p w:rsidR="00934D88" w:rsidRDefault="005B3C83">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w:t>
            </w:r>
            <w:r>
              <w:rPr>
                <w:rFonts w:ascii="宋体" w:eastAsia="宋体" w:hAnsi="宋体" w:cs="宋体" w:hint="eastAsia"/>
                <w:color w:val="000000"/>
                <w:kern w:val="0"/>
                <w:szCs w:val="20"/>
              </w:rPr>
              <w:t>助学金</w:t>
            </w:r>
          </w:p>
        </w:tc>
        <w:tc>
          <w:tcPr>
            <w:tcW w:w="1236" w:type="dxa"/>
            <w:gridSpan w:val="2"/>
            <w:tcBorders>
              <w:top w:val="nil"/>
              <w:left w:val="nil"/>
              <w:bottom w:val="single" w:sz="4" w:space="0" w:color="auto"/>
              <w:right w:val="single" w:sz="4" w:space="0" w:color="auto"/>
            </w:tcBorders>
            <w:shd w:val="clear" w:color="auto" w:fill="auto"/>
            <w:noWrap/>
            <w:vAlign w:val="center"/>
          </w:tcPr>
          <w:p w:rsidR="00934D88" w:rsidRDefault="005B3C83">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w:t>
            </w:r>
            <w:r>
              <w:rPr>
                <w:rFonts w:ascii="宋体" w:eastAsia="宋体" w:hAnsi="宋体" w:cs="宋体" w:hint="eastAsia"/>
                <w:color w:val="000000"/>
                <w:kern w:val="0"/>
                <w:szCs w:val="20"/>
              </w:rPr>
              <w:t>0</w:t>
            </w:r>
          </w:p>
        </w:tc>
        <w:tc>
          <w:tcPr>
            <w:tcW w:w="1203" w:type="dxa"/>
            <w:tcBorders>
              <w:top w:val="nil"/>
              <w:left w:val="nil"/>
              <w:bottom w:val="single" w:sz="4" w:space="0" w:color="auto"/>
              <w:right w:val="single" w:sz="4" w:space="0" w:color="auto"/>
            </w:tcBorders>
            <w:shd w:val="clear" w:color="auto" w:fill="auto"/>
            <w:noWrap/>
            <w:vAlign w:val="center"/>
          </w:tcPr>
          <w:p w:rsidR="00934D88" w:rsidRDefault="005B3C83">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30228</w:t>
            </w:r>
          </w:p>
        </w:tc>
        <w:tc>
          <w:tcPr>
            <w:tcW w:w="2097" w:type="dxa"/>
            <w:gridSpan w:val="2"/>
            <w:tcBorders>
              <w:top w:val="nil"/>
              <w:left w:val="nil"/>
              <w:bottom w:val="single" w:sz="4" w:space="0" w:color="auto"/>
              <w:right w:val="single" w:sz="4" w:space="0" w:color="auto"/>
            </w:tcBorders>
            <w:shd w:val="clear" w:color="auto" w:fill="auto"/>
            <w:noWrap/>
            <w:vAlign w:val="center"/>
          </w:tcPr>
          <w:p w:rsidR="00934D88" w:rsidRDefault="005B3C83">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w:t>
            </w:r>
            <w:r>
              <w:rPr>
                <w:rFonts w:ascii="宋体" w:eastAsia="宋体" w:hAnsi="宋体" w:cs="宋体" w:hint="eastAsia"/>
                <w:color w:val="000000"/>
                <w:kern w:val="0"/>
                <w:szCs w:val="20"/>
              </w:rPr>
              <w:t>工会经费</w:t>
            </w:r>
          </w:p>
        </w:tc>
        <w:tc>
          <w:tcPr>
            <w:tcW w:w="992" w:type="dxa"/>
            <w:gridSpan w:val="2"/>
            <w:tcBorders>
              <w:top w:val="nil"/>
              <w:left w:val="nil"/>
              <w:bottom w:val="single" w:sz="4" w:space="0" w:color="auto"/>
              <w:right w:val="single" w:sz="4" w:space="0" w:color="auto"/>
            </w:tcBorders>
            <w:shd w:val="clear" w:color="auto" w:fill="auto"/>
            <w:noWrap/>
            <w:vAlign w:val="center"/>
          </w:tcPr>
          <w:p w:rsidR="00934D88" w:rsidRDefault="005B3C83">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w:t>
            </w:r>
            <w:r>
              <w:rPr>
                <w:rFonts w:ascii="宋体" w:eastAsia="宋体" w:hAnsi="宋体" w:cs="宋体" w:hint="eastAsia"/>
                <w:color w:val="000000"/>
                <w:kern w:val="0"/>
                <w:szCs w:val="20"/>
              </w:rPr>
              <w:t>9</w:t>
            </w:r>
          </w:p>
        </w:tc>
        <w:tc>
          <w:tcPr>
            <w:tcW w:w="992" w:type="dxa"/>
            <w:tcBorders>
              <w:top w:val="nil"/>
              <w:left w:val="nil"/>
              <w:bottom w:val="single" w:sz="4" w:space="0" w:color="auto"/>
              <w:right w:val="single" w:sz="4" w:space="0" w:color="auto"/>
            </w:tcBorders>
            <w:shd w:val="clear" w:color="auto" w:fill="auto"/>
            <w:noWrap/>
            <w:vAlign w:val="center"/>
          </w:tcPr>
          <w:p w:rsidR="00934D88" w:rsidRDefault="005B3C83">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39908</w:t>
            </w:r>
          </w:p>
        </w:tc>
        <w:tc>
          <w:tcPr>
            <w:tcW w:w="3969" w:type="dxa"/>
            <w:gridSpan w:val="3"/>
            <w:tcBorders>
              <w:top w:val="nil"/>
              <w:left w:val="nil"/>
              <w:bottom w:val="single" w:sz="4" w:space="0" w:color="auto"/>
              <w:right w:val="single" w:sz="4" w:space="0" w:color="auto"/>
            </w:tcBorders>
            <w:shd w:val="clear" w:color="auto" w:fill="auto"/>
            <w:noWrap/>
            <w:vAlign w:val="center"/>
          </w:tcPr>
          <w:p w:rsidR="00934D88" w:rsidRDefault="005B3C83">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w:t>
            </w:r>
            <w:r>
              <w:rPr>
                <w:rFonts w:ascii="宋体" w:eastAsia="宋体" w:hAnsi="宋体" w:cs="宋体" w:hint="eastAsia"/>
                <w:color w:val="000000"/>
                <w:kern w:val="0"/>
                <w:szCs w:val="20"/>
              </w:rPr>
              <w:t>对民间非营利组织和群众性自治组织补贴</w:t>
            </w:r>
          </w:p>
        </w:tc>
        <w:tc>
          <w:tcPr>
            <w:tcW w:w="1364" w:type="dxa"/>
            <w:gridSpan w:val="2"/>
            <w:tcBorders>
              <w:top w:val="nil"/>
              <w:left w:val="nil"/>
              <w:bottom w:val="single" w:sz="4" w:space="0" w:color="auto"/>
              <w:right w:val="single" w:sz="4" w:space="0" w:color="auto"/>
            </w:tcBorders>
            <w:shd w:val="clear" w:color="auto" w:fill="auto"/>
            <w:noWrap/>
            <w:vAlign w:val="center"/>
          </w:tcPr>
          <w:p w:rsidR="00934D88" w:rsidRDefault="005B3C83">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w:t>
            </w:r>
          </w:p>
        </w:tc>
      </w:tr>
      <w:tr w:rsidR="00934D88">
        <w:trPr>
          <w:trHeight w:hRule="exact" w:val="284"/>
        </w:trPr>
        <w:tc>
          <w:tcPr>
            <w:tcW w:w="988" w:type="dxa"/>
            <w:tcBorders>
              <w:top w:val="nil"/>
              <w:left w:val="single" w:sz="4" w:space="0" w:color="auto"/>
              <w:bottom w:val="single" w:sz="4" w:space="0" w:color="auto"/>
              <w:right w:val="single" w:sz="4" w:space="0" w:color="auto"/>
            </w:tcBorders>
            <w:shd w:val="clear" w:color="auto" w:fill="auto"/>
            <w:noWrap/>
            <w:vAlign w:val="center"/>
          </w:tcPr>
          <w:p w:rsidR="00934D88" w:rsidRDefault="005B3C83">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30309</w:t>
            </w:r>
          </w:p>
        </w:tc>
        <w:tc>
          <w:tcPr>
            <w:tcW w:w="3515" w:type="dxa"/>
            <w:gridSpan w:val="3"/>
            <w:tcBorders>
              <w:top w:val="nil"/>
              <w:left w:val="nil"/>
              <w:bottom w:val="single" w:sz="4" w:space="0" w:color="auto"/>
              <w:right w:val="single" w:sz="4" w:space="0" w:color="auto"/>
            </w:tcBorders>
            <w:shd w:val="clear" w:color="auto" w:fill="auto"/>
            <w:noWrap/>
            <w:vAlign w:val="center"/>
          </w:tcPr>
          <w:p w:rsidR="00934D88" w:rsidRDefault="005B3C83">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w:t>
            </w:r>
            <w:r>
              <w:rPr>
                <w:rFonts w:ascii="宋体" w:eastAsia="宋体" w:hAnsi="宋体" w:cs="宋体" w:hint="eastAsia"/>
                <w:color w:val="000000"/>
                <w:kern w:val="0"/>
                <w:szCs w:val="20"/>
              </w:rPr>
              <w:t>奖励金</w:t>
            </w:r>
          </w:p>
        </w:tc>
        <w:tc>
          <w:tcPr>
            <w:tcW w:w="1236" w:type="dxa"/>
            <w:gridSpan w:val="2"/>
            <w:tcBorders>
              <w:top w:val="nil"/>
              <w:left w:val="nil"/>
              <w:bottom w:val="single" w:sz="4" w:space="0" w:color="auto"/>
              <w:right w:val="single" w:sz="4" w:space="0" w:color="auto"/>
            </w:tcBorders>
            <w:shd w:val="clear" w:color="auto" w:fill="auto"/>
            <w:noWrap/>
            <w:vAlign w:val="center"/>
          </w:tcPr>
          <w:p w:rsidR="00934D88" w:rsidRDefault="005B3C83">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w:t>
            </w:r>
            <w:r>
              <w:rPr>
                <w:rFonts w:ascii="宋体" w:eastAsia="宋体" w:hAnsi="宋体" w:cs="宋体" w:hint="eastAsia"/>
                <w:color w:val="000000"/>
                <w:kern w:val="0"/>
                <w:szCs w:val="20"/>
              </w:rPr>
              <w:t>0</w:t>
            </w:r>
          </w:p>
        </w:tc>
        <w:tc>
          <w:tcPr>
            <w:tcW w:w="1203" w:type="dxa"/>
            <w:tcBorders>
              <w:top w:val="nil"/>
              <w:left w:val="nil"/>
              <w:bottom w:val="single" w:sz="4" w:space="0" w:color="auto"/>
              <w:right w:val="single" w:sz="4" w:space="0" w:color="auto"/>
            </w:tcBorders>
            <w:shd w:val="clear" w:color="auto" w:fill="auto"/>
            <w:noWrap/>
            <w:vAlign w:val="center"/>
          </w:tcPr>
          <w:p w:rsidR="00934D88" w:rsidRDefault="005B3C83">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30229</w:t>
            </w:r>
          </w:p>
        </w:tc>
        <w:tc>
          <w:tcPr>
            <w:tcW w:w="2097" w:type="dxa"/>
            <w:gridSpan w:val="2"/>
            <w:tcBorders>
              <w:top w:val="nil"/>
              <w:left w:val="nil"/>
              <w:bottom w:val="single" w:sz="4" w:space="0" w:color="auto"/>
              <w:right w:val="single" w:sz="4" w:space="0" w:color="auto"/>
            </w:tcBorders>
            <w:shd w:val="clear" w:color="auto" w:fill="auto"/>
            <w:noWrap/>
            <w:vAlign w:val="center"/>
          </w:tcPr>
          <w:p w:rsidR="00934D88" w:rsidRDefault="005B3C83">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w:t>
            </w:r>
            <w:r>
              <w:rPr>
                <w:rFonts w:ascii="宋体" w:eastAsia="宋体" w:hAnsi="宋体" w:cs="宋体" w:hint="eastAsia"/>
                <w:color w:val="000000"/>
                <w:kern w:val="0"/>
                <w:szCs w:val="20"/>
              </w:rPr>
              <w:t>福利费</w:t>
            </w:r>
          </w:p>
        </w:tc>
        <w:tc>
          <w:tcPr>
            <w:tcW w:w="992" w:type="dxa"/>
            <w:gridSpan w:val="2"/>
            <w:tcBorders>
              <w:top w:val="nil"/>
              <w:left w:val="nil"/>
              <w:bottom w:val="single" w:sz="4" w:space="0" w:color="auto"/>
              <w:right w:val="single" w:sz="4" w:space="0" w:color="auto"/>
            </w:tcBorders>
            <w:shd w:val="clear" w:color="auto" w:fill="auto"/>
            <w:noWrap/>
            <w:vAlign w:val="center"/>
          </w:tcPr>
          <w:p w:rsidR="00934D88" w:rsidRDefault="005B3C83">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w:t>
            </w:r>
            <w:r>
              <w:rPr>
                <w:rFonts w:ascii="宋体" w:eastAsia="宋体" w:hAnsi="宋体" w:cs="宋体" w:hint="eastAsia"/>
                <w:color w:val="000000"/>
                <w:kern w:val="0"/>
                <w:szCs w:val="20"/>
              </w:rPr>
              <w:t>0</w:t>
            </w:r>
          </w:p>
        </w:tc>
        <w:tc>
          <w:tcPr>
            <w:tcW w:w="992" w:type="dxa"/>
            <w:tcBorders>
              <w:top w:val="nil"/>
              <w:left w:val="nil"/>
              <w:bottom w:val="single" w:sz="4" w:space="0" w:color="auto"/>
              <w:right w:val="single" w:sz="4" w:space="0" w:color="auto"/>
            </w:tcBorders>
            <w:shd w:val="clear" w:color="auto" w:fill="auto"/>
            <w:noWrap/>
            <w:vAlign w:val="center"/>
          </w:tcPr>
          <w:p w:rsidR="00934D88" w:rsidRDefault="005B3C83">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39909</w:t>
            </w:r>
          </w:p>
        </w:tc>
        <w:tc>
          <w:tcPr>
            <w:tcW w:w="3969" w:type="dxa"/>
            <w:gridSpan w:val="3"/>
            <w:tcBorders>
              <w:top w:val="nil"/>
              <w:left w:val="nil"/>
              <w:bottom w:val="single" w:sz="4" w:space="0" w:color="auto"/>
              <w:right w:val="single" w:sz="4" w:space="0" w:color="auto"/>
            </w:tcBorders>
            <w:shd w:val="clear" w:color="auto" w:fill="auto"/>
            <w:noWrap/>
            <w:vAlign w:val="center"/>
          </w:tcPr>
          <w:p w:rsidR="00934D88" w:rsidRDefault="005B3C83">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w:t>
            </w:r>
            <w:r>
              <w:rPr>
                <w:rFonts w:ascii="宋体" w:eastAsia="宋体" w:hAnsi="宋体" w:cs="宋体" w:hint="eastAsia"/>
                <w:color w:val="000000"/>
                <w:kern w:val="0"/>
                <w:szCs w:val="20"/>
              </w:rPr>
              <w:t>经常性赠与</w:t>
            </w:r>
          </w:p>
          <w:p w:rsidR="00934D88" w:rsidRDefault="005B3C83">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w:t>
            </w:r>
            <w:r>
              <w:rPr>
                <w:rFonts w:ascii="宋体" w:eastAsia="宋体" w:hAnsi="宋体" w:cs="宋体" w:hint="eastAsia"/>
                <w:color w:val="000000"/>
                <w:kern w:val="0"/>
                <w:szCs w:val="20"/>
              </w:rPr>
              <w:t>资本性赠与</w:t>
            </w:r>
          </w:p>
          <w:p w:rsidR="00934D88" w:rsidRDefault="00934D88">
            <w:pPr>
              <w:widowControl/>
              <w:jc w:val="left"/>
              <w:rPr>
                <w:rFonts w:ascii="宋体" w:eastAsia="宋体" w:hAnsi="宋体" w:cs="宋体"/>
                <w:color w:val="000000"/>
                <w:kern w:val="0"/>
                <w:szCs w:val="20"/>
              </w:rPr>
            </w:pPr>
          </w:p>
          <w:tbl>
            <w:tblPr>
              <w:tblW w:w="3946" w:type="dxa"/>
              <w:tblLook w:val="04A0" w:firstRow="1" w:lastRow="0" w:firstColumn="1" w:lastColumn="0" w:noHBand="0" w:noVBand="1"/>
            </w:tblPr>
            <w:tblGrid>
              <w:gridCol w:w="3946"/>
            </w:tblGrid>
            <w:tr w:rsidR="00934D88">
              <w:trPr>
                <w:trHeight w:val="252"/>
              </w:trPr>
              <w:tc>
                <w:tcPr>
                  <w:tcW w:w="39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34D88" w:rsidRDefault="005B3C83">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 xml:space="preserve">  </w:t>
                  </w:r>
                  <w:r>
                    <w:rPr>
                      <w:rFonts w:ascii="宋体" w:eastAsia="宋体" w:hAnsi="宋体" w:cs="宋体" w:hint="eastAsia"/>
                      <w:color w:val="000000"/>
                      <w:kern w:val="0"/>
                      <w:sz w:val="20"/>
                      <w:szCs w:val="20"/>
                    </w:rPr>
                    <w:t>经常性赠与</w:t>
                  </w:r>
                </w:p>
              </w:tc>
            </w:tr>
            <w:tr w:rsidR="00934D88">
              <w:trPr>
                <w:trHeight w:val="252"/>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934D88" w:rsidRDefault="005B3C83">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 xml:space="preserve">  </w:t>
                  </w:r>
                  <w:r>
                    <w:rPr>
                      <w:rFonts w:ascii="宋体" w:eastAsia="宋体" w:hAnsi="宋体" w:cs="宋体" w:hint="eastAsia"/>
                      <w:color w:val="000000"/>
                      <w:kern w:val="0"/>
                      <w:sz w:val="20"/>
                      <w:szCs w:val="20"/>
                    </w:rPr>
                    <w:t>资本性赠与</w:t>
                  </w:r>
                </w:p>
              </w:tc>
            </w:tr>
          </w:tbl>
          <w:p w:rsidR="00934D88" w:rsidRDefault="00934D88">
            <w:pPr>
              <w:widowControl/>
              <w:jc w:val="left"/>
              <w:rPr>
                <w:rFonts w:ascii="宋体" w:eastAsia="宋体" w:hAnsi="宋体" w:cs="宋体"/>
                <w:color w:val="000000"/>
                <w:kern w:val="0"/>
                <w:szCs w:val="20"/>
              </w:rPr>
            </w:pPr>
          </w:p>
          <w:tbl>
            <w:tblPr>
              <w:tblW w:w="3946" w:type="dxa"/>
              <w:tblLook w:val="04A0" w:firstRow="1" w:lastRow="0" w:firstColumn="1" w:lastColumn="0" w:noHBand="0" w:noVBand="1"/>
            </w:tblPr>
            <w:tblGrid>
              <w:gridCol w:w="3946"/>
            </w:tblGrid>
            <w:tr w:rsidR="00934D88">
              <w:trPr>
                <w:trHeight w:val="252"/>
              </w:trPr>
              <w:tc>
                <w:tcPr>
                  <w:tcW w:w="39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34D88" w:rsidRDefault="005B3C83">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 xml:space="preserve">  </w:t>
                  </w:r>
                  <w:r>
                    <w:rPr>
                      <w:rFonts w:ascii="宋体" w:eastAsia="宋体" w:hAnsi="宋体" w:cs="宋体" w:hint="eastAsia"/>
                      <w:color w:val="000000"/>
                      <w:kern w:val="0"/>
                      <w:sz w:val="20"/>
                      <w:szCs w:val="20"/>
                    </w:rPr>
                    <w:t>经常性赠与</w:t>
                  </w:r>
                </w:p>
              </w:tc>
            </w:tr>
            <w:tr w:rsidR="00934D88">
              <w:trPr>
                <w:trHeight w:val="252"/>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934D88" w:rsidRDefault="005B3C83">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 xml:space="preserve">  </w:t>
                  </w:r>
                  <w:r>
                    <w:rPr>
                      <w:rFonts w:ascii="宋体" w:eastAsia="宋体" w:hAnsi="宋体" w:cs="宋体" w:hint="eastAsia"/>
                      <w:color w:val="000000"/>
                      <w:kern w:val="0"/>
                      <w:sz w:val="20"/>
                      <w:szCs w:val="20"/>
                    </w:rPr>
                    <w:t>资本性赠与</w:t>
                  </w:r>
                </w:p>
              </w:tc>
            </w:tr>
          </w:tbl>
          <w:p w:rsidR="00934D88" w:rsidRDefault="00934D88">
            <w:pPr>
              <w:widowControl/>
              <w:jc w:val="left"/>
              <w:rPr>
                <w:rFonts w:ascii="宋体" w:eastAsia="宋体" w:hAnsi="宋体" w:cs="宋体"/>
                <w:color w:val="000000"/>
                <w:kern w:val="0"/>
                <w:szCs w:val="20"/>
              </w:rPr>
            </w:pPr>
          </w:p>
        </w:tc>
        <w:tc>
          <w:tcPr>
            <w:tcW w:w="1364" w:type="dxa"/>
            <w:gridSpan w:val="2"/>
            <w:tcBorders>
              <w:top w:val="nil"/>
              <w:left w:val="nil"/>
              <w:bottom w:val="single" w:sz="4" w:space="0" w:color="auto"/>
              <w:right w:val="single" w:sz="4" w:space="0" w:color="auto"/>
            </w:tcBorders>
            <w:shd w:val="clear" w:color="auto" w:fill="auto"/>
            <w:noWrap/>
            <w:vAlign w:val="center"/>
          </w:tcPr>
          <w:p w:rsidR="00934D88" w:rsidRDefault="005B3C83">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w:t>
            </w:r>
          </w:p>
        </w:tc>
      </w:tr>
      <w:tr w:rsidR="00934D88">
        <w:trPr>
          <w:trHeight w:hRule="exact" w:val="284"/>
        </w:trPr>
        <w:tc>
          <w:tcPr>
            <w:tcW w:w="988" w:type="dxa"/>
            <w:tcBorders>
              <w:top w:val="nil"/>
              <w:left w:val="single" w:sz="4" w:space="0" w:color="auto"/>
              <w:bottom w:val="single" w:sz="4" w:space="0" w:color="auto"/>
              <w:right w:val="single" w:sz="4" w:space="0" w:color="auto"/>
            </w:tcBorders>
            <w:shd w:val="clear" w:color="auto" w:fill="auto"/>
            <w:noWrap/>
            <w:vAlign w:val="center"/>
          </w:tcPr>
          <w:p w:rsidR="00934D88" w:rsidRDefault="005B3C83">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30310</w:t>
            </w:r>
          </w:p>
        </w:tc>
        <w:tc>
          <w:tcPr>
            <w:tcW w:w="3515" w:type="dxa"/>
            <w:gridSpan w:val="3"/>
            <w:tcBorders>
              <w:top w:val="nil"/>
              <w:left w:val="nil"/>
              <w:bottom w:val="single" w:sz="4" w:space="0" w:color="auto"/>
              <w:right w:val="single" w:sz="4" w:space="0" w:color="auto"/>
            </w:tcBorders>
            <w:shd w:val="clear" w:color="auto" w:fill="auto"/>
            <w:noWrap/>
            <w:vAlign w:val="center"/>
          </w:tcPr>
          <w:p w:rsidR="00934D88" w:rsidRDefault="005B3C83">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w:t>
            </w:r>
            <w:r>
              <w:rPr>
                <w:rFonts w:ascii="宋体" w:eastAsia="宋体" w:hAnsi="宋体" w:cs="宋体" w:hint="eastAsia"/>
                <w:color w:val="000000"/>
                <w:kern w:val="0"/>
                <w:szCs w:val="20"/>
              </w:rPr>
              <w:t>个人农业生产补贴</w:t>
            </w:r>
          </w:p>
        </w:tc>
        <w:tc>
          <w:tcPr>
            <w:tcW w:w="1236" w:type="dxa"/>
            <w:gridSpan w:val="2"/>
            <w:tcBorders>
              <w:top w:val="nil"/>
              <w:left w:val="nil"/>
              <w:bottom w:val="single" w:sz="4" w:space="0" w:color="auto"/>
              <w:right w:val="single" w:sz="4" w:space="0" w:color="auto"/>
            </w:tcBorders>
            <w:shd w:val="clear" w:color="auto" w:fill="auto"/>
            <w:noWrap/>
            <w:vAlign w:val="center"/>
          </w:tcPr>
          <w:p w:rsidR="00934D88" w:rsidRDefault="005B3C83">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w:t>
            </w:r>
            <w:r>
              <w:rPr>
                <w:rFonts w:ascii="宋体" w:eastAsia="宋体" w:hAnsi="宋体" w:cs="宋体" w:hint="eastAsia"/>
                <w:color w:val="000000"/>
                <w:kern w:val="0"/>
                <w:szCs w:val="20"/>
              </w:rPr>
              <w:t>0</w:t>
            </w:r>
          </w:p>
        </w:tc>
        <w:tc>
          <w:tcPr>
            <w:tcW w:w="1203" w:type="dxa"/>
            <w:tcBorders>
              <w:top w:val="nil"/>
              <w:left w:val="nil"/>
              <w:bottom w:val="single" w:sz="4" w:space="0" w:color="auto"/>
              <w:right w:val="single" w:sz="4" w:space="0" w:color="auto"/>
            </w:tcBorders>
            <w:shd w:val="clear" w:color="auto" w:fill="auto"/>
            <w:noWrap/>
            <w:vAlign w:val="center"/>
          </w:tcPr>
          <w:p w:rsidR="00934D88" w:rsidRDefault="005B3C83">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30231</w:t>
            </w:r>
          </w:p>
        </w:tc>
        <w:tc>
          <w:tcPr>
            <w:tcW w:w="2097" w:type="dxa"/>
            <w:gridSpan w:val="2"/>
            <w:tcBorders>
              <w:top w:val="nil"/>
              <w:left w:val="nil"/>
              <w:bottom w:val="single" w:sz="4" w:space="0" w:color="auto"/>
              <w:right w:val="single" w:sz="4" w:space="0" w:color="auto"/>
            </w:tcBorders>
            <w:shd w:val="clear" w:color="auto" w:fill="auto"/>
            <w:noWrap/>
            <w:vAlign w:val="center"/>
          </w:tcPr>
          <w:p w:rsidR="00934D88" w:rsidRDefault="005B3C83">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w:t>
            </w:r>
            <w:r>
              <w:rPr>
                <w:rFonts w:ascii="宋体" w:eastAsia="宋体" w:hAnsi="宋体" w:cs="宋体" w:hint="eastAsia"/>
                <w:color w:val="000000"/>
                <w:kern w:val="0"/>
                <w:szCs w:val="20"/>
              </w:rPr>
              <w:t>公务用车运行维护费</w:t>
            </w:r>
          </w:p>
        </w:tc>
        <w:tc>
          <w:tcPr>
            <w:tcW w:w="992" w:type="dxa"/>
            <w:gridSpan w:val="2"/>
            <w:tcBorders>
              <w:top w:val="nil"/>
              <w:left w:val="nil"/>
              <w:bottom w:val="single" w:sz="4" w:space="0" w:color="auto"/>
              <w:right w:val="single" w:sz="4" w:space="0" w:color="auto"/>
            </w:tcBorders>
            <w:shd w:val="clear" w:color="auto" w:fill="auto"/>
            <w:noWrap/>
            <w:vAlign w:val="center"/>
          </w:tcPr>
          <w:p w:rsidR="00934D88" w:rsidRDefault="005B3C83">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w:t>
            </w:r>
            <w:r>
              <w:rPr>
                <w:rFonts w:ascii="宋体" w:eastAsia="宋体" w:hAnsi="宋体" w:cs="宋体" w:hint="eastAsia"/>
                <w:color w:val="000000"/>
                <w:kern w:val="0"/>
                <w:szCs w:val="20"/>
              </w:rPr>
              <w:t>0</w:t>
            </w:r>
          </w:p>
        </w:tc>
        <w:tc>
          <w:tcPr>
            <w:tcW w:w="992" w:type="dxa"/>
            <w:tcBorders>
              <w:top w:val="nil"/>
              <w:left w:val="nil"/>
              <w:bottom w:val="single" w:sz="4" w:space="0" w:color="auto"/>
              <w:right w:val="single" w:sz="4" w:space="0" w:color="auto"/>
            </w:tcBorders>
            <w:shd w:val="clear" w:color="auto" w:fill="auto"/>
            <w:noWrap/>
            <w:vAlign w:val="center"/>
          </w:tcPr>
          <w:p w:rsidR="00934D88" w:rsidRDefault="005B3C83">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39910</w:t>
            </w:r>
          </w:p>
        </w:tc>
        <w:tc>
          <w:tcPr>
            <w:tcW w:w="3969" w:type="dxa"/>
            <w:gridSpan w:val="3"/>
            <w:tcBorders>
              <w:top w:val="nil"/>
              <w:left w:val="nil"/>
              <w:bottom w:val="single" w:sz="4" w:space="0" w:color="auto"/>
              <w:right w:val="single" w:sz="4" w:space="0" w:color="auto"/>
            </w:tcBorders>
            <w:shd w:val="clear" w:color="auto" w:fill="auto"/>
            <w:noWrap/>
            <w:vAlign w:val="center"/>
          </w:tcPr>
          <w:p w:rsidR="00934D88" w:rsidRDefault="005B3C83">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w:t>
            </w:r>
            <w:r>
              <w:rPr>
                <w:rFonts w:ascii="宋体" w:eastAsia="宋体" w:hAnsi="宋体" w:cs="宋体" w:hint="eastAsia"/>
                <w:color w:val="000000"/>
                <w:kern w:val="0"/>
                <w:szCs w:val="20"/>
              </w:rPr>
              <w:t>资本性赠与</w:t>
            </w:r>
          </w:p>
        </w:tc>
        <w:tc>
          <w:tcPr>
            <w:tcW w:w="1364" w:type="dxa"/>
            <w:gridSpan w:val="2"/>
            <w:tcBorders>
              <w:top w:val="nil"/>
              <w:left w:val="nil"/>
              <w:bottom w:val="single" w:sz="4" w:space="0" w:color="auto"/>
              <w:right w:val="single" w:sz="4" w:space="0" w:color="auto"/>
            </w:tcBorders>
            <w:shd w:val="clear" w:color="auto" w:fill="auto"/>
            <w:noWrap/>
            <w:vAlign w:val="center"/>
          </w:tcPr>
          <w:p w:rsidR="00934D88" w:rsidRDefault="005B3C83">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w:t>
            </w:r>
          </w:p>
        </w:tc>
      </w:tr>
      <w:tr w:rsidR="00934D88">
        <w:trPr>
          <w:trHeight w:hRule="exact" w:val="284"/>
        </w:trPr>
        <w:tc>
          <w:tcPr>
            <w:tcW w:w="988" w:type="dxa"/>
            <w:tcBorders>
              <w:top w:val="nil"/>
              <w:left w:val="single" w:sz="4" w:space="0" w:color="auto"/>
              <w:bottom w:val="single" w:sz="4" w:space="0" w:color="auto"/>
              <w:right w:val="single" w:sz="4" w:space="0" w:color="auto"/>
            </w:tcBorders>
            <w:shd w:val="clear" w:color="auto" w:fill="auto"/>
            <w:noWrap/>
            <w:vAlign w:val="center"/>
          </w:tcPr>
          <w:p w:rsidR="00934D88" w:rsidRDefault="005B3C83">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30311</w:t>
            </w:r>
          </w:p>
        </w:tc>
        <w:tc>
          <w:tcPr>
            <w:tcW w:w="3515" w:type="dxa"/>
            <w:gridSpan w:val="3"/>
            <w:tcBorders>
              <w:top w:val="nil"/>
              <w:left w:val="nil"/>
              <w:bottom w:val="single" w:sz="4" w:space="0" w:color="auto"/>
              <w:right w:val="single" w:sz="4" w:space="0" w:color="auto"/>
            </w:tcBorders>
            <w:shd w:val="clear" w:color="auto" w:fill="auto"/>
            <w:noWrap/>
            <w:vAlign w:val="center"/>
          </w:tcPr>
          <w:p w:rsidR="00934D88" w:rsidRDefault="005B3C83">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w:t>
            </w:r>
            <w:r>
              <w:rPr>
                <w:rFonts w:ascii="宋体" w:eastAsia="宋体" w:hAnsi="宋体" w:cs="宋体" w:hint="eastAsia"/>
                <w:color w:val="000000"/>
                <w:kern w:val="0"/>
                <w:szCs w:val="20"/>
              </w:rPr>
              <w:t>代缴社会保险费</w:t>
            </w:r>
          </w:p>
        </w:tc>
        <w:tc>
          <w:tcPr>
            <w:tcW w:w="1236" w:type="dxa"/>
            <w:gridSpan w:val="2"/>
            <w:tcBorders>
              <w:top w:val="nil"/>
              <w:left w:val="nil"/>
              <w:bottom w:val="single" w:sz="4" w:space="0" w:color="auto"/>
              <w:right w:val="single" w:sz="4" w:space="0" w:color="auto"/>
            </w:tcBorders>
            <w:shd w:val="clear" w:color="auto" w:fill="auto"/>
            <w:noWrap/>
            <w:vAlign w:val="center"/>
          </w:tcPr>
          <w:p w:rsidR="00934D88" w:rsidRDefault="005B3C83">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w:t>
            </w:r>
            <w:r>
              <w:rPr>
                <w:rFonts w:ascii="宋体" w:eastAsia="宋体" w:hAnsi="宋体" w:cs="宋体" w:hint="eastAsia"/>
                <w:color w:val="000000"/>
                <w:kern w:val="0"/>
                <w:szCs w:val="20"/>
              </w:rPr>
              <w:t>0</w:t>
            </w:r>
          </w:p>
        </w:tc>
        <w:tc>
          <w:tcPr>
            <w:tcW w:w="1203" w:type="dxa"/>
            <w:tcBorders>
              <w:top w:val="nil"/>
              <w:left w:val="nil"/>
              <w:bottom w:val="single" w:sz="4" w:space="0" w:color="auto"/>
              <w:right w:val="single" w:sz="4" w:space="0" w:color="auto"/>
            </w:tcBorders>
            <w:shd w:val="clear" w:color="auto" w:fill="auto"/>
            <w:noWrap/>
            <w:vAlign w:val="center"/>
          </w:tcPr>
          <w:p w:rsidR="00934D88" w:rsidRDefault="005B3C83">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30239</w:t>
            </w:r>
          </w:p>
        </w:tc>
        <w:tc>
          <w:tcPr>
            <w:tcW w:w="2097" w:type="dxa"/>
            <w:gridSpan w:val="2"/>
            <w:tcBorders>
              <w:top w:val="nil"/>
              <w:left w:val="nil"/>
              <w:bottom w:val="single" w:sz="4" w:space="0" w:color="auto"/>
              <w:right w:val="single" w:sz="4" w:space="0" w:color="auto"/>
            </w:tcBorders>
            <w:shd w:val="clear" w:color="auto" w:fill="auto"/>
            <w:noWrap/>
            <w:vAlign w:val="center"/>
          </w:tcPr>
          <w:p w:rsidR="00934D88" w:rsidRDefault="005B3C83">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w:t>
            </w:r>
            <w:r>
              <w:rPr>
                <w:rFonts w:ascii="宋体" w:eastAsia="宋体" w:hAnsi="宋体" w:cs="宋体" w:hint="eastAsia"/>
                <w:color w:val="000000"/>
                <w:kern w:val="0"/>
                <w:szCs w:val="20"/>
              </w:rPr>
              <w:t>其他交通费用</w:t>
            </w:r>
          </w:p>
        </w:tc>
        <w:tc>
          <w:tcPr>
            <w:tcW w:w="992" w:type="dxa"/>
            <w:gridSpan w:val="2"/>
            <w:tcBorders>
              <w:top w:val="nil"/>
              <w:left w:val="nil"/>
              <w:bottom w:val="single" w:sz="4" w:space="0" w:color="auto"/>
              <w:right w:val="single" w:sz="4" w:space="0" w:color="auto"/>
            </w:tcBorders>
            <w:shd w:val="clear" w:color="auto" w:fill="auto"/>
            <w:noWrap/>
            <w:vAlign w:val="center"/>
          </w:tcPr>
          <w:p w:rsidR="00934D88" w:rsidRDefault="005B3C83">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w:t>
            </w:r>
            <w:r>
              <w:rPr>
                <w:rFonts w:ascii="宋体" w:eastAsia="宋体" w:hAnsi="宋体" w:cs="宋体" w:hint="eastAsia"/>
                <w:color w:val="000000"/>
                <w:kern w:val="0"/>
                <w:szCs w:val="20"/>
              </w:rPr>
              <w:t>0.31</w:t>
            </w:r>
          </w:p>
        </w:tc>
        <w:tc>
          <w:tcPr>
            <w:tcW w:w="992" w:type="dxa"/>
            <w:tcBorders>
              <w:top w:val="nil"/>
              <w:left w:val="nil"/>
              <w:bottom w:val="single" w:sz="4" w:space="0" w:color="auto"/>
              <w:right w:val="single" w:sz="4" w:space="0" w:color="auto"/>
            </w:tcBorders>
            <w:shd w:val="clear" w:color="auto" w:fill="auto"/>
            <w:noWrap/>
            <w:vAlign w:val="center"/>
          </w:tcPr>
          <w:p w:rsidR="00934D88" w:rsidRDefault="005B3C83">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39999</w:t>
            </w:r>
          </w:p>
        </w:tc>
        <w:tc>
          <w:tcPr>
            <w:tcW w:w="3969" w:type="dxa"/>
            <w:gridSpan w:val="3"/>
            <w:tcBorders>
              <w:top w:val="nil"/>
              <w:left w:val="nil"/>
              <w:bottom w:val="single" w:sz="4" w:space="0" w:color="auto"/>
              <w:right w:val="single" w:sz="4" w:space="0" w:color="auto"/>
            </w:tcBorders>
            <w:shd w:val="clear" w:color="auto" w:fill="auto"/>
            <w:noWrap/>
            <w:vAlign w:val="center"/>
          </w:tcPr>
          <w:p w:rsidR="00934D88" w:rsidRDefault="005B3C83">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w:t>
            </w:r>
            <w:r>
              <w:rPr>
                <w:rFonts w:ascii="宋体" w:eastAsia="宋体" w:hAnsi="宋体" w:cs="宋体" w:hint="eastAsia"/>
                <w:color w:val="000000"/>
                <w:kern w:val="0"/>
                <w:szCs w:val="20"/>
              </w:rPr>
              <w:t>其他支出</w:t>
            </w:r>
          </w:p>
        </w:tc>
        <w:tc>
          <w:tcPr>
            <w:tcW w:w="1364" w:type="dxa"/>
            <w:gridSpan w:val="2"/>
            <w:tcBorders>
              <w:top w:val="nil"/>
              <w:left w:val="nil"/>
              <w:bottom w:val="single" w:sz="4" w:space="0" w:color="auto"/>
              <w:right w:val="single" w:sz="4" w:space="0" w:color="auto"/>
            </w:tcBorders>
            <w:shd w:val="clear" w:color="auto" w:fill="auto"/>
            <w:noWrap/>
            <w:vAlign w:val="center"/>
          </w:tcPr>
          <w:p w:rsidR="00934D88" w:rsidRDefault="005B3C83">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w:t>
            </w:r>
          </w:p>
        </w:tc>
      </w:tr>
      <w:tr w:rsidR="00934D88">
        <w:trPr>
          <w:trHeight w:hRule="exact" w:val="284"/>
        </w:trPr>
        <w:tc>
          <w:tcPr>
            <w:tcW w:w="988" w:type="dxa"/>
            <w:tcBorders>
              <w:top w:val="nil"/>
              <w:left w:val="single" w:sz="4" w:space="0" w:color="auto"/>
              <w:bottom w:val="single" w:sz="4" w:space="0" w:color="auto"/>
              <w:right w:val="single" w:sz="4" w:space="0" w:color="auto"/>
            </w:tcBorders>
            <w:shd w:val="clear" w:color="auto" w:fill="auto"/>
            <w:noWrap/>
            <w:vAlign w:val="center"/>
          </w:tcPr>
          <w:p w:rsidR="00934D88" w:rsidRDefault="005B3C83">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30399</w:t>
            </w:r>
          </w:p>
        </w:tc>
        <w:tc>
          <w:tcPr>
            <w:tcW w:w="3515" w:type="dxa"/>
            <w:gridSpan w:val="3"/>
            <w:tcBorders>
              <w:top w:val="nil"/>
              <w:left w:val="nil"/>
              <w:bottom w:val="single" w:sz="4" w:space="0" w:color="auto"/>
              <w:right w:val="single" w:sz="4" w:space="0" w:color="auto"/>
            </w:tcBorders>
            <w:shd w:val="clear" w:color="auto" w:fill="auto"/>
            <w:noWrap/>
            <w:vAlign w:val="center"/>
          </w:tcPr>
          <w:p w:rsidR="00934D88" w:rsidRDefault="005B3C83">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w:t>
            </w:r>
            <w:r>
              <w:rPr>
                <w:rFonts w:ascii="宋体" w:eastAsia="宋体" w:hAnsi="宋体" w:cs="宋体" w:hint="eastAsia"/>
                <w:color w:val="000000"/>
                <w:kern w:val="0"/>
                <w:szCs w:val="20"/>
              </w:rPr>
              <w:t>其他对个人和家庭的补助</w:t>
            </w:r>
          </w:p>
        </w:tc>
        <w:tc>
          <w:tcPr>
            <w:tcW w:w="1236" w:type="dxa"/>
            <w:gridSpan w:val="2"/>
            <w:tcBorders>
              <w:top w:val="nil"/>
              <w:left w:val="nil"/>
              <w:bottom w:val="single" w:sz="4" w:space="0" w:color="auto"/>
              <w:right w:val="single" w:sz="4" w:space="0" w:color="auto"/>
            </w:tcBorders>
            <w:shd w:val="clear" w:color="auto" w:fill="auto"/>
            <w:noWrap/>
            <w:vAlign w:val="center"/>
          </w:tcPr>
          <w:p w:rsidR="00934D88" w:rsidRDefault="005B3C83">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w:t>
            </w:r>
            <w:r>
              <w:rPr>
                <w:rFonts w:ascii="宋体" w:eastAsia="宋体" w:hAnsi="宋体" w:cs="宋体" w:hint="eastAsia"/>
                <w:color w:val="000000"/>
                <w:kern w:val="0"/>
                <w:szCs w:val="20"/>
              </w:rPr>
              <w:t>18.75</w:t>
            </w:r>
          </w:p>
        </w:tc>
        <w:tc>
          <w:tcPr>
            <w:tcW w:w="1203" w:type="dxa"/>
            <w:tcBorders>
              <w:top w:val="nil"/>
              <w:left w:val="nil"/>
              <w:bottom w:val="single" w:sz="4" w:space="0" w:color="auto"/>
              <w:right w:val="single" w:sz="4" w:space="0" w:color="auto"/>
            </w:tcBorders>
            <w:shd w:val="clear" w:color="auto" w:fill="auto"/>
            <w:noWrap/>
            <w:vAlign w:val="center"/>
          </w:tcPr>
          <w:p w:rsidR="00934D88" w:rsidRDefault="005B3C83">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30240</w:t>
            </w:r>
          </w:p>
        </w:tc>
        <w:tc>
          <w:tcPr>
            <w:tcW w:w="2097" w:type="dxa"/>
            <w:gridSpan w:val="2"/>
            <w:tcBorders>
              <w:top w:val="nil"/>
              <w:left w:val="nil"/>
              <w:bottom w:val="single" w:sz="4" w:space="0" w:color="auto"/>
              <w:right w:val="single" w:sz="4" w:space="0" w:color="auto"/>
            </w:tcBorders>
            <w:shd w:val="clear" w:color="auto" w:fill="auto"/>
            <w:noWrap/>
            <w:vAlign w:val="center"/>
          </w:tcPr>
          <w:p w:rsidR="00934D88" w:rsidRDefault="005B3C83">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w:t>
            </w:r>
            <w:r>
              <w:rPr>
                <w:rFonts w:ascii="宋体" w:eastAsia="宋体" w:hAnsi="宋体" w:cs="宋体" w:hint="eastAsia"/>
                <w:color w:val="000000"/>
                <w:kern w:val="0"/>
                <w:szCs w:val="20"/>
              </w:rPr>
              <w:t>税金及附加费用</w:t>
            </w:r>
          </w:p>
        </w:tc>
        <w:tc>
          <w:tcPr>
            <w:tcW w:w="992" w:type="dxa"/>
            <w:gridSpan w:val="2"/>
            <w:tcBorders>
              <w:top w:val="nil"/>
              <w:left w:val="nil"/>
              <w:bottom w:val="single" w:sz="4" w:space="0" w:color="auto"/>
              <w:right w:val="single" w:sz="4" w:space="0" w:color="auto"/>
            </w:tcBorders>
            <w:shd w:val="clear" w:color="auto" w:fill="auto"/>
            <w:noWrap/>
            <w:vAlign w:val="center"/>
          </w:tcPr>
          <w:p w:rsidR="00934D88" w:rsidRDefault="005B3C83">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w:t>
            </w:r>
            <w:r>
              <w:rPr>
                <w:rFonts w:ascii="宋体" w:eastAsia="宋体" w:hAnsi="宋体" w:cs="宋体" w:hint="eastAsia"/>
                <w:color w:val="000000"/>
                <w:kern w:val="0"/>
                <w:szCs w:val="20"/>
              </w:rPr>
              <w:t>0</w:t>
            </w:r>
          </w:p>
        </w:tc>
        <w:tc>
          <w:tcPr>
            <w:tcW w:w="992" w:type="dxa"/>
            <w:tcBorders>
              <w:top w:val="nil"/>
              <w:left w:val="nil"/>
              <w:bottom w:val="single" w:sz="4" w:space="0" w:color="auto"/>
              <w:right w:val="single" w:sz="4" w:space="0" w:color="auto"/>
            </w:tcBorders>
            <w:shd w:val="clear" w:color="auto" w:fill="auto"/>
            <w:noWrap/>
            <w:vAlign w:val="center"/>
          </w:tcPr>
          <w:p w:rsidR="00934D88" w:rsidRDefault="005B3C83">
            <w:pPr>
              <w:widowControl/>
              <w:jc w:val="left"/>
              <w:rPr>
                <w:rFonts w:ascii="宋体" w:eastAsia="宋体" w:hAnsi="宋体" w:cs="宋体"/>
                <w:color w:val="000000"/>
                <w:kern w:val="0"/>
                <w:szCs w:val="18"/>
              </w:rPr>
            </w:pPr>
            <w:r>
              <w:rPr>
                <w:rFonts w:ascii="宋体" w:eastAsia="宋体" w:hAnsi="宋体" w:cs="宋体" w:hint="eastAsia"/>
                <w:color w:val="000000"/>
                <w:kern w:val="0"/>
                <w:szCs w:val="18"/>
              </w:rPr>
              <w:t xml:space="preserve">　</w:t>
            </w:r>
          </w:p>
        </w:tc>
        <w:tc>
          <w:tcPr>
            <w:tcW w:w="3969" w:type="dxa"/>
            <w:gridSpan w:val="3"/>
            <w:tcBorders>
              <w:top w:val="nil"/>
              <w:left w:val="nil"/>
              <w:bottom w:val="single" w:sz="4" w:space="0" w:color="auto"/>
              <w:right w:val="single" w:sz="4" w:space="0" w:color="auto"/>
            </w:tcBorders>
            <w:shd w:val="clear" w:color="auto" w:fill="auto"/>
            <w:noWrap/>
            <w:vAlign w:val="center"/>
          </w:tcPr>
          <w:p w:rsidR="00934D88" w:rsidRDefault="005B3C83">
            <w:pPr>
              <w:widowControl/>
              <w:jc w:val="left"/>
              <w:rPr>
                <w:rFonts w:ascii="宋体" w:eastAsia="宋体" w:hAnsi="宋体" w:cs="宋体"/>
                <w:color w:val="000000"/>
                <w:kern w:val="0"/>
                <w:szCs w:val="18"/>
              </w:rPr>
            </w:pPr>
            <w:r>
              <w:rPr>
                <w:rFonts w:ascii="宋体" w:eastAsia="宋体" w:hAnsi="宋体" w:cs="宋体" w:hint="eastAsia"/>
                <w:color w:val="000000"/>
                <w:kern w:val="0"/>
                <w:szCs w:val="18"/>
              </w:rPr>
              <w:t xml:space="preserve">　</w:t>
            </w:r>
          </w:p>
        </w:tc>
        <w:tc>
          <w:tcPr>
            <w:tcW w:w="1364" w:type="dxa"/>
            <w:gridSpan w:val="2"/>
            <w:tcBorders>
              <w:top w:val="nil"/>
              <w:left w:val="nil"/>
              <w:bottom w:val="single" w:sz="4" w:space="0" w:color="auto"/>
              <w:right w:val="single" w:sz="4" w:space="0" w:color="auto"/>
            </w:tcBorders>
            <w:shd w:val="clear" w:color="auto" w:fill="auto"/>
            <w:noWrap/>
            <w:vAlign w:val="center"/>
          </w:tcPr>
          <w:p w:rsidR="00934D88" w:rsidRDefault="005B3C83">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w:t>
            </w:r>
          </w:p>
        </w:tc>
      </w:tr>
      <w:tr w:rsidR="00934D88">
        <w:trPr>
          <w:trHeight w:hRule="exact" w:val="284"/>
        </w:trPr>
        <w:tc>
          <w:tcPr>
            <w:tcW w:w="988" w:type="dxa"/>
            <w:tcBorders>
              <w:top w:val="nil"/>
              <w:left w:val="single" w:sz="4" w:space="0" w:color="auto"/>
              <w:bottom w:val="single" w:sz="4" w:space="0" w:color="auto"/>
              <w:right w:val="single" w:sz="4" w:space="0" w:color="auto"/>
            </w:tcBorders>
            <w:shd w:val="clear" w:color="auto" w:fill="auto"/>
            <w:noWrap/>
            <w:vAlign w:val="center"/>
          </w:tcPr>
          <w:p w:rsidR="00934D88" w:rsidRDefault="005B3C83">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w:t>
            </w:r>
          </w:p>
        </w:tc>
        <w:tc>
          <w:tcPr>
            <w:tcW w:w="3515" w:type="dxa"/>
            <w:gridSpan w:val="3"/>
            <w:tcBorders>
              <w:top w:val="nil"/>
              <w:left w:val="nil"/>
              <w:bottom w:val="single" w:sz="4" w:space="0" w:color="auto"/>
              <w:right w:val="single" w:sz="4" w:space="0" w:color="auto"/>
            </w:tcBorders>
            <w:shd w:val="clear" w:color="auto" w:fill="auto"/>
            <w:noWrap/>
            <w:vAlign w:val="center"/>
          </w:tcPr>
          <w:p w:rsidR="00934D88" w:rsidRDefault="005B3C83">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w:t>
            </w:r>
          </w:p>
        </w:tc>
        <w:tc>
          <w:tcPr>
            <w:tcW w:w="1236" w:type="dxa"/>
            <w:gridSpan w:val="2"/>
            <w:tcBorders>
              <w:top w:val="nil"/>
              <w:left w:val="nil"/>
              <w:bottom w:val="single" w:sz="4" w:space="0" w:color="auto"/>
              <w:right w:val="single" w:sz="4" w:space="0" w:color="auto"/>
            </w:tcBorders>
            <w:shd w:val="clear" w:color="auto" w:fill="auto"/>
            <w:noWrap/>
            <w:vAlign w:val="center"/>
          </w:tcPr>
          <w:p w:rsidR="00934D88" w:rsidRDefault="005B3C83">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w:t>
            </w:r>
          </w:p>
        </w:tc>
        <w:tc>
          <w:tcPr>
            <w:tcW w:w="1203" w:type="dxa"/>
            <w:tcBorders>
              <w:top w:val="nil"/>
              <w:left w:val="nil"/>
              <w:bottom w:val="single" w:sz="4" w:space="0" w:color="auto"/>
              <w:right w:val="single" w:sz="4" w:space="0" w:color="auto"/>
            </w:tcBorders>
            <w:shd w:val="clear" w:color="auto" w:fill="auto"/>
            <w:noWrap/>
            <w:vAlign w:val="center"/>
          </w:tcPr>
          <w:p w:rsidR="00934D88" w:rsidRDefault="005B3C83">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30299</w:t>
            </w:r>
          </w:p>
        </w:tc>
        <w:tc>
          <w:tcPr>
            <w:tcW w:w="2097" w:type="dxa"/>
            <w:gridSpan w:val="2"/>
            <w:tcBorders>
              <w:top w:val="nil"/>
              <w:left w:val="nil"/>
              <w:bottom w:val="single" w:sz="4" w:space="0" w:color="auto"/>
              <w:right w:val="single" w:sz="4" w:space="0" w:color="auto"/>
            </w:tcBorders>
            <w:shd w:val="clear" w:color="auto" w:fill="auto"/>
            <w:noWrap/>
            <w:vAlign w:val="center"/>
          </w:tcPr>
          <w:p w:rsidR="00934D88" w:rsidRDefault="005B3C83">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w:t>
            </w:r>
            <w:r>
              <w:rPr>
                <w:rFonts w:ascii="宋体" w:eastAsia="宋体" w:hAnsi="宋体" w:cs="宋体" w:hint="eastAsia"/>
                <w:color w:val="000000"/>
                <w:kern w:val="0"/>
                <w:szCs w:val="20"/>
              </w:rPr>
              <w:t>其他商品和服务支出</w:t>
            </w:r>
          </w:p>
        </w:tc>
        <w:tc>
          <w:tcPr>
            <w:tcW w:w="992" w:type="dxa"/>
            <w:gridSpan w:val="2"/>
            <w:tcBorders>
              <w:top w:val="nil"/>
              <w:left w:val="nil"/>
              <w:bottom w:val="single" w:sz="4" w:space="0" w:color="auto"/>
              <w:right w:val="single" w:sz="4" w:space="0" w:color="auto"/>
            </w:tcBorders>
            <w:shd w:val="clear" w:color="auto" w:fill="auto"/>
            <w:noWrap/>
            <w:vAlign w:val="center"/>
          </w:tcPr>
          <w:p w:rsidR="00934D88" w:rsidRDefault="005B3C83">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w:t>
            </w:r>
            <w:r>
              <w:rPr>
                <w:rFonts w:ascii="宋体" w:eastAsia="宋体" w:hAnsi="宋体" w:cs="宋体" w:hint="eastAsia"/>
                <w:color w:val="000000"/>
                <w:kern w:val="0"/>
                <w:szCs w:val="20"/>
              </w:rPr>
              <w:t>11.79</w:t>
            </w:r>
          </w:p>
        </w:tc>
        <w:tc>
          <w:tcPr>
            <w:tcW w:w="992" w:type="dxa"/>
            <w:tcBorders>
              <w:top w:val="nil"/>
              <w:left w:val="nil"/>
              <w:bottom w:val="single" w:sz="4" w:space="0" w:color="auto"/>
              <w:right w:val="single" w:sz="4" w:space="0" w:color="auto"/>
            </w:tcBorders>
            <w:shd w:val="clear" w:color="auto" w:fill="auto"/>
            <w:noWrap/>
            <w:vAlign w:val="center"/>
          </w:tcPr>
          <w:p w:rsidR="00934D88" w:rsidRDefault="005B3C83">
            <w:pPr>
              <w:widowControl/>
              <w:jc w:val="left"/>
              <w:rPr>
                <w:rFonts w:ascii="宋体" w:eastAsia="宋体" w:hAnsi="宋体" w:cs="宋体"/>
                <w:color w:val="000000"/>
                <w:kern w:val="0"/>
                <w:szCs w:val="18"/>
              </w:rPr>
            </w:pPr>
            <w:r>
              <w:rPr>
                <w:rFonts w:ascii="宋体" w:eastAsia="宋体" w:hAnsi="宋体" w:cs="宋体" w:hint="eastAsia"/>
                <w:color w:val="000000"/>
                <w:kern w:val="0"/>
                <w:szCs w:val="18"/>
              </w:rPr>
              <w:t xml:space="preserve">　</w:t>
            </w:r>
          </w:p>
        </w:tc>
        <w:tc>
          <w:tcPr>
            <w:tcW w:w="3969" w:type="dxa"/>
            <w:gridSpan w:val="3"/>
            <w:tcBorders>
              <w:top w:val="nil"/>
              <w:left w:val="nil"/>
              <w:bottom w:val="single" w:sz="4" w:space="0" w:color="auto"/>
              <w:right w:val="single" w:sz="4" w:space="0" w:color="auto"/>
            </w:tcBorders>
            <w:shd w:val="clear" w:color="auto" w:fill="auto"/>
            <w:noWrap/>
            <w:vAlign w:val="center"/>
          </w:tcPr>
          <w:p w:rsidR="00934D88" w:rsidRDefault="005B3C83">
            <w:pPr>
              <w:widowControl/>
              <w:jc w:val="left"/>
              <w:rPr>
                <w:rFonts w:ascii="宋体" w:eastAsia="宋体" w:hAnsi="宋体" w:cs="宋体"/>
                <w:color w:val="000000"/>
                <w:kern w:val="0"/>
                <w:szCs w:val="18"/>
              </w:rPr>
            </w:pPr>
            <w:r>
              <w:rPr>
                <w:rFonts w:ascii="宋体" w:eastAsia="宋体" w:hAnsi="宋体" w:cs="宋体" w:hint="eastAsia"/>
                <w:color w:val="000000"/>
                <w:kern w:val="0"/>
                <w:szCs w:val="18"/>
              </w:rPr>
              <w:t xml:space="preserve">　</w:t>
            </w:r>
          </w:p>
        </w:tc>
        <w:tc>
          <w:tcPr>
            <w:tcW w:w="1364" w:type="dxa"/>
            <w:gridSpan w:val="2"/>
            <w:tcBorders>
              <w:top w:val="nil"/>
              <w:left w:val="nil"/>
              <w:bottom w:val="single" w:sz="4" w:space="0" w:color="auto"/>
              <w:right w:val="single" w:sz="4" w:space="0" w:color="auto"/>
            </w:tcBorders>
            <w:shd w:val="clear" w:color="auto" w:fill="auto"/>
            <w:noWrap/>
            <w:vAlign w:val="center"/>
          </w:tcPr>
          <w:p w:rsidR="00934D88" w:rsidRDefault="005B3C83">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w:t>
            </w:r>
          </w:p>
        </w:tc>
      </w:tr>
      <w:tr w:rsidR="00934D88">
        <w:trPr>
          <w:trHeight w:hRule="exact" w:val="284"/>
        </w:trPr>
        <w:tc>
          <w:tcPr>
            <w:tcW w:w="4503"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934D88" w:rsidRDefault="005B3C83">
            <w:pPr>
              <w:widowControl/>
              <w:jc w:val="center"/>
              <w:rPr>
                <w:rFonts w:ascii="宋体" w:eastAsia="宋体" w:hAnsi="宋体" w:cs="宋体"/>
                <w:color w:val="000000"/>
                <w:kern w:val="0"/>
                <w:szCs w:val="20"/>
              </w:rPr>
            </w:pPr>
            <w:r>
              <w:rPr>
                <w:rFonts w:ascii="宋体" w:eastAsia="宋体" w:hAnsi="宋体" w:cs="宋体" w:hint="eastAsia"/>
                <w:color w:val="000000"/>
                <w:kern w:val="0"/>
                <w:szCs w:val="20"/>
              </w:rPr>
              <w:t>人员经费合计</w:t>
            </w:r>
          </w:p>
        </w:tc>
        <w:tc>
          <w:tcPr>
            <w:tcW w:w="1236" w:type="dxa"/>
            <w:gridSpan w:val="2"/>
            <w:tcBorders>
              <w:top w:val="nil"/>
              <w:left w:val="nil"/>
              <w:bottom w:val="single" w:sz="4" w:space="0" w:color="auto"/>
              <w:right w:val="single" w:sz="4" w:space="0" w:color="auto"/>
            </w:tcBorders>
            <w:shd w:val="clear" w:color="auto" w:fill="auto"/>
            <w:noWrap/>
            <w:vAlign w:val="center"/>
          </w:tcPr>
          <w:p w:rsidR="00934D88" w:rsidRDefault="005B3C83">
            <w:pPr>
              <w:widowControl/>
              <w:jc w:val="left"/>
              <w:rPr>
                <w:rFonts w:ascii="宋体" w:eastAsia="宋体" w:hAnsi="宋体" w:cs="宋体"/>
                <w:color w:val="000000"/>
                <w:kern w:val="0"/>
                <w:szCs w:val="20"/>
              </w:rPr>
            </w:pPr>
            <w:r>
              <w:rPr>
                <w:rFonts w:ascii="宋体" w:eastAsia="宋体" w:hAnsi="宋体" w:cs="宋体" w:hint="eastAsia"/>
                <w:color w:val="000000"/>
                <w:kern w:val="0"/>
                <w:szCs w:val="20"/>
              </w:rPr>
              <w:t xml:space="preserve">　</w:t>
            </w:r>
            <w:r>
              <w:rPr>
                <w:rFonts w:ascii="宋体" w:eastAsia="宋体" w:hAnsi="宋体" w:cs="宋体" w:hint="eastAsia"/>
                <w:color w:val="000000"/>
                <w:kern w:val="0"/>
                <w:szCs w:val="20"/>
              </w:rPr>
              <w:t>385.04</w:t>
            </w:r>
          </w:p>
        </w:tc>
        <w:tc>
          <w:tcPr>
            <w:tcW w:w="9253" w:type="dxa"/>
            <w:gridSpan w:val="9"/>
            <w:tcBorders>
              <w:top w:val="single" w:sz="4" w:space="0" w:color="auto"/>
              <w:left w:val="nil"/>
              <w:bottom w:val="single" w:sz="4" w:space="0" w:color="auto"/>
              <w:right w:val="single" w:sz="4" w:space="0" w:color="auto"/>
            </w:tcBorders>
            <w:shd w:val="clear" w:color="auto" w:fill="auto"/>
            <w:noWrap/>
            <w:vAlign w:val="center"/>
          </w:tcPr>
          <w:p w:rsidR="00934D88" w:rsidRDefault="005B3C83">
            <w:pPr>
              <w:widowControl/>
              <w:jc w:val="center"/>
              <w:rPr>
                <w:rFonts w:ascii="宋体" w:eastAsia="宋体" w:hAnsi="宋体" w:cs="宋体"/>
                <w:color w:val="000000"/>
                <w:kern w:val="0"/>
                <w:szCs w:val="20"/>
              </w:rPr>
            </w:pPr>
            <w:r>
              <w:rPr>
                <w:rFonts w:ascii="宋体" w:eastAsia="宋体" w:hAnsi="宋体" w:cs="宋体" w:hint="eastAsia"/>
                <w:color w:val="000000"/>
                <w:kern w:val="0"/>
                <w:szCs w:val="20"/>
              </w:rPr>
              <w:t>公用经费合计</w:t>
            </w:r>
          </w:p>
        </w:tc>
        <w:tc>
          <w:tcPr>
            <w:tcW w:w="1364" w:type="dxa"/>
            <w:gridSpan w:val="2"/>
            <w:tcBorders>
              <w:top w:val="nil"/>
              <w:left w:val="nil"/>
              <w:bottom w:val="single" w:sz="4" w:space="0" w:color="auto"/>
              <w:right w:val="single" w:sz="4" w:space="0" w:color="auto"/>
            </w:tcBorders>
            <w:shd w:val="clear" w:color="auto" w:fill="auto"/>
            <w:noWrap/>
            <w:vAlign w:val="center"/>
          </w:tcPr>
          <w:p w:rsidR="00934D88" w:rsidRDefault="005B3C83">
            <w:pPr>
              <w:widowControl/>
              <w:jc w:val="left"/>
              <w:rPr>
                <w:rFonts w:ascii="宋体" w:eastAsia="宋体" w:hAnsi="宋体" w:cs="宋体"/>
                <w:color w:val="000000"/>
                <w:kern w:val="0"/>
                <w:szCs w:val="18"/>
              </w:rPr>
            </w:pPr>
            <w:r>
              <w:rPr>
                <w:rFonts w:ascii="宋体" w:eastAsia="宋体" w:hAnsi="宋体" w:cs="宋体" w:hint="eastAsia"/>
                <w:color w:val="000000"/>
                <w:kern w:val="0"/>
                <w:szCs w:val="18"/>
              </w:rPr>
              <w:t xml:space="preserve">　</w:t>
            </w:r>
            <w:r>
              <w:rPr>
                <w:rFonts w:ascii="宋体" w:eastAsia="宋体" w:hAnsi="宋体" w:cs="宋体" w:hint="eastAsia"/>
                <w:color w:val="000000"/>
                <w:kern w:val="0"/>
                <w:szCs w:val="18"/>
              </w:rPr>
              <w:t>58.</w:t>
            </w:r>
            <w:r>
              <w:rPr>
                <w:rFonts w:ascii="宋体" w:eastAsia="宋体" w:hAnsi="宋体" w:cs="宋体"/>
                <w:color w:val="000000"/>
                <w:kern w:val="0"/>
                <w:szCs w:val="18"/>
              </w:rPr>
              <w:t>64</w:t>
            </w:r>
          </w:p>
        </w:tc>
      </w:tr>
      <w:tr w:rsidR="00934D88">
        <w:trPr>
          <w:trHeight w:hRule="exact" w:val="284"/>
        </w:trPr>
        <w:tc>
          <w:tcPr>
            <w:tcW w:w="16356" w:type="dxa"/>
            <w:gridSpan w:val="17"/>
            <w:tcBorders>
              <w:top w:val="nil"/>
              <w:left w:val="nil"/>
              <w:bottom w:val="nil"/>
              <w:right w:val="nil"/>
            </w:tcBorders>
            <w:shd w:val="clear" w:color="auto" w:fill="auto"/>
            <w:noWrap/>
            <w:vAlign w:val="center"/>
          </w:tcPr>
          <w:p w:rsidR="00934D88" w:rsidRDefault="005B3C83">
            <w:pPr>
              <w:widowControl/>
              <w:jc w:val="left"/>
              <w:rPr>
                <w:rFonts w:ascii="宋体" w:eastAsia="宋体" w:hAnsi="宋体" w:cs="宋体"/>
                <w:color w:val="000000"/>
                <w:kern w:val="0"/>
                <w:szCs w:val="24"/>
              </w:rPr>
            </w:pPr>
            <w:r>
              <w:rPr>
                <w:rFonts w:ascii="宋体" w:eastAsia="宋体" w:hAnsi="宋体" w:cs="宋体" w:hint="eastAsia"/>
                <w:color w:val="000000"/>
                <w:kern w:val="0"/>
                <w:szCs w:val="24"/>
              </w:rPr>
              <w:t>注：本表反映部门本年度一般公共预算财政拨款基本支出明细情况。</w:t>
            </w:r>
          </w:p>
        </w:tc>
      </w:tr>
      <w:tr w:rsidR="00934D88">
        <w:trPr>
          <w:gridAfter w:val="1"/>
          <w:wAfter w:w="288" w:type="dxa"/>
          <w:trHeight w:val="690"/>
        </w:trPr>
        <w:tc>
          <w:tcPr>
            <w:tcW w:w="16068" w:type="dxa"/>
            <w:gridSpan w:val="16"/>
            <w:tcBorders>
              <w:top w:val="nil"/>
              <w:left w:val="nil"/>
              <w:bottom w:val="nil"/>
              <w:right w:val="nil"/>
            </w:tcBorders>
            <w:shd w:val="clear" w:color="auto" w:fill="FFFFFF"/>
            <w:vAlign w:val="center"/>
          </w:tcPr>
          <w:p w:rsidR="00934D88" w:rsidRDefault="00934D88">
            <w:pPr>
              <w:widowControl/>
              <w:jc w:val="center"/>
              <w:textAlignment w:val="center"/>
              <w:rPr>
                <w:rFonts w:ascii="华文中宋" w:eastAsia="华文中宋" w:hAnsi="华文中宋" w:cs="华文中宋"/>
                <w:color w:val="000000"/>
                <w:kern w:val="0"/>
                <w:sz w:val="32"/>
                <w:szCs w:val="32"/>
              </w:rPr>
            </w:pPr>
          </w:p>
          <w:p w:rsidR="00934D88" w:rsidRDefault="005B3C83">
            <w:pPr>
              <w:widowControl/>
              <w:jc w:val="center"/>
              <w:textAlignment w:val="center"/>
              <w:rPr>
                <w:rFonts w:ascii="华文中宋" w:eastAsia="华文中宋" w:hAnsi="华文中宋" w:cs="华文中宋"/>
                <w:color w:val="000000"/>
                <w:sz w:val="32"/>
                <w:szCs w:val="32"/>
              </w:rPr>
            </w:pPr>
            <w:r>
              <w:rPr>
                <w:rFonts w:ascii="华文中宋" w:eastAsia="华文中宋" w:hAnsi="华文中宋" w:cs="华文中宋" w:hint="eastAsia"/>
                <w:color w:val="000000"/>
                <w:kern w:val="0"/>
                <w:sz w:val="32"/>
                <w:szCs w:val="32"/>
              </w:rPr>
              <w:t>政府性基金预算财政拨款收入支出决算表</w:t>
            </w:r>
          </w:p>
        </w:tc>
      </w:tr>
      <w:tr w:rsidR="00934D88">
        <w:trPr>
          <w:gridAfter w:val="1"/>
          <w:wAfter w:w="288" w:type="dxa"/>
          <w:trHeight w:val="345"/>
        </w:trPr>
        <w:tc>
          <w:tcPr>
            <w:tcW w:w="988" w:type="dxa"/>
            <w:tcBorders>
              <w:top w:val="nil"/>
              <w:left w:val="nil"/>
              <w:bottom w:val="nil"/>
              <w:right w:val="nil"/>
            </w:tcBorders>
            <w:shd w:val="clear" w:color="auto" w:fill="FFFFFF"/>
            <w:vAlign w:val="center"/>
          </w:tcPr>
          <w:p w:rsidR="00934D88" w:rsidRDefault="00934D88">
            <w:pPr>
              <w:jc w:val="center"/>
              <w:rPr>
                <w:rFonts w:ascii="宋体" w:eastAsia="宋体" w:hAnsi="宋体" w:cs="宋体"/>
                <w:color w:val="000000"/>
                <w:sz w:val="20"/>
                <w:szCs w:val="20"/>
              </w:rPr>
            </w:pPr>
          </w:p>
        </w:tc>
        <w:tc>
          <w:tcPr>
            <w:tcW w:w="240" w:type="dxa"/>
            <w:tcBorders>
              <w:top w:val="nil"/>
              <w:left w:val="nil"/>
              <w:bottom w:val="nil"/>
              <w:right w:val="nil"/>
            </w:tcBorders>
            <w:shd w:val="clear" w:color="auto" w:fill="FFFFFF"/>
            <w:vAlign w:val="center"/>
          </w:tcPr>
          <w:p w:rsidR="00934D88" w:rsidRDefault="00934D88">
            <w:pPr>
              <w:jc w:val="center"/>
              <w:rPr>
                <w:rFonts w:ascii="宋体" w:eastAsia="宋体" w:hAnsi="宋体" w:cs="宋体"/>
                <w:color w:val="000000"/>
                <w:sz w:val="20"/>
                <w:szCs w:val="20"/>
              </w:rPr>
            </w:pPr>
          </w:p>
        </w:tc>
        <w:tc>
          <w:tcPr>
            <w:tcW w:w="2054" w:type="dxa"/>
            <w:tcBorders>
              <w:top w:val="nil"/>
              <w:left w:val="nil"/>
              <w:bottom w:val="nil"/>
              <w:right w:val="nil"/>
            </w:tcBorders>
            <w:shd w:val="clear" w:color="auto" w:fill="FFFFFF"/>
            <w:vAlign w:val="center"/>
          </w:tcPr>
          <w:p w:rsidR="00934D88" w:rsidRDefault="00934D88">
            <w:pPr>
              <w:jc w:val="center"/>
              <w:rPr>
                <w:rFonts w:ascii="宋体" w:eastAsia="宋体" w:hAnsi="宋体" w:cs="宋体"/>
                <w:color w:val="000000"/>
                <w:sz w:val="20"/>
                <w:szCs w:val="20"/>
              </w:rPr>
            </w:pPr>
          </w:p>
        </w:tc>
        <w:tc>
          <w:tcPr>
            <w:tcW w:w="2341" w:type="dxa"/>
            <w:gridSpan w:val="2"/>
            <w:tcBorders>
              <w:top w:val="nil"/>
              <w:left w:val="nil"/>
              <w:bottom w:val="nil"/>
              <w:right w:val="nil"/>
            </w:tcBorders>
            <w:shd w:val="clear" w:color="auto" w:fill="FFFFFF"/>
            <w:vAlign w:val="center"/>
          </w:tcPr>
          <w:p w:rsidR="00934D88" w:rsidRDefault="00934D88">
            <w:pPr>
              <w:rPr>
                <w:rFonts w:ascii="宋体" w:eastAsia="宋体" w:hAnsi="宋体" w:cs="宋体"/>
                <w:color w:val="000000"/>
                <w:sz w:val="20"/>
                <w:szCs w:val="20"/>
              </w:rPr>
            </w:pPr>
          </w:p>
        </w:tc>
        <w:tc>
          <w:tcPr>
            <w:tcW w:w="1627" w:type="dxa"/>
            <w:gridSpan w:val="3"/>
            <w:tcBorders>
              <w:top w:val="nil"/>
              <w:left w:val="nil"/>
              <w:bottom w:val="nil"/>
              <w:right w:val="nil"/>
            </w:tcBorders>
            <w:shd w:val="clear" w:color="auto" w:fill="FFFFFF"/>
            <w:vAlign w:val="center"/>
          </w:tcPr>
          <w:p w:rsidR="00934D88" w:rsidRDefault="00934D88">
            <w:pPr>
              <w:rPr>
                <w:rFonts w:ascii="宋体" w:eastAsia="宋体" w:hAnsi="宋体" w:cs="宋体"/>
                <w:color w:val="000000"/>
                <w:sz w:val="20"/>
                <w:szCs w:val="20"/>
              </w:rPr>
            </w:pPr>
          </w:p>
        </w:tc>
        <w:tc>
          <w:tcPr>
            <w:tcW w:w="2104" w:type="dxa"/>
            <w:gridSpan w:val="2"/>
            <w:tcBorders>
              <w:top w:val="nil"/>
              <w:left w:val="nil"/>
              <w:bottom w:val="nil"/>
              <w:right w:val="nil"/>
            </w:tcBorders>
            <w:shd w:val="clear" w:color="auto" w:fill="FFFFFF"/>
            <w:vAlign w:val="center"/>
          </w:tcPr>
          <w:p w:rsidR="00934D88" w:rsidRDefault="00934D88">
            <w:pPr>
              <w:rPr>
                <w:rFonts w:ascii="宋体" w:eastAsia="宋体" w:hAnsi="宋体" w:cs="宋体"/>
                <w:color w:val="000000"/>
                <w:sz w:val="20"/>
                <w:szCs w:val="20"/>
              </w:rPr>
            </w:pPr>
          </w:p>
        </w:tc>
        <w:tc>
          <w:tcPr>
            <w:tcW w:w="2186" w:type="dxa"/>
            <w:gridSpan w:val="3"/>
            <w:tcBorders>
              <w:top w:val="nil"/>
              <w:left w:val="nil"/>
              <w:bottom w:val="nil"/>
              <w:right w:val="nil"/>
            </w:tcBorders>
            <w:shd w:val="clear" w:color="auto" w:fill="FFFFFF"/>
            <w:vAlign w:val="center"/>
          </w:tcPr>
          <w:p w:rsidR="00934D88" w:rsidRDefault="00934D88">
            <w:pPr>
              <w:rPr>
                <w:rFonts w:ascii="宋体" w:eastAsia="宋体" w:hAnsi="宋体" w:cs="宋体"/>
                <w:color w:val="000000"/>
                <w:sz w:val="20"/>
                <w:szCs w:val="20"/>
              </w:rPr>
            </w:pPr>
          </w:p>
        </w:tc>
        <w:tc>
          <w:tcPr>
            <w:tcW w:w="2129" w:type="dxa"/>
            <w:tcBorders>
              <w:top w:val="nil"/>
              <w:left w:val="nil"/>
              <w:bottom w:val="nil"/>
              <w:right w:val="nil"/>
            </w:tcBorders>
            <w:shd w:val="clear" w:color="auto" w:fill="FFFFFF"/>
            <w:vAlign w:val="center"/>
          </w:tcPr>
          <w:p w:rsidR="00934D88" w:rsidRDefault="00934D88">
            <w:pPr>
              <w:rPr>
                <w:rFonts w:ascii="宋体" w:eastAsia="宋体" w:hAnsi="宋体" w:cs="宋体"/>
                <w:color w:val="000000"/>
                <w:sz w:val="20"/>
                <w:szCs w:val="20"/>
              </w:rPr>
            </w:pPr>
          </w:p>
        </w:tc>
        <w:tc>
          <w:tcPr>
            <w:tcW w:w="2399" w:type="dxa"/>
            <w:gridSpan w:val="2"/>
            <w:tcBorders>
              <w:top w:val="nil"/>
              <w:left w:val="nil"/>
              <w:bottom w:val="nil"/>
              <w:right w:val="nil"/>
            </w:tcBorders>
            <w:shd w:val="clear" w:color="auto" w:fill="FFFFFF"/>
            <w:noWrap/>
            <w:vAlign w:val="center"/>
          </w:tcPr>
          <w:p w:rsidR="00934D88" w:rsidRDefault="005B3C83">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公开</w:t>
            </w:r>
            <w:r>
              <w:rPr>
                <w:rFonts w:ascii="宋体" w:eastAsia="宋体" w:hAnsi="宋体" w:cs="宋体" w:hint="eastAsia"/>
                <w:color w:val="000000"/>
                <w:kern w:val="0"/>
                <w:sz w:val="20"/>
                <w:szCs w:val="20"/>
              </w:rPr>
              <w:t>07</w:t>
            </w:r>
            <w:r>
              <w:rPr>
                <w:rFonts w:ascii="宋体" w:eastAsia="宋体" w:hAnsi="宋体" w:cs="宋体" w:hint="eastAsia"/>
                <w:color w:val="000000"/>
                <w:kern w:val="0"/>
                <w:sz w:val="20"/>
                <w:szCs w:val="20"/>
              </w:rPr>
              <w:t>表</w:t>
            </w:r>
          </w:p>
        </w:tc>
      </w:tr>
      <w:tr w:rsidR="00934D88">
        <w:trPr>
          <w:gridAfter w:val="1"/>
          <w:wAfter w:w="288" w:type="dxa"/>
          <w:trHeight w:val="690"/>
        </w:trPr>
        <w:tc>
          <w:tcPr>
            <w:tcW w:w="988" w:type="dxa"/>
            <w:tcBorders>
              <w:top w:val="nil"/>
              <w:left w:val="nil"/>
              <w:bottom w:val="nil"/>
              <w:right w:val="nil"/>
            </w:tcBorders>
            <w:shd w:val="clear" w:color="auto" w:fill="FFFFFF"/>
            <w:noWrap/>
            <w:vAlign w:val="center"/>
          </w:tcPr>
          <w:p w:rsidR="00934D88" w:rsidRDefault="005B3C83">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部门：湖南省</w:t>
            </w:r>
            <w:r>
              <w:rPr>
                <w:rFonts w:ascii="宋体" w:eastAsia="宋体" w:hAnsi="宋体" w:cs="宋体"/>
                <w:color w:val="000000"/>
                <w:kern w:val="0"/>
                <w:sz w:val="20"/>
                <w:szCs w:val="20"/>
              </w:rPr>
              <w:t>教育厅信息中心</w:t>
            </w:r>
          </w:p>
        </w:tc>
        <w:tc>
          <w:tcPr>
            <w:tcW w:w="240" w:type="dxa"/>
            <w:tcBorders>
              <w:top w:val="nil"/>
              <w:left w:val="nil"/>
              <w:bottom w:val="nil"/>
              <w:right w:val="nil"/>
            </w:tcBorders>
            <w:shd w:val="clear" w:color="auto" w:fill="FFFFFF"/>
            <w:vAlign w:val="center"/>
          </w:tcPr>
          <w:p w:rsidR="00934D88" w:rsidRDefault="00934D88">
            <w:pPr>
              <w:jc w:val="center"/>
              <w:rPr>
                <w:rFonts w:ascii="宋体" w:eastAsia="宋体" w:hAnsi="宋体" w:cs="宋体"/>
                <w:color w:val="000000"/>
                <w:sz w:val="20"/>
                <w:szCs w:val="20"/>
              </w:rPr>
            </w:pPr>
          </w:p>
        </w:tc>
        <w:tc>
          <w:tcPr>
            <w:tcW w:w="2054" w:type="dxa"/>
            <w:tcBorders>
              <w:top w:val="nil"/>
              <w:left w:val="nil"/>
              <w:bottom w:val="nil"/>
              <w:right w:val="nil"/>
            </w:tcBorders>
            <w:shd w:val="clear" w:color="auto" w:fill="FFFFFF"/>
            <w:vAlign w:val="center"/>
          </w:tcPr>
          <w:p w:rsidR="00934D88" w:rsidRDefault="00934D88">
            <w:pPr>
              <w:jc w:val="center"/>
              <w:rPr>
                <w:rFonts w:ascii="宋体" w:eastAsia="宋体" w:hAnsi="宋体" w:cs="宋体"/>
                <w:color w:val="000000"/>
                <w:sz w:val="20"/>
                <w:szCs w:val="20"/>
              </w:rPr>
            </w:pPr>
          </w:p>
        </w:tc>
        <w:tc>
          <w:tcPr>
            <w:tcW w:w="2341" w:type="dxa"/>
            <w:gridSpan w:val="2"/>
            <w:tcBorders>
              <w:top w:val="nil"/>
              <w:left w:val="nil"/>
              <w:bottom w:val="nil"/>
              <w:right w:val="nil"/>
            </w:tcBorders>
            <w:shd w:val="clear" w:color="auto" w:fill="FFFFFF"/>
            <w:vAlign w:val="center"/>
          </w:tcPr>
          <w:p w:rsidR="00934D88" w:rsidRDefault="00934D88">
            <w:pPr>
              <w:rPr>
                <w:rFonts w:ascii="宋体" w:eastAsia="宋体" w:hAnsi="宋体" w:cs="宋体"/>
                <w:color w:val="000000"/>
                <w:sz w:val="20"/>
                <w:szCs w:val="20"/>
              </w:rPr>
            </w:pPr>
          </w:p>
        </w:tc>
        <w:tc>
          <w:tcPr>
            <w:tcW w:w="1627" w:type="dxa"/>
            <w:gridSpan w:val="3"/>
            <w:tcBorders>
              <w:top w:val="nil"/>
              <w:left w:val="nil"/>
              <w:bottom w:val="nil"/>
              <w:right w:val="nil"/>
            </w:tcBorders>
            <w:shd w:val="clear" w:color="auto" w:fill="FFFFFF"/>
            <w:vAlign w:val="center"/>
          </w:tcPr>
          <w:p w:rsidR="00934D88" w:rsidRDefault="00934D88">
            <w:pPr>
              <w:rPr>
                <w:rFonts w:ascii="宋体" w:eastAsia="宋体" w:hAnsi="宋体" w:cs="宋体"/>
                <w:color w:val="000000"/>
                <w:sz w:val="20"/>
                <w:szCs w:val="20"/>
              </w:rPr>
            </w:pPr>
          </w:p>
        </w:tc>
        <w:tc>
          <w:tcPr>
            <w:tcW w:w="2104" w:type="dxa"/>
            <w:gridSpan w:val="2"/>
            <w:tcBorders>
              <w:top w:val="nil"/>
              <w:left w:val="nil"/>
              <w:bottom w:val="nil"/>
              <w:right w:val="nil"/>
            </w:tcBorders>
            <w:shd w:val="clear" w:color="auto" w:fill="FFFFFF"/>
            <w:vAlign w:val="center"/>
          </w:tcPr>
          <w:p w:rsidR="00934D88" w:rsidRDefault="00934D88">
            <w:pPr>
              <w:rPr>
                <w:rFonts w:ascii="宋体" w:eastAsia="宋体" w:hAnsi="宋体" w:cs="宋体"/>
                <w:color w:val="000000"/>
                <w:sz w:val="20"/>
                <w:szCs w:val="20"/>
              </w:rPr>
            </w:pPr>
          </w:p>
        </w:tc>
        <w:tc>
          <w:tcPr>
            <w:tcW w:w="2186" w:type="dxa"/>
            <w:gridSpan w:val="3"/>
            <w:tcBorders>
              <w:top w:val="nil"/>
              <w:left w:val="nil"/>
              <w:bottom w:val="nil"/>
              <w:right w:val="nil"/>
            </w:tcBorders>
            <w:shd w:val="clear" w:color="auto" w:fill="FFFFFF"/>
            <w:vAlign w:val="center"/>
          </w:tcPr>
          <w:p w:rsidR="00934D88" w:rsidRDefault="00934D88">
            <w:pPr>
              <w:rPr>
                <w:rFonts w:ascii="宋体" w:eastAsia="宋体" w:hAnsi="宋体" w:cs="宋体"/>
                <w:color w:val="000000"/>
                <w:sz w:val="20"/>
                <w:szCs w:val="20"/>
              </w:rPr>
            </w:pPr>
          </w:p>
        </w:tc>
        <w:tc>
          <w:tcPr>
            <w:tcW w:w="2129" w:type="dxa"/>
            <w:tcBorders>
              <w:top w:val="nil"/>
              <w:left w:val="nil"/>
              <w:bottom w:val="nil"/>
              <w:right w:val="nil"/>
            </w:tcBorders>
            <w:shd w:val="clear" w:color="auto" w:fill="FFFFFF"/>
            <w:vAlign w:val="center"/>
          </w:tcPr>
          <w:p w:rsidR="00934D88" w:rsidRDefault="00934D88">
            <w:pPr>
              <w:rPr>
                <w:rFonts w:ascii="宋体" w:eastAsia="宋体" w:hAnsi="宋体" w:cs="宋体"/>
                <w:color w:val="000000"/>
                <w:sz w:val="20"/>
                <w:szCs w:val="20"/>
              </w:rPr>
            </w:pPr>
          </w:p>
        </w:tc>
        <w:tc>
          <w:tcPr>
            <w:tcW w:w="2399" w:type="dxa"/>
            <w:gridSpan w:val="2"/>
            <w:tcBorders>
              <w:top w:val="nil"/>
              <w:left w:val="nil"/>
              <w:bottom w:val="nil"/>
              <w:right w:val="nil"/>
            </w:tcBorders>
            <w:shd w:val="clear" w:color="auto" w:fill="FFFFFF"/>
            <w:noWrap/>
            <w:vAlign w:val="center"/>
          </w:tcPr>
          <w:p w:rsidR="00934D88" w:rsidRDefault="005B3C83">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单位：万元</w:t>
            </w:r>
          </w:p>
        </w:tc>
      </w:tr>
      <w:tr w:rsidR="00934D88">
        <w:trPr>
          <w:gridAfter w:val="1"/>
          <w:wAfter w:w="288" w:type="dxa"/>
          <w:trHeight w:val="459"/>
        </w:trPr>
        <w:tc>
          <w:tcPr>
            <w:tcW w:w="3282"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934D88" w:rsidRDefault="005B3C83">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项</w:t>
            </w:r>
            <w:r>
              <w:rPr>
                <w:rFonts w:ascii="宋体" w:eastAsia="宋体" w:hAnsi="宋体" w:cs="宋体" w:hint="eastAsia"/>
                <w:color w:val="000000"/>
                <w:kern w:val="0"/>
                <w:sz w:val="24"/>
                <w:szCs w:val="24"/>
              </w:rPr>
              <w:t xml:space="preserve"> </w:t>
            </w:r>
            <w:r>
              <w:rPr>
                <w:rStyle w:val="font01"/>
                <w:rFonts w:hint="default"/>
              </w:rPr>
              <w:t xml:space="preserve">   </w:t>
            </w:r>
            <w:r>
              <w:rPr>
                <w:rStyle w:val="font21"/>
                <w:rFonts w:hint="default"/>
              </w:rPr>
              <w:t>目</w:t>
            </w:r>
          </w:p>
        </w:tc>
        <w:tc>
          <w:tcPr>
            <w:tcW w:w="2341"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934D88" w:rsidRDefault="005B3C83">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年初结转和结余</w:t>
            </w:r>
          </w:p>
        </w:tc>
        <w:tc>
          <w:tcPr>
            <w:tcW w:w="1627" w:type="dxa"/>
            <w:gridSpan w:val="3"/>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934D88" w:rsidRDefault="005B3C83">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本年收入</w:t>
            </w:r>
          </w:p>
        </w:tc>
        <w:tc>
          <w:tcPr>
            <w:tcW w:w="6419"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934D88" w:rsidRDefault="005B3C83">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本年支出</w:t>
            </w:r>
          </w:p>
        </w:tc>
        <w:tc>
          <w:tcPr>
            <w:tcW w:w="2399"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934D88" w:rsidRDefault="005B3C83">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年末结转和结余</w:t>
            </w:r>
          </w:p>
        </w:tc>
      </w:tr>
      <w:tr w:rsidR="00934D88">
        <w:trPr>
          <w:gridAfter w:val="1"/>
          <w:wAfter w:w="288" w:type="dxa"/>
          <w:trHeight w:val="609"/>
        </w:trPr>
        <w:tc>
          <w:tcPr>
            <w:tcW w:w="1228"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934D88" w:rsidRDefault="005B3C83">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科目代码</w:t>
            </w:r>
          </w:p>
        </w:tc>
        <w:tc>
          <w:tcPr>
            <w:tcW w:w="205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934D88" w:rsidRDefault="005B3C83">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科目名称</w:t>
            </w:r>
          </w:p>
        </w:tc>
        <w:tc>
          <w:tcPr>
            <w:tcW w:w="2341"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934D88" w:rsidRDefault="00934D88">
            <w:pPr>
              <w:jc w:val="center"/>
              <w:rPr>
                <w:rFonts w:ascii="宋体" w:eastAsia="宋体" w:hAnsi="宋体" w:cs="宋体"/>
                <w:color w:val="000000"/>
                <w:sz w:val="24"/>
                <w:szCs w:val="24"/>
              </w:rPr>
            </w:pPr>
          </w:p>
        </w:tc>
        <w:tc>
          <w:tcPr>
            <w:tcW w:w="1627" w:type="dxa"/>
            <w:gridSpan w:val="3"/>
            <w:vMerge/>
            <w:tcBorders>
              <w:top w:val="single" w:sz="4" w:space="0" w:color="000000"/>
              <w:left w:val="single" w:sz="4" w:space="0" w:color="000000"/>
              <w:bottom w:val="single" w:sz="4" w:space="0" w:color="000000"/>
              <w:right w:val="single" w:sz="4" w:space="0" w:color="000000"/>
            </w:tcBorders>
            <w:shd w:val="clear" w:color="auto" w:fill="auto"/>
            <w:vAlign w:val="center"/>
          </w:tcPr>
          <w:p w:rsidR="00934D88" w:rsidRDefault="00934D88">
            <w:pPr>
              <w:jc w:val="center"/>
              <w:rPr>
                <w:rFonts w:ascii="宋体" w:eastAsia="宋体" w:hAnsi="宋体" w:cs="宋体"/>
                <w:color w:val="000000"/>
                <w:sz w:val="24"/>
                <w:szCs w:val="24"/>
              </w:rPr>
            </w:pPr>
          </w:p>
        </w:tc>
        <w:tc>
          <w:tcPr>
            <w:tcW w:w="2104"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934D88" w:rsidRDefault="005B3C83">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小计</w:t>
            </w:r>
          </w:p>
        </w:tc>
        <w:tc>
          <w:tcPr>
            <w:tcW w:w="2186" w:type="dxa"/>
            <w:gridSpan w:val="3"/>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934D88" w:rsidRDefault="005B3C83">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基本支出</w:t>
            </w:r>
            <w:r>
              <w:rPr>
                <w:rFonts w:ascii="宋体" w:eastAsia="宋体" w:hAnsi="宋体" w:cs="宋体" w:hint="eastAsia"/>
                <w:color w:val="000000"/>
                <w:kern w:val="0"/>
                <w:sz w:val="24"/>
                <w:szCs w:val="24"/>
              </w:rPr>
              <w:t xml:space="preserve">  </w:t>
            </w:r>
          </w:p>
        </w:tc>
        <w:tc>
          <w:tcPr>
            <w:tcW w:w="2129"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934D88" w:rsidRDefault="005B3C83">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项目支出</w:t>
            </w:r>
          </w:p>
        </w:tc>
        <w:tc>
          <w:tcPr>
            <w:tcW w:w="2399"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934D88" w:rsidRDefault="00934D88">
            <w:pPr>
              <w:jc w:val="center"/>
              <w:rPr>
                <w:rFonts w:ascii="宋体" w:eastAsia="宋体" w:hAnsi="宋体" w:cs="宋体"/>
                <w:color w:val="000000"/>
                <w:sz w:val="24"/>
                <w:szCs w:val="24"/>
              </w:rPr>
            </w:pPr>
          </w:p>
        </w:tc>
      </w:tr>
      <w:tr w:rsidR="00934D88">
        <w:trPr>
          <w:gridAfter w:val="1"/>
          <w:wAfter w:w="288" w:type="dxa"/>
          <w:trHeight w:val="409"/>
        </w:trPr>
        <w:tc>
          <w:tcPr>
            <w:tcW w:w="1228"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934D88" w:rsidRDefault="00934D88">
            <w:pPr>
              <w:jc w:val="center"/>
              <w:rPr>
                <w:rFonts w:ascii="宋体" w:eastAsia="宋体" w:hAnsi="宋体" w:cs="宋体"/>
                <w:color w:val="000000"/>
                <w:sz w:val="24"/>
                <w:szCs w:val="24"/>
              </w:rPr>
            </w:pPr>
          </w:p>
        </w:tc>
        <w:tc>
          <w:tcPr>
            <w:tcW w:w="205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934D88" w:rsidRDefault="00934D88">
            <w:pPr>
              <w:jc w:val="center"/>
              <w:rPr>
                <w:rFonts w:ascii="宋体" w:eastAsia="宋体" w:hAnsi="宋体" w:cs="宋体"/>
                <w:color w:val="000000"/>
                <w:sz w:val="24"/>
                <w:szCs w:val="24"/>
              </w:rPr>
            </w:pPr>
          </w:p>
        </w:tc>
        <w:tc>
          <w:tcPr>
            <w:tcW w:w="2341"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934D88" w:rsidRDefault="00934D88">
            <w:pPr>
              <w:jc w:val="center"/>
              <w:rPr>
                <w:rFonts w:ascii="宋体" w:eastAsia="宋体" w:hAnsi="宋体" w:cs="宋体"/>
                <w:color w:val="000000"/>
                <w:sz w:val="24"/>
                <w:szCs w:val="24"/>
              </w:rPr>
            </w:pPr>
          </w:p>
        </w:tc>
        <w:tc>
          <w:tcPr>
            <w:tcW w:w="1627" w:type="dxa"/>
            <w:gridSpan w:val="3"/>
            <w:vMerge/>
            <w:tcBorders>
              <w:top w:val="single" w:sz="4" w:space="0" w:color="000000"/>
              <w:left w:val="single" w:sz="4" w:space="0" w:color="000000"/>
              <w:bottom w:val="single" w:sz="4" w:space="0" w:color="000000"/>
              <w:right w:val="single" w:sz="4" w:space="0" w:color="000000"/>
            </w:tcBorders>
            <w:shd w:val="clear" w:color="auto" w:fill="auto"/>
            <w:vAlign w:val="center"/>
          </w:tcPr>
          <w:p w:rsidR="00934D88" w:rsidRDefault="00934D88">
            <w:pPr>
              <w:jc w:val="center"/>
              <w:rPr>
                <w:rFonts w:ascii="宋体" w:eastAsia="宋体" w:hAnsi="宋体" w:cs="宋体"/>
                <w:color w:val="000000"/>
                <w:sz w:val="24"/>
                <w:szCs w:val="24"/>
              </w:rPr>
            </w:pPr>
          </w:p>
        </w:tc>
        <w:tc>
          <w:tcPr>
            <w:tcW w:w="2104"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934D88" w:rsidRDefault="00934D88">
            <w:pPr>
              <w:jc w:val="center"/>
              <w:rPr>
                <w:rFonts w:ascii="宋体" w:eastAsia="宋体" w:hAnsi="宋体" w:cs="宋体"/>
                <w:color w:val="000000"/>
                <w:sz w:val="24"/>
                <w:szCs w:val="24"/>
              </w:rPr>
            </w:pPr>
          </w:p>
        </w:tc>
        <w:tc>
          <w:tcPr>
            <w:tcW w:w="2186" w:type="dxa"/>
            <w:gridSpan w:val="3"/>
            <w:vMerge/>
            <w:tcBorders>
              <w:top w:val="single" w:sz="4" w:space="0" w:color="000000"/>
              <w:left w:val="single" w:sz="4" w:space="0" w:color="000000"/>
              <w:bottom w:val="single" w:sz="4" w:space="0" w:color="000000"/>
              <w:right w:val="single" w:sz="4" w:space="0" w:color="000000"/>
            </w:tcBorders>
            <w:shd w:val="clear" w:color="auto" w:fill="auto"/>
            <w:vAlign w:val="center"/>
          </w:tcPr>
          <w:p w:rsidR="00934D88" w:rsidRDefault="00934D88">
            <w:pPr>
              <w:jc w:val="center"/>
              <w:rPr>
                <w:rFonts w:ascii="宋体" w:eastAsia="宋体" w:hAnsi="宋体" w:cs="宋体"/>
                <w:color w:val="000000"/>
                <w:sz w:val="24"/>
                <w:szCs w:val="24"/>
              </w:rPr>
            </w:pPr>
          </w:p>
        </w:tc>
        <w:tc>
          <w:tcPr>
            <w:tcW w:w="212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934D88" w:rsidRDefault="00934D88">
            <w:pPr>
              <w:jc w:val="center"/>
              <w:rPr>
                <w:rFonts w:ascii="宋体" w:eastAsia="宋体" w:hAnsi="宋体" w:cs="宋体"/>
                <w:color w:val="000000"/>
                <w:sz w:val="24"/>
                <w:szCs w:val="24"/>
              </w:rPr>
            </w:pPr>
          </w:p>
        </w:tc>
        <w:tc>
          <w:tcPr>
            <w:tcW w:w="2399"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934D88" w:rsidRDefault="00934D88">
            <w:pPr>
              <w:jc w:val="center"/>
              <w:rPr>
                <w:rFonts w:ascii="宋体" w:eastAsia="宋体" w:hAnsi="宋体" w:cs="宋体"/>
                <w:color w:val="000000"/>
                <w:sz w:val="24"/>
                <w:szCs w:val="24"/>
              </w:rPr>
            </w:pPr>
          </w:p>
        </w:tc>
      </w:tr>
      <w:tr w:rsidR="00934D88">
        <w:trPr>
          <w:gridAfter w:val="1"/>
          <w:wAfter w:w="288" w:type="dxa"/>
          <w:trHeight w:val="509"/>
        </w:trPr>
        <w:tc>
          <w:tcPr>
            <w:tcW w:w="1228"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934D88" w:rsidRDefault="00934D88">
            <w:pPr>
              <w:jc w:val="center"/>
              <w:rPr>
                <w:rFonts w:ascii="宋体" w:eastAsia="宋体" w:hAnsi="宋体" w:cs="宋体"/>
                <w:color w:val="000000"/>
                <w:sz w:val="24"/>
                <w:szCs w:val="24"/>
              </w:rPr>
            </w:pPr>
          </w:p>
        </w:tc>
        <w:tc>
          <w:tcPr>
            <w:tcW w:w="205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934D88" w:rsidRDefault="00934D88">
            <w:pPr>
              <w:jc w:val="center"/>
              <w:rPr>
                <w:rFonts w:ascii="宋体" w:eastAsia="宋体" w:hAnsi="宋体" w:cs="宋体"/>
                <w:color w:val="000000"/>
                <w:sz w:val="24"/>
                <w:szCs w:val="24"/>
              </w:rPr>
            </w:pPr>
          </w:p>
        </w:tc>
        <w:tc>
          <w:tcPr>
            <w:tcW w:w="2341"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934D88" w:rsidRDefault="00934D88">
            <w:pPr>
              <w:jc w:val="center"/>
              <w:rPr>
                <w:rFonts w:ascii="宋体" w:eastAsia="宋体" w:hAnsi="宋体" w:cs="宋体"/>
                <w:color w:val="000000"/>
                <w:sz w:val="24"/>
                <w:szCs w:val="24"/>
              </w:rPr>
            </w:pPr>
          </w:p>
        </w:tc>
        <w:tc>
          <w:tcPr>
            <w:tcW w:w="1627" w:type="dxa"/>
            <w:gridSpan w:val="3"/>
            <w:vMerge/>
            <w:tcBorders>
              <w:top w:val="single" w:sz="4" w:space="0" w:color="000000"/>
              <w:left w:val="single" w:sz="4" w:space="0" w:color="000000"/>
              <w:bottom w:val="single" w:sz="4" w:space="0" w:color="000000"/>
              <w:right w:val="single" w:sz="4" w:space="0" w:color="000000"/>
            </w:tcBorders>
            <w:shd w:val="clear" w:color="auto" w:fill="auto"/>
            <w:vAlign w:val="center"/>
          </w:tcPr>
          <w:p w:rsidR="00934D88" w:rsidRDefault="00934D88">
            <w:pPr>
              <w:jc w:val="center"/>
              <w:rPr>
                <w:rFonts w:ascii="宋体" w:eastAsia="宋体" w:hAnsi="宋体" w:cs="宋体"/>
                <w:color w:val="000000"/>
                <w:sz w:val="24"/>
                <w:szCs w:val="24"/>
              </w:rPr>
            </w:pPr>
          </w:p>
        </w:tc>
        <w:tc>
          <w:tcPr>
            <w:tcW w:w="2104"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934D88" w:rsidRDefault="00934D88">
            <w:pPr>
              <w:jc w:val="center"/>
              <w:rPr>
                <w:rFonts w:ascii="宋体" w:eastAsia="宋体" w:hAnsi="宋体" w:cs="宋体"/>
                <w:color w:val="000000"/>
                <w:sz w:val="24"/>
                <w:szCs w:val="24"/>
              </w:rPr>
            </w:pPr>
          </w:p>
        </w:tc>
        <w:tc>
          <w:tcPr>
            <w:tcW w:w="2186" w:type="dxa"/>
            <w:gridSpan w:val="3"/>
            <w:vMerge/>
            <w:tcBorders>
              <w:top w:val="single" w:sz="4" w:space="0" w:color="000000"/>
              <w:left w:val="single" w:sz="4" w:space="0" w:color="000000"/>
              <w:bottom w:val="single" w:sz="4" w:space="0" w:color="000000"/>
              <w:right w:val="single" w:sz="4" w:space="0" w:color="000000"/>
            </w:tcBorders>
            <w:shd w:val="clear" w:color="auto" w:fill="auto"/>
            <w:vAlign w:val="center"/>
          </w:tcPr>
          <w:p w:rsidR="00934D88" w:rsidRDefault="00934D88">
            <w:pPr>
              <w:jc w:val="center"/>
              <w:rPr>
                <w:rFonts w:ascii="宋体" w:eastAsia="宋体" w:hAnsi="宋体" w:cs="宋体"/>
                <w:color w:val="000000"/>
                <w:sz w:val="24"/>
                <w:szCs w:val="24"/>
              </w:rPr>
            </w:pPr>
          </w:p>
        </w:tc>
        <w:tc>
          <w:tcPr>
            <w:tcW w:w="212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934D88" w:rsidRDefault="00934D88">
            <w:pPr>
              <w:jc w:val="center"/>
              <w:rPr>
                <w:rFonts w:ascii="宋体" w:eastAsia="宋体" w:hAnsi="宋体" w:cs="宋体"/>
                <w:color w:val="000000"/>
                <w:sz w:val="24"/>
                <w:szCs w:val="24"/>
              </w:rPr>
            </w:pPr>
          </w:p>
        </w:tc>
        <w:tc>
          <w:tcPr>
            <w:tcW w:w="2399"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934D88" w:rsidRDefault="00934D88">
            <w:pPr>
              <w:jc w:val="center"/>
              <w:rPr>
                <w:rFonts w:ascii="宋体" w:eastAsia="宋体" w:hAnsi="宋体" w:cs="宋体"/>
                <w:color w:val="000000"/>
                <w:sz w:val="24"/>
                <w:szCs w:val="24"/>
              </w:rPr>
            </w:pPr>
          </w:p>
        </w:tc>
      </w:tr>
      <w:tr w:rsidR="00934D88">
        <w:trPr>
          <w:gridAfter w:val="1"/>
          <w:wAfter w:w="288" w:type="dxa"/>
          <w:trHeight w:val="509"/>
        </w:trPr>
        <w:tc>
          <w:tcPr>
            <w:tcW w:w="3282"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934D88" w:rsidRDefault="005B3C83">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栏次</w:t>
            </w:r>
          </w:p>
        </w:tc>
        <w:tc>
          <w:tcPr>
            <w:tcW w:w="234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34D88" w:rsidRDefault="005B3C83">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1</w:t>
            </w:r>
          </w:p>
        </w:tc>
        <w:tc>
          <w:tcPr>
            <w:tcW w:w="162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934D88" w:rsidRDefault="005B3C83">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2</w:t>
            </w:r>
          </w:p>
        </w:tc>
        <w:tc>
          <w:tcPr>
            <w:tcW w:w="210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34D88" w:rsidRDefault="005B3C83">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3</w:t>
            </w:r>
          </w:p>
        </w:tc>
        <w:tc>
          <w:tcPr>
            <w:tcW w:w="2186"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934D88" w:rsidRDefault="005B3C83">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4</w:t>
            </w:r>
          </w:p>
        </w:tc>
        <w:tc>
          <w:tcPr>
            <w:tcW w:w="21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4D88" w:rsidRDefault="005B3C83">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5</w:t>
            </w:r>
          </w:p>
        </w:tc>
        <w:tc>
          <w:tcPr>
            <w:tcW w:w="239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34D88" w:rsidRDefault="005B3C83">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6</w:t>
            </w:r>
          </w:p>
        </w:tc>
      </w:tr>
      <w:tr w:rsidR="00934D88">
        <w:trPr>
          <w:gridAfter w:val="1"/>
          <w:wAfter w:w="288" w:type="dxa"/>
          <w:trHeight w:val="509"/>
        </w:trPr>
        <w:tc>
          <w:tcPr>
            <w:tcW w:w="3282"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934D88" w:rsidRDefault="005B3C83">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合计</w:t>
            </w:r>
          </w:p>
        </w:tc>
        <w:tc>
          <w:tcPr>
            <w:tcW w:w="234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34D88" w:rsidRDefault="00934D88">
            <w:pPr>
              <w:jc w:val="center"/>
              <w:rPr>
                <w:rFonts w:ascii="宋体" w:eastAsia="宋体" w:hAnsi="宋体" w:cs="宋体"/>
                <w:color w:val="000000"/>
                <w:sz w:val="24"/>
                <w:szCs w:val="24"/>
              </w:rPr>
            </w:pPr>
          </w:p>
        </w:tc>
        <w:tc>
          <w:tcPr>
            <w:tcW w:w="162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934D88" w:rsidRDefault="00934D88">
            <w:pPr>
              <w:jc w:val="center"/>
              <w:rPr>
                <w:rFonts w:ascii="宋体" w:eastAsia="宋体" w:hAnsi="宋体" w:cs="宋体"/>
                <w:color w:val="000000"/>
                <w:sz w:val="24"/>
                <w:szCs w:val="24"/>
              </w:rPr>
            </w:pPr>
          </w:p>
        </w:tc>
        <w:tc>
          <w:tcPr>
            <w:tcW w:w="210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34D88" w:rsidRDefault="00934D88">
            <w:pPr>
              <w:jc w:val="center"/>
              <w:rPr>
                <w:rFonts w:ascii="宋体" w:eastAsia="宋体" w:hAnsi="宋体" w:cs="宋体"/>
                <w:color w:val="000000"/>
                <w:sz w:val="24"/>
                <w:szCs w:val="24"/>
              </w:rPr>
            </w:pPr>
          </w:p>
        </w:tc>
        <w:tc>
          <w:tcPr>
            <w:tcW w:w="2186"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934D88" w:rsidRDefault="00934D88">
            <w:pPr>
              <w:jc w:val="center"/>
              <w:rPr>
                <w:rFonts w:ascii="宋体" w:eastAsia="宋体" w:hAnsi="宋体" w:cs="宋体"/>
                <w:color w:val="000000"/>
                <w:sz w:val="24"/>
                <w:szCs w:val="24"/>
              </w:rPr>
            </w:pPr>
          </w:p>
        </w:tc>
        <w:tc>
          <w:tcPr>
            <w:tcW w:w="21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4D88" w:rsidRDefault="00934D88">
            <w:pPr>
              <w:jc w:val="center"/>
              <w:rPr>
                <w:rFonts w:ascii="宋体" w:eastAsia="宋体" w:hAnsi="宋体" w:cs="宋体"/>
                <w:color w:val="000000"/>
                <w:sz w:val="24"/>
                <w:szCs w:val="24"/>
              </w:rPr>
            </w:pPr>
          </w:p>
        </w:tc>
        <w:tc>
          <w:tcPr>
            <w:tcW w:w="239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34D88" w:rsidRDefault="00934D88">
            <w:pPr>
              <w:jc w:val="center"/>
              <w:rPr>
                <w:rFonts w:ascii="宋体" w:eastAsia="宋体" w:hAnsi="宋体" w:cs="宋体"/>
                <w:color w:val="000000"/>
                <w:sz w:val="24"/>
                <w:szCs w:val="24"/>
              </w:rPr>
            </w:pPr>
          </w:p>
        </w:tc>
      </w:tr>
      <w:tr w:rsidR="00934D88">
        <w:trPr>
          <w:gridAfter w:val="1"/>
          <w:wAfter w:w="288" w:type="dxa"/>
          <w:trHeight w:val="509"/>
        </w:trPr>
        <w:tc>
          <w:tcPr>
            <w:tcW w:w="122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34D88" w:rsidRDefault="00934D88">
            <w:pPr>
              <w:jc w:val="center"/>
              <w:rPr>
                <w:rFonts w:ascii="宋体" w:eastAsia="宋体" w:hAnsi="宋体" w:cs="宋体"/>
                <w:color w:val="000000"/>
                <w:sz w:val="24"/>
                <w:szCs w:val="24"/>
              </w:rPr>
            </w:pPr>
          </w:p>
        </w:tc>
        <w:tc>
          <w:tcPr>
            <w:tcW w:w="20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4D88" w:rsidRDefault="00934D88">
            <w:pPr>
              <w:rPr>
                <w:rFonts w:ascii="宋体" w:eastAsia="宋体" w:hAnsi="宋体" w:cs="宋体"/>
                <w:color w:val="000000"/>
                <w:sz w:val="20"/>
                <w:szCs w:val="20"/>
              </w:rPr>
            </w:pPr>
          </w:p>
        </w:tc>
        <w:tc>
          <w:tcPr>
            <w:tcW w:w="234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34D88" w:rsidRDefault="00934D88">
            <w:pPr>
              <w:rPr>
                <w:rFonts w:ascii="宋体" w:eastAsia="宋体" w:hAnsi="宋体" w:cs="宋体"/>
                <w:color w:val="000000"/>
                <w:sz w:val="24"/>
                <w:szCs w:val="24"/>
              </w:rPr>
            </w:pPr>
          </w:p>
        </w:tc>
        <w:tc>
          <w:tcPr>
            <w:tcW w:w="162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934D88" w:rsidRDefault="00934D88">
            <w:pPr>
              <w:rPr>
                <w:rFonts w:ascii="宋体" w:eastAsia="宋体" w:hAnsi="宋体" w:cs="宋体"/>
                <w:color w:val="000000"/>
                <w:sz w:val="24"/>
                <w:szCs w:val="24"/>
              </w:rPr>
            </w:pPr>
          </w:p>
        </w:tc>
        <w:tc>
          <w:tcPr>
            <w:tcW w:w="210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34D88" w:rsidRDefault="00934D88">
            <w:pPr>
              <w:rPr>
                <w:rFonts w:ascii="宋体" w:eastAsia="宋体" w:hAnsi="宋体" w:cs="宋体"/>
                <w:color w:val="000000"/>
                <w:sz w:val="24"/>
                <w:szCs w:val="24"/>
              </w:rPr>
            </w:pPr>
          </w:p>
        </w:tc>
        <w:tc>
          <w:tcPr>
            <w:tcW w:w="2186"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934D88" w:rsidRDefault="00934D88">
            <w:pPr>
              <w:rPr>
                <w:rFonts w:ascii="宋体" w:eastAsia="宋体" w:hAnsi="宋体" w:cs="宋体"/>
                <w:color w:val="000000"/>
                <w:sz w:val="24"/>
                <w:szCs w:val="24"/>
              </w:rPr>
            </w:pPr>
          </w:p>
        </w:tc>
        <w:tc>
          <w:tcPr>
            <w:tcW w:w="21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4D88" w:rsidRDefault="00934D88">
            <w:pPr>
              <w:rPr>
                <w:rFonts w:ascii="宋体" w:eastAsia="宋体" w:hAnsi="宋体" w:cs="宋体"/>
                <w:color w:val="000000"/>
                <w:sz w:val="24"/>
                <w:szCs w:val="24"/>
              </w:rPr>
            </w:pPr>
          </w:p>
        </w:tc>
        <w:tc>
          <w:tcPr>
            <w:tcW w:w="239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34D88" w:rsidRDefault="00934D88">
            <w:pPr>
              <w:rPr>
                <w:rFonts w:ascii="宋体" w:eastAsia="宋体" w:hAnsi="宋体" w:cs="宋体"/>
                <w:color w:val="000000"/>
                <w:sz w:val="24"/>
                <w:szCs w:val="24"/>
              </w:rPr>
            </w:pPr>
          </w:p>
        </w:tc>
      </w:tr>
      <w:tr w:rsidR="00934D88">
        <w:trPr>
          <w:gridAfter w:val="1"/>
          <w:wAfter w:w="288" w:type="dxa"/>
          <w:trHeight w:val="509"/>
        </w:trPr>
        <w:tc>
          <w:tcPr>
            <w:tcW w:w="122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34D88" w:rsidRDefault="00934D88">
            <w:pPr>
              <w:jc w:val="center"/>
              <w:rPr>
                <w:rFonts w:ascii="宋体" w:eastAsia="宋体" w:hAnsi="宋体" w:cs="宋体"/>
                <w:color w:val="000000"/>
                <w:sz w:val="24"/>
                <w:szCs w:val="24"/>
              </w:rPr>
            </w:pPr>
          </w:p>
        </w:tc>
        <w:tc>
          <w:tcPr>
            <w:tcW w:w="20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4D88" w:rsidRDefault="00934D88">
            <w:pPr>
              <w:rPr>
                <w:rFonts w:ascii="宋体" w:eastAsia="宋体" w:hAnsi="宋体" w:cs="宋体"/>
                <w:color w:val="000000"/>
                <w:sz w:val="24"/>
                <w:szCs w:val="24"/>
              </w:rPr>
            </w:pPr>
          </w:p>
        </w:tc>
        <w:tc>
          <w:tcPr>
            <w:tcW w:w="234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34D88" w:rsidRDefault="00934D88">
            <w:pPr>
              <w:rPr>
                <w:rFonts w:ascii="宋体" w:eastAsia="宋体" w:hAnsi="宋体" w:cs="宋体"/>
                <w:color w:val="000000"/>
                <w:sz w:val="24"/>
                <w:szCs w:val="24"/>
              </w:rPr>
            </w:pPr>
          </w:p>
        </w:tc>
        <w:tc>
          <w:tcPr>
            <w:tcW w:w="162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934D88" w:rsidRDefault="00934D88">
            <w:pPr>
              <w:rPr>
                <w:rFonts w:ascii="宋体" w:eastAsia="宋体" w:hAnsi="宋体" w:cs="宋体"/>
                <w:color w:val="000000"/>
                <w:sz w:val="24"/>
                <w:szCs w:val="24"/>
              </w:rPr>
            </w:pPr>
          </w:p>
        </w:tc>
        <w:tc>
          <w:tcPr>
            <w:tcW w:w="210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34D88" w:rsidRDefault="00934D88">
            <w:pPr>
              <w:rPr>
                <w:rFonts w:ascii="宋体" w:eastAsia="宋体" w:hAnsi="宋体" w:cs="宋体"/>
                <w:color w:val="000000"/>
                <w:sz w:val="24"/>
                <w:szCs w:val="24"/>
              </w:rPr>
            </w:pPr>
          </w:p>
        </w:tc>
        <w:tc>
          <w:tcPr>
            <w:tcW w:w="2186"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934D88" w:rsidRDefault="00934D88">
            <w:pPr>
              <w:rPr>
                <w:rFonts w:ascii="宋体" w:eastAsia="宋体" w:hAnsi="宋体" w:cs="宋体"/>
                <w:color w:val="000000"/>
                <w:sz w:val="24"/>
                <w:szCs w:val="24"/>
              </w:rPr>
            </w:pPr>
          </w:p>
        </w:tc>
        <w:tc>
          <w:tcPr>
            <w:tcW w:w="21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4D88" w:rsidRDefault="00934D88">
            <w:pPr>
              <w:rPr>
                <w:rFonts w:ascii="宋体" w:eastAsia="宋体" w:hAnsi="宋体" w:cs="宋体"/>
                <w:color w:val="000000"/>
                <w:sz w:val="24"/>
                <w:szCs w:val="24"/>
              </w:rPr>
            </w:pPr>
          </w:p>
        </w:tc>
        <w:tc>
          <w:tcPr>
            <w:tcW w:w="239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34D88" w:rsidRDefault="00934D88">
            <w:pPr>
              <w:rPr>
                <w:rFonts w:ascii="宋体" w:eastAsia="宋体" w:hAnsi="宋体" w:cs="宋体"/>
                <w:color w:val="000000"/>
                <w:sz w:val="24"/>
                <w:szCs w:val="24"/>
              </w:rPr>
            </w:pPr>
          </w:p>
        </w:tc>
      </w:tr>
      <w:tr w:rsidR="00934D88">
        <w:trPr>
          <w:gridAfter w:val="1"/>
          <w:wAfter w:w="288" w:type="dxa"/>
          <w:trHeight w:val="509"/>
        </w:trPr>
        <w:tc>
          <w:tcPr>
            <w:tcW w:w="122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34D88" w:rsidRDefault="00934D88">
            <w:pPr>
              <w:jc w:val="center"/>
              <w:rPr>
                <w:rFonts w:ascii="宋体" w:eastAsia="宋体" w:hAnsi="宋体" w:cs="宋体"/>
                <w:color w:val="000000"/>
                <w:sz w:val="24"/>
                <w:szCs w:val="24"/>
              </w:rPr>
            </w:pPr>
          </w:p>
        </w:tc>
        <w:tc>
          <w:tcPr>
            <w:tcW w:w="20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4D88" w:rsidRDefault="00934D88">
            <w:pPr>
              <w:rPr>
                <w:rFonts w:ascii="宋体" w:eastAsia="宋体" w:hAnsi="宋体" w:cs="宋体"/>
                <w:color w:val="000000"/>
                <w:sz w:val="20"/>
                <w:szCs w:val="20"/>
              </w:rPr>
            </w:pPr>
          </w:p>
        </w:tc>
        <w:tc>
          <w:tcPr>
            <w:tcW w:w="234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34D88" w:rsidRDefault="00934D88">
            <w:pPr>
              <w:rPr>
                <w:rFonts w:ascii="宋体" w:eastAsia="宋体" w:hAnsi="宋体" w:cs="宋体"/>
                <w:color w:val="000000"/>
                <w:sz w:val="24"/>
                <w:szCs w:val="24"/>
              </w:rPr>
            </w:pPr>
          </w:p>
        </w:tc>
        <w:tc>
          <w:tcPr>
            <w:tcW w:w="162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934D88" w:rsidRDefault="00934D88">
            <w:pPr>
              <w:rPr>
                <w:rFonts w:ascii="宋体" w:eastAsia="宋体" w:hAnsi="宋体" w:cs="宋体"/>
                <w:color w:val="000000"/>
                <w:sz w:val="24"/>
                <w:szCs w:val="24"/>
              </w:rPr>
            </w:pPr>
          </w:p>
        </w:tc>
        <w:tc>
          <w:tcPr>
            <w:tcW w:w="210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34D88" w:rsidRDefault="00934D88">
            <w:pPr>
              <w:rPr>
                <w:rFonts w:ascii="宋体" w:eastAsia="宋体" w:hAnsi="宋体" w:cs="宋体"/>
                <w:color w:val="000000"/>
                <w:sz w:val="24"/>
                <w:szCs w:val="24"/>
              </w:rPr>
            </w:pPr>
          </w:p>
        </w:tc>
        <w:tc>
          <w:tcPr>
            <w:tcW w:w="2186"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934D88" w:rsidRDefault="00934D88">
            <w:pPr>
              <w:rPr>
                <w:rFonts w:ascii="宋体" w:eastAsia="宋体" w:hAnsi="宋体" w:cs="宋体"/>
                <w:color w:val="000000"/>
                <w:sz w:val="24"/>
                <w:szCs w:val="24"/>
              </w:rPr>
            </w:pPr>
          </w:p>
        </w:tc>
        <w:tc>
          <w:tcPr>
            <w:tcW w:w="21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4D88" w:rsidRDefault="00934D88">
            <w:pPr>
              <w:rPr>
                <w:rFonts w:ascii="宋体" w:eastAsia="宋体" w:hAnsi="宋体" w:cs="宋体"/>
                <w:color w:val="000000"/>
                <w:sz w:val="24"/>
                <w:szCs w:val="24"/>
              </w:rPr>
            </w:pPr>
          </w:p>
        </w:tc>
        <w:tc>
          <w:tcPr>
            <w:tcW w:w="239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34D88" w:rsidRDefault="00934D88">
            <w:pPr>
              <w:rPr>
                <w:rFonts w:ascii="宋体" w:eastAsia="宋体" w:hAnsi="宋体" w:cs="宋体"/>
                <w:color w:val="000000"/>
                <w:sz w:val="24"/>
                <w:szCs w:val="24"/>
              </w:rPr>
            </w:pPr>
          </w:p>
        </w:tc>
      </w:tr>
      <w:tr w:rsidR="00934D88">
        <w:trPr>
          <w:gridAfter w:val="1"/>
          <w:wAfter w:w="288" w:type="dxa"/>
          <w:trHeight w:val="509"/>
        </w:trPr>
        <w:tc>
          <w:tcPr>
            <w:tcW w:w="122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34D88" w:rsidRDefault="00934D88">
            <w:pPr>
              <w:jc w:val="center"/>
              <w:rPr>
                <w:rFonts w:ascii="宋体" w:eastAsia="宋体" w:hAnsi="宋体" w:cs="宋体"/>
                <w:color w:val="000000"/>
                <w:sz w:val="24"/>
                <w:szCs w:val="24"/>
              </w:rPr>
            </w:pPr>
          </w:p>
        </w:tc>
        <w:tc>
          <w:tcPr>
            <w:tcW w:w="20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4D88" w:rsidRDefault="00934D88">
            <w:pPr>
              <w:rPr>
                <w:rFonts w:ascii="宋体" w:eastAsia="宋体" w:hAnsi="宋体" w:cs="宋体"/>
                <w:color w:val="000000"/>
                <w:sz w:val="24"/>
                <w:szCs w:val="24"/>
              </w:rPr>
            </w:pPr>
          </w:p>
        </w:tc>
        <w:tc>
          <w:tcPr>
            <w:tcW w:w="234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34D88" w:rsidRDefault="00934D88">
            <w:pPr>
              <w:rPr>
                <w:rFonts w:ascii="宋体" w:eastAsia="宋体" w:hAnsi="宋体" w:cs="宋体"/>
                <w:color w:val="000000"/>
                <w:sz w:val="24"/>
                <w:szCs w:val="24"/>
              </w:rPr>
            </w:pPr>
          </w:p>
        </w:tc>
        <w:tc>
          <w:tcPr>
            <w:tcW w:w="162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934D88" w:rsidRDefault="00934D88">
            <w:pPr>
              <w:rPr>
                <w:rFonts w:ascii="宋体" w:eastAsia="宋体" w:hAnsi="宋体" w:cs="宋体"/>
                <w:color w:val="000000"/>
                <w:sz w:val="24"/>
                <w:szCs w:val="24"/>
              </w:rPr>
            </w:pPr>
          </w:p>
        </w:tc>
        <w:tc>
          <w:tcPr>
            <w:tcW w:w="210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34D88" w:rsidRDefault="00934D88">
            <w:pPr>
              <w:rPr>
                <w:rFonts w:ascii="宋体" w:eastAsia="宋体" w:hAnsi="宋体" w:cs="宋体"/>
                <w:color w:val="000000"/>
                <w:sz w:val="24"/>
                <w:szCs w:val="24"/>
              </w:rPr>
            </w:pPr>
          </w:p>
        </w:tc>
        <w:tc>
          <w:tcPr>
            <w:tcW w:w="2186"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934D88" w:rsidRDefault="00934D88">
            <w:pPr>
              <w:rPr>
                <w:rFonts w:ascii="宋体" w:eastAsia="宋体" w:hAnsi="宋体" w:cs="宋体"/>
                <w:color w:val="000000"/>
                <w:sz w:val="24"/>
                <w:szCs w:val="24"/>
              </w:rPr>
            </w:pPr>
          </w:p>
        </w:tc>
        <w:tc>
          <w:tcPr>
            <w:tcW w:w="21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4D88" w:rsidRDefault="00934D88">
            <w:pPr>
              <w:rPr>
                <w:rFonts w:ascii="宋体" w:eastAsia="宋体" w:hAnsi="宋体" w:cs="宋体"/>
                <w:color w:val="000000"/>
                <w:sz w:val="24"/>
                <w:szCs w:val="24"/>
              </w:rPr>
            </w:pPr>
          </w:p>
        </w:tc>
        <w:tc>
          <w:tcPr>
            <w:tcW w:w="239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34D88" w:rsidRDefault="00934D88">
            <w:pPr>
              <w:rPr>
                <w:rFonts w:ascii="宋体" w:eastAsia="宋体" w:hAnsi="宋体" w:cs="宋体"/>
                <w:color w:val="000000"/>
                <w:sz w:val="24"/>
                <w:szCs w:val="24"/>
              </w:rPr>
            </w:pPr>
          </w:p>
        </w:tc>
      </w:tr>
      <w:tr w:rsidR="00934D88">
        <w:trPr>
          <w:gridAfter w:val="1"/>
          <w:wAfter w:w="288" w:type="dxa"/>
          <w:trHeight w:val="509"/>
        </w:trPr>
        <w:tc>
          <w:tcPr>
            <w:tcW w:w="122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34D88" w:rsidRDefault="00934D88">
            <w:pPr>
              <w:jc w:val="center"/>
              <w:rPr>
                <w:rFonts w:ascii="宋体" w:eastAsia="宋体" w:hAnsi="宋体" w:cs="宋体"/>
                <w:color w:val="000000"/>
                <w:sz w:val="24"/>
                <w:szCs w:val="24"/>
              </w:rPr>
            </w:pPr>
          </w:p>
        </w:tc>
        <w:tc>
          <w:tcPr>
            <w:tcW w:w="20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4D88" w:rsidRDefault="00934D88">
            <w:pPr>
              <w:rPr>
                <w:rFonts w:ascii="宋体" w:eastAsia="宋体" w:hAnsi="宋体" w:cs="宋体"/>
                <w:color w:val="000000"/>
                <w:sz w:val="24"/>
                <w:szCs w:val="24"/>
              </w:rPr>
            </w:pPr>
          </w:p>
        </w:tc>
        <w:tc>
          <w:tcPr>
            <w:tcW w:w="234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34D88" w:rsidRDefault="00934D88">
            <w:pPr>
              <w:rPr>
                <w:rFonts w:ascii="宋体" w:eastAsia="宋体" w:hAnsi="宋体" w:cs="宋体"/>
                <w:color w:val="000000"/>
                <w:sz w:val="24"/>
                <w:szCs w:val="24"/>
              </w:rPr>
            </w:pPr>
          </w:p>
        </w:tc>
        <w:tc>
          <w:tcPr>
            <w:tcW w:w="162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934D88" w:rsidRDefault="00934D88">
            <w:pPr>
              <w:rPr>
                <w:rFonts w:ascii="宋体" w:eastAsia="宋体" w:hAnsi="宋体" w:cs="宋体"/>
                <w:color w:val="000000"/>
                <w:sz w:val="24"/>
                <w:szCs w:val="24"/>
              </w:rPr>
            </w:pPr>
          </w:p>
        </w:tc>
        <w:tc>
          <w:tcPr>
            <w:tcW w:w="210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34D88" w:rsidRDefault="00934D88">
            <w:pPr>
              <w:rPr>
                <w:rFonts w:ascii="宋体" w:eastAsia="宋体" w:hAnsi="宋体" w:cs="宋体"/>
                <w:color w:val="000000"/>
                <w:sz w:val="24"/>
                <w:szCs w:val="24"/>
              </w:rPr>
            </w:pPr>
          </w:p>
        </w:tc>
        <w:tc>
          <w:tcPr>
            <w:tcW w:w="2186"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934D88" w:rsidRDefault="00934D88">
            <w:pPr>
              <w:rPr>
                <w:rFonts w:ascii="宋体" w:eastAsia="宋体" w:hAnsi="宋体" w:cs="宋体"/>
                <w:color w:val="000000"/>
                <w:sz w:val="24"/>
                <w:szCs w:val="24"/>
              </w:rPr>
            </w:pPr>
          </w:p>
        </w:tc>
        <w:tc>
          <w:tcPr>
            <w:tcW w:w="21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4D88" w:rsidRDefault="00934D88">
            <w:pPr>
              <w:rPr>
                <w:rFonts w:ascii="宋体" w:eastAsia="宋体" w:hAnsi="宋体" w:cs="宋体"/>
                <w:color w:val="000000"/>
                <w:sz w:val="24"/>
                <w:szCs w:val="24"/>
              </w:rPr>
            </w:pPr>
          </w:p>
        </w:tc>
        <w:tc>
          <w:tcPr>
            <w:tcW w:w="239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34D88" w:rsidRDefault="00934D88">
            <w:pPr>
              <w:rPr>
                <w:rFonts w:ascii="宋体" w:eastAsia="宋体" w:hAnsi="宋体" w:cs="宋体"/>
                <w:color w:val="000000"/>
                <w:sz w:val="24"/>
                <w:szCs w:val="24"/>
              </w:rPr>
            </w:pPr>
          </w:p>
        </w:tc>
      </w:tr>
      <w:tr w:rsidR="00934D88">
        <w:trPr>
          <w:gridAfter w:val="1"/>
          <w:wAfter w:w="288" w:type="dxa"/>
          <w:trHeight w:val="509"/>
        </w:trPr>
        <w:tc>
          <w:tcPr>
            <w:tcW w:w="122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34D88" w:rsidRDefault="00934D88">
            <w:pPr>
              <w:jc w:val="center"/>
              <w:rPr>
                <w:rFonts w:ascii="宋体" w:eastAsia="宋体" w:hAnsi="宋体" w:cs="宋体"/>
                <w:color w:val="000000"/>
                <w:sz w:val="24"/>
                <w:szCs w:val="24"/>
              </w:rPr>
            </w:pPr>
          </w:p>
        </w:tc>
        <w:tc>
          <w:tcPr>
            <w:tcW w:w="20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4D88" w:rsidRDefault="00934D88">
            <w:pPr>
              <w:rPr>
                <w:rFonts w:ascii="宋体" w:eastAsia="宋体" w:hAnsi="宋体" w:cs="宋体"/>
                <w:color w:val="000000"/>
                <w:sz w:val="24"/>
                <w:szCs w:val="24"/>
              </w:rPr>
            </w:pPr>
          </w:p>
        </w:tc>
        <w:tc>
          <w:tcPr>
            <w:tcW w:w="234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34D88" w:rsidRDefault="00934D88">
            <w:pPr>
              <w:rPr>
                <w:rFonts w:ascii="宋体" w:eastAsia="宋体" w:hAnsi="宋体" w:cs="宋体"/>
                <w:color w:val="000000"/>
                <w:sz w:val="24"/>
                <w:szCs w:val="24"/>
              </w:rPr>
            </w:pPr>
          </w:p>
        </w:tc>
        <w:tc>
          <w:tcPr>
            <w:tcW w:w="162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934D88" w:rsidRDefault="00934D88">
            <w:pPr>
              <w:rPr>
                <w:rFonts w:ascii="宋体" w:eastAsia="宋体" w:hAnsi="宋体" w:cs="宋体"/>
                <w:color w:val="000000"/>
                <w:sz w:val="24"/>
                <w:szCs w:val="24"/>
              </w:rPr>
            </w:pPr>
          </w:p>
        </w:tc>
        <w:tc>
          <w:tcPr>
            <w:tcW w:w="210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34D88" w:rsidRDefault="00934D88">
            <w:pPr>
              <w:rPr>
                <w:rFonts w:ascii="宋体" w:eastAsia="宋体" w:hAnsi="宋体" w:cs="宋体"/>
                <w:color w:val="000000"/>
                <w:sz w:val="24"/>
                <w:szCs w:val="24"/>
              </w:rPr>
            </w:pPr>
          </w:p>
        </w:tc>
        <w:tc>
          <w:tcPr>
            <w:tcW w:w="2186"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934D88" w:rsidRDefault="00934D88">
            <w:pPr>
              <w:rPr>
                <w:rFonts w:ascii="宋体" w:eastAsia="宋体" w:hAnsi="宋体" w:cs="宋体"/>
                <w:color w:val="000000"/>
                <w:sz w:val="24"/>
                <w:szCs w:val="24"/>
              </w:rPr>
            </w:pPr>
          </w:p>
        </w:tc>
        <w:tc>
          <w:tcPr>
            <w:tcW w:w="21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4D88" w:rsidRDefault="00934D88">
            <w:pPr>
              <w:rPr>
                <w:rFonts w:ascii="宋体" w:eastAsia="宋体" w:hAnsi="宋体" w:cs="宋体"/>
                <w:color w:val="000000"/>
                <w:sz w:val="24"/>
                <w:szCs w:val="24"/>
              </w:rPr>
            </w:pPr>
          </w:p>
        </w:tc>
        <w:tc>
          <w:tcPr>
            <w:tcW w:w="239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34D88" w:rsidRDefault="00934D88">
            <w:pPr>
              <w:rPr>
                <w:rFonts w:ascii="宋体" w:eastAsia="宋体" w:hAnsi="宋体" w:cs="宋体"/>
                <w:color w:val="000000"/>
                <w:sz w:val="24"/>
                <w:szCs w:val="24"/>
              </w:rPr>
            </w:pPr>
          </w:p>
        </w:tc>
      </w:tr>
      <w:tr w:rsidR="00934D88">
        <w:trPr>
          <w:gridAfter w:val="1"/>
          <w:wAfter w:w="288" w:type="dxa"/>
          <w:trHeight w:val="725"/>
        </w:trPr>
        <w:tc>
          <w:tcPr>
            <w:tcW w:w="16068" w:type="dxa"/>
            <w:gridSpan w:val="16"/>
            <w:tcBorders>
              <w:top w:val="nil"/>
              <w:left w:val="nil"/>
              <w:bottom w:val="nil"/>
              <w:right w:val="nil"/>
            </w:tcBorders>
            <w:shd w:val="clear" w:color="auto" w:fill="auto"/>
            <w:vAlign w:val="center"/>
          </w:tcPr>
          <w:p w:rsidR="00934D88" w:rsidRDefault="005B3C83">
            <w:pPr>
              <w:widowControl/>
              <w:jc w:val="left"/>
              <w:textAlignment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注：本表反映部门本年度政府性基金预算财政拨款收入、支出及结转和结余情况。</w:t>
            </w:r>
          </w:p>
          <w:p w:rsidR="00934D88" w:rsidRDefault="00934D88">
            <w:pPr>
              <w:widowControl/>
              <w:jc w:val="left"/>
              <w:textAlignment w:val="center"/>
              <w:rPr>
                <w:rFonts w:ascii="宋体" w:eastAsia="宋体" w:hAnsi="宋体" w:cs="宋体"/>
                <w:color w:val="000000"/>
                <w:kern w:val="0"/>
                <w:sz w:val="24"/>
                <w:szCs w:val="24"/>
              </w:rPr>
            </w:pPr>
          </w:p>
          <w:p w:rsidR="00934D88" w:rsidRDefault="005B3C83">
            <w:pPr>
              <w:widowControl/>
              <w:jc w:val="left"/>
              <w:textAlignment w:val="center"/>
              <w:rPr>
                <w:rFonts w:ascii="宋体" w:eastAsia="宋体" w:hAnsi="宋体" w:cs="宋体"/>
                <w:color w:val="000000"/>
                <w:kern w:val="0"/>
                <w:sz w:val="24"/>
                <w:szCs w:val="24"/>
              </w:rPr>
            </w:pPr>
            <w:r>
              <w:rPr>
                <w:rFonts w:ascii="楷体" w:eastAsia="楷体" w:hAnsi="楷体" w:cs="楷体" w:hint="eastAsia"/>
                <w:b/>
                <w:bCs/>
                <w:kern w:val="0"/>
                <w:sz w:val="24"/>
                <w:szCs w:val="24"/>
              </w:rPr>
              <w:t>说明：我单位没有政府性基金收入，也没有使用政府性基金安排的支出，故本表无数据。</w:t>
            </w:r>
          </w:p>
        </w:tc>
      </w:tr>
    </w:tbl>
    <w:p w:rsidR="00934D88" w:rsidRDefault="00934D88">
      <w:pPr>
        <w:widowControl/>
        <w:jc w:val="center"/>
        <w:rPr>
          <w:rFonts w:ascii="Times New Roman" w:eastAsia="方正小标宋_GBK" w:hAnsi="Times New Roman" w:cs="Times New Roman"/>
          <w:color w:val="000000"/>
          <w:kern w:val="0"/>
          <w:sz w:val="36"/>
          <w:szCs w:val="36"/>
        </w:rPr>
      </w:pPr>
    </w:p>
    <w:p w:rsidR="00934D88" w:rsidRDefault="00934D88">
      <w:pPr>
        <w:widowControl/>
        <w:jc w:val="center"/>
        <w:rPr>
          <w:rFonts w:ascii="Times New Roman" w:eastAsia="方正小标宋_GBK" w:hAnsi="Times New Roman" w:cs="Times New Roman"/>
          <w:color w:val="000000"/>
          <w:kern w:val="0"/>
          <w:sz w:val="36"/>
          <w:szCs w:val="36"/>
        </w:rPr>
      </w:pPr>
    </w:p>
    <w:tbl>
      <w:tblPr>
        <w:tblW w:w="15120" w:type="dxa"/>
        <w:tblInd w:w="93" w:type="dxa"/>
        <w:tblLook w:val="04A0" w:firstRow="1" w:lastRow="0" w:firstColumn="1" w:lastColumn="0" w:noHBand="0" w:noVBand="1"/>
      </w:tblPr>
      <w:tblGrid>
        <w:gridCol w:w="2817"/>
        <w:gridCol w:w="636"/>
        <w:gridCol w:w="2043"/>
        <w:gridCol w:w="2927"/>
        <w:gridCol w:w="2927"/>
        <w:gridCol w:w="3770"/>
      </w:tblGrid>
      <w:tr w:rsidR="00934D88">
        <w:trPr>
          <w:trHeight w:val="963"/>
        </w:trPr>
        <w:tc>
          <w:tcPr>
            <w:tcW w:w="15120" w:type="dxa"/>
            <w:gridSpan w:val="6"/>
            <w:tcBorders>
              <w:top w:val="nil"/>
              <w:left w:val="nil"/>
              <w:bottom w:val="nil"/>
              <w:right w:val="nil"/>
            </w:tcBorders>
            <w:shd w:val="clear" w:color="auto" w:fill="FFFFFF"/>
            <w:vAlign w:val="center"/>
          </w:tcPr>
          <w:p w:rsidR="00934D88" w:rsidRDefault="005B3C83">
            <w:pPr>
              <w:widowControl/>
              <w:jc w:val="center"/>
              <w:textAlignment w:val="center"/>
              <w:rPr>
                <w:rFonts w:ascii="华文中宋" w:eastAsia="华文中宋" w:hAnsi="华文中宋" w:cs="华文中宋"/>
                <w:color w:val="000000"/>
                <w:sz w:val="32"/>
                <w:szCs w:val="32"/>
              </w:rPr>
            </w:pPr>
            <w:r>
              <w:rPr>
                <w:rFonts w:ascii="华文中宋" w:eastAsia="华文中宋" w:hAnsi="华文中宋" w:cs="华文中宋" w:hint="eastAsia"/>
                <w:color w:val="000000"/>
                <w:kern w:val="0"/>
                <w:sz w:val="32"/>
                <w:szCs w:val="32"/>
              </w:rPr>
              <w:t>国有资本经营预算财政拨款支出决算表</w:t>
            </w:r>
          </w:p>
        </w:tc>
      </w:tr>
      <w:tr w:rsidR="00934D88">
        <w:trPr>
          <w:trHeight w:val="417"/>
        </w:trPr>
        <w:tc>
          <w:tcPr>
            <w:tcW w:w="1326" w:type="dxa"/>
            <w:tcBorders>
              <w:top w:val="nil"/>
              <w:left w:val="nil"/>
              <w:bottom w:val="nil"/>
              <w:right w:val="nil"/>
            </w:tcBorders>
            <w:shd w:val="clear" w:color="auto" w:fill="FFFFFF"/>
            <w:vAlign w:val="center"/>
          </w:tcPr>
          <w:p w:rsidR="00934D88" w:rsidRDefault="00934D88">
            <w:pPr>
              <w:jc w:val="center"/>
              <w:rPr>
                <w:rFonts w:ascii="宋体" w:eastAsia="宋体" w:hAnsi="宋体" w:cs="宋体"/>
                <w:color w:val="000000"/>
                <w:sz w:val="20"/>
                <w:szCs w:val="20"/>
              </w:rPr>
            </w:pPr>
          </w:p>
        </w:tc>
        <w:tc>
          <w:tcPr>
            <w:tcW w:w="701" w:type="dxa"/>
            <w:tcBorders>
              <w:top w:val="nil"/>
              <w:left w:val="nil"/>
              <w:bottom w:val="nil"/>
              <w:right w:val="nil"/>
            </w:tcBorders>
            <w:shd w:val="clear" w:color="auto" w:fill="FFFFFF"/>
            <w:vAlign w:val="center"/>
          </w:tcPr>
          <w:p w:rsidR="00934D88" w:rsidRDefault="00934D88">
            <w:pPr>
              <w:jc w:val="center"/>
              <w:rPr>
                <w:rFonts w:ascii="宋体" w:eastAsia="宋体" w:hAnsi="宋体" w:cs="宋体"/>
                <w:color w:val="000000"/>
                <w:sz w:val="20"/>
                <w:szCs w:val="20"/>
              </w:rPr>
            </w:pPr>
          </w:p>
        </w:tc>
        <w:tc>
          <w:tcPr>
            <w:tcW w:w="2292" w:type="dxa"/>
            <w:tcBorders>
              <w:top w:val="nil"/>
              <w:left w:val="nil"/>
              <w:bottom w:val="nil"/>
              <w:right w:val="nil"/>
            </w:tcBorders>
            <w:shd w:val="clear" w:color="auto" w:fill="FFFFFF"/>
            <w:vAlign w:val="center"/>
          </w:tcPr>
          <w:p w:rsidR="00934D88" w:rsidRDefault="00934D88">
            <w:pPr>
              <w:jc w:val="center"/>
              <w:rPr>
                <w:rFonts w:ascii="宋体" w:eastAsia="宋体" w:hAnsi="宋体" w:cs="宋体"/>
                <w:color w:val="000000"/>
                <w:sz w:val="20"/>
                <w:szCs w:val="20"/>
              </w:rPr>
            </w:pPr>
          </w:p>
        </w:tc>
        <w:tc>
          <w:tcPr>
            <w:tcW w:w="3315" w:type="dxa"/>
            <w:tcBorders>
              <w:top w:val="nil"/>
              <w:left w:val="nil"/>
              <w:bottom w:val="nil"/>
              <w:right w:val="nil"/>
            </w:tcBorders>
            <w:shd w:val="clear" w:color="auto" w:fill="FFFFFF"/>
            <w:vAlign w:val="center"/>
          </w:tcPr>
          <w:p w:rsidR="00934D88" w:rsidRDefault="00934D88">
            <w:pPr>
              <w:rPr>
                <w:rFonts w:ascii="宋体" w:eastAsia="宋体" w:hAnsi="宋体" w:cs="宋体"/>
                <w:color w:val="000000"/>
                <w:sz w:val="20"/>
                <w:szCs w:val="20"/>
              </w:rPr>
            </w:pPr>
          </w:p>
        </w:tc>
        <w:tc>
          <w:tcPr>
            <w:tcW w:w="3315" w:type="dxa"/>
            <w:tcBorders>
              <w:top w:val="nil"/>
              <w:left w:val="nil"/>
              <w:bottom w:val="nil"/>
              <w:right w:val="nil"/>
            </w:tcBorders>
            <w:shd w:val="clear" w:color="auto" w:fill="FFFFFF"/>
            <w:vAlign w:val="center"/>
          </w:tcPr>
          <w:p w:rsidR="00934D88" w:rsidRDefault="00934D88">
            <w:pPr>
              <w:rPr>
                <w:rFonts w:ascii="宋体" w:eastAsia="宋体" w:hAnsi="宋体" w:cs="宋体"/>
                <w:color w:val="000000"/>
                <w:sz w:val="20"/>
                <w:szCs w:val="20"/>
              </w:rPr>
            </w:pPr>
          </w:p>
        </w:tc>
        <w:tc>
          <w:tcPr>
            <w:tcW w:w="0" w:type="auto"/>
            <w:tcBorders>
              <w:top w:val="nil"/>
              <w:left w:val="nil"/>
              <w:bottom w:val="nil"/>
              <w:right w:val="nil"/>
            </w:tcBorders>
            <w:shd w:val="clear" w:color="auto" w:fill="FFFFFF"/>
            <w:noWrap/>
            <w:vAlign w:val="center"/>
          </w:tcPr>
          <w:p w:rsidR="00934D88" w:rsidRDefault="005B3C83">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公开</w:t>
            </w:r>
            <w:r>
              <w:rPr>
                <w:rFonts w:ascii="宋体" w:eastAsia="宋体" w:hAnsi="宋体" w:cs="宋体" w:hint="eastAsia"/>
                <w:color w:val="000000"/>
                <w:kern w:val="0"/>
                <w:sz w:val="20"/>
                <w:szCs w:val="20"/>
              </w:rPr>
              <w:t>08</w:t>
            </w:r>
            <w:r>
              <w:rPr>
                <w:rFonts w:ascii="宋体" w:eastAsia="宋体" w:hAnsi="宋体" w:cs="宋体" w:hint="eastAsia"/>
                <w:color w:val="000000"/>
                <w:kern w:val="0"/>
                <w:sz w:val="20"/>
                <w:szCs w:val="20"/>
              </w:rPr>
              <w:t>表</w:t>
            </w:r>
          </w:p>
        </w:tc>
      </w:tr>
      <w:tr w:rsidR="00934D88">
        <w:trPr>
          <w:trHeight w:val="417"/>
        </w:trPr>
        <w:tc>
          <w:tcPr>
            <w:tcW w:w="0" w:type="auto"/>
            <w:tcBorders>
              <w:top w:val="nil"/>
              <w:left w:val="nil"/>
              <w:bottom w:val="nil"/>
              <w:right w:val="nil"/>
            </w:tcBorders>
            <w:shd w:val="clear" w:color="auto" w:fill="FFFFFF"/>
            <w:noWrap/>
            <w:vAlign w:val="center"/>
          </w:tcPr>
          <w:p w:rsidR="00934D88" w:rsidRDefault="005B3C83">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部门：湖南省</w:t>
            </w:r>
            <w:r>
              <w:rPr>
                <w:rFonts w:ascii="宋体" w:eastAsia="宋体" w:hAnsi="宋体" w:cs="宋体"/>
                <w:color w:val="000000"/>
                <w:kern w:val="0"/>
                <w:sz w:val="20"/>
                <w:szCs w:val="20"/>
              </w:rPr>
              <w:t>教育厅信息中心</w:t>
            </w:r>
          </w:p>
        </w:tc>
        <w:tc>
          <w:tcPr>
            <w:tcW w:w="701" w:type="dxa"/>
            <w:tcBorders>
              <w:top w:val="nil"/>
              <w:left w:val="nil"/>
              <w:bottom w:val="nil"/>
              <w:right w:val="nil"/>
            </w:tcBorders>
            <w:shd w:val="clear" w:color="auto" w:fill="FFFFFF"/>
            <w:vAlign w:val="center"/>
          </w:tcPr>
          <w:p w:rsidR="00934D88" w:rsidRDefault="00934D88">
            <w:pPr>
              <w:jc w:val="center"/>
              <w:rPr>
                <w:rFonts w:ascii="宋体" w:eastAsia="宋体" w:hAnsi="宋体" w:cs="宋体"/>
                <w:color w:val="000000"/>
                <w:sz w:val="20"/>
                <w:szCs w:val="20"/>
              </w:rPr>
            </w:pPr>
          </w:p>
        </w:tc>
        <w:tc>
          <w:tcPr>
            <w:tcW w:w="2292" w:type="dxa"/>
            <w:tcBorders>
              <w:top w:val="nil"/>
              <w:left w:val="nil"/>
              <w:bottom w:val="nil"/>
              <w:right w:val="nil"/>
            </w:tcBorders>
            <w:shd w:val="clear" w:color="auto" w:fill="FFFFFF"/>
            <w:vAlign w:val="center"/>
          </w:tcPr>
          <w:p w:rsidR="00934D88" w:rsidRDefault="00934D88">
            <w:pPr>
              <w:jc w:val="center"/>
              <w:rPr>
                <w:rFonts w:ascii="宋体" w:eastAsia="宋体" w:hAnsi="宋体" w:cs="宋体"/>
                <w:color w:val="000000"/>
                <w:sz w:val="20"/>
                <w:szCs w:val="20"/>
              </w:rPr>
            </w:pPr>
          </w:p>
        </w:tc>
        <w:tc>
          <w:tcPr>
            <w:tcW w:w="3315" w:type="dxa"/>
            <w:tcBorders>
              <w:top w:val="nil"/>
              <w:left w:val="nil"/>
              <w:bottom w:val="nil"/>
              <w:right w:val="nil"/>
            </w:tcBorders>
            <w:shd w:val="clear" w:color="auto" w:fill="FFFFFF"/>
            <w:vAlign w:val="center"/>
          </w:tcPr>
          <w:p w:rsidR="00934D88" w:rsidRDefault="00934D88">
            <w:pPr>
              <w:rPr>
                <w:rFonts w:ascii="宋体" w:eastAsia="宋体" w:hAnsi="宋体" w:cs="宋体"/>
                <w:color w:val="000000"/>
                <w:sz w:val="20"/>
                <w:szCs w:val="20"/>
              </w:rPr>
            </w:pPr>
          </w:p>
        </w:tc>
        <w:tc>
          <w:tcPr>
            <w:tcW w:w="3315" w:type="dxa"/>
            <w:tcBorders>
              <w:top w:val="nil"/>
              <w:left w:val="nil"/>
              <w:bottom w:val="nil"/>
              <w:right w:val="nil"/>
            </w:tcBorders>
            <w:shd w:val="clear" w:color="auto" w:fill="FFFFFF"/>
            <w:vAlign w:val="center"/>
          </w:tcPr>
          <w:p w:rsidR="00934D88" w:rsidRDefault="00934D88">
            <w:pPr>
              <w:rPr>
                <w:rFonts w:ascii="宋体" w:eastAsia="宋体" w:hAnsi="宋体" w:cs="宋体"/>
                <w:color w:val="000000"/>
                <w:sz w:val="20"/>
                <w:szCs w:val="20"/>
              </w:rPr>
            </w:pPr>
          </w:p>
        </w:tc>
        <w:tc>
          <w:tcPr>
            <w:tcW w:w="0" w:type="auto"/>
            <w:tcBorders>
              <w:top w:val="nil"/>
              <w:left w:val="nil"/>
              <w:bottom w:val="nil"/>
              <w:right w:val="nil"/>
            </w:tcBorders>
            <w:shd w:val="clear" w:color="auto" w:fill="FFFFFF"/>
            <w:noWrap/>
            <w:vAlign w:val="center"/>
          </w:tcPr>
          <w:p w:rsidR="00934D88" w:rsidRDefault="005B3C83">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单位：万元</w:t>
            </w:r>
          </w:p>
        </w:tc>
      </w:tr>
      <w:tr w:rsidR="00934D88">
        <w:trPr>
          <w:trHeight w:val="548"/>
        </w:trPr>
        <w:tc>
          <w:tcPr>
            <w:tcW w:w="4319"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934D88" w:rsidRDefault="005B3C83">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项</w:t>
            </w:r>
            <w:r>
              <w:rPr>
                <w:rFonts w:ascii="宋体" w:eastAsia="宋体" w:hAnsi="宋体" w:cs="宋体" w:hint="eastAsia"/>
                <w:color w:val="000000"/>
                <w:kern w:val="0"/>
                <w:sz w:val="24"/>
                <w:szCs w:val="24"/>
              </w:rPr>
              <w:t xml:space="preserve"> </w:t>
            </w:r>
            <w:r>
              <w:rPr>
                <w:rFonts w:ascii="宋体" w:eastAsia="宋体" w:hAnsi="宋体" w:cs="宋体" w:hint="eastAsia"/>
                <w:color w:val="000000"/>
                <w:kern w:val="0"/>
                <w:sz w:val="22"/>
              </w:rPr>
              <w:t xml:space="preserve">   </w:t>
            </w:r>
            <w:r>
              <w:rPr>
                <w:rStyle w:val="font11"/>
                <w:rFonts w:hint="default"/>
              </w:rPr>
              <w:t>目</w:t>
            </w:r>
          </w:p>
        </w:tc>
        <w:tc>
          <w:tcPr>
            <w:tcW w:w="10801"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934D88" w:rsidRDefault="005B3C83">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本年支出</w:t>
            </w:r>
          </w:p>
        </w:tc>
      </w:tr>
      <w:tr w:rsidR="00934D88">
        <w:trPr>
          <w:trHeight w:val="548"/>
        </w:trPr>
        <w:tc>
          <w:tcPr>
            <w:tcW w:w="2027"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934D88" w:rsidRDefault="005B3C83">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科目代码</w:t>
            </w:r>
          </w:p>
        </w:tc>
        <w:tc>
          <w:tcPr>
            <w:tcW w:w="229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934D88" w:rsidRDefault="005B3C83">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科目名称</w:t>
            </w:r>
          </w:p>
        </w:tc>
        <w:tc>
          <w:tcPr>
            <w:tcW w:w="331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934D88" w:rsidRDefault="005B3C83">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合计</w:t>
            </w:r>
          </w:p>
        </w:tc>
        <w:tc>
          <w:tcPr>
            <w:tcW w:w="331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934D88" w:rsidRDefault="005B3C83">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基本支出</w:t>
            </w:r>
            <w:r>
              <w:rPr>
                <w:rFonts w:ascii="宋体" w:eastAsia="宋体" w:hAnsi="宋体" w:cs="宋体" w:hint="eastAsia"/>
                <w:color w:val="000000"/>
                <w:kern w:val="0"/>
                <w:sz w:val="24"/>
                <w:szCs w:val="24"/>
              </w:rPr>
              <w:t xml:space="preserve">  </w:t>
            </w:r>
          </w:p>
        </w:tc>
        <w:tc>
          <w:tcPr>
            <w:tcW w:w="417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934D88" w:rsidRDefault="005B3C83">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项目支出</w:t>
            </w:r>
          </w:p>
        </w:tc>
      </w:tr>
      <w:tr w:rsidR="00934D88">
        <w:trPr>
          <w:trHeight w:val="548"/>
        </w:trPr>
        <w:tc>
          <w:tcPr>
            <w:tcW w:w="2027"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934D88" w:rsidRDefault="00934D88">
            <w:pPr>
              <w:jc w:val="center"/>
              <w:rPr>
                <w:rFonts w:ascii="宋体" w:eastAsia="宋体" w:hAnsi="宋体" w:cs="宋体"/>
                <w:color w:val="000000"/>
                <w:sz w:val="24"/>
                <w:szCs w:val="24"/>
              </w:rPr>
            </w:pPr>
          </w:p>
        </w:tc>
        <w:tc>
          <w:tcPr>
            <w:tcW w:w="229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934D88" w:rsidRDefault="00934D88">
            <w:pPr>
              <w:jc w:val="center"/>
              <w:rPr>
                <w:rFonts w:ascii="宋体" w:eastAsia="宋体" w:hAnsi="宋体" w:cs="宋体"/>
                <w:color w:val="000000"/>
                <w:sz w:val="24"/>
                <w:szCs w:val="24"/>
              </w:rPr>
            </w:pPr>
          </w:p>
        </w:tc>
        <w:tc>
          <w:tcPr>
            <w:tcW w:w="331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934D88" w:rsidRDefault="00934D88">
            <w:pPr>
              <w:jc w:val="center"/>
              <w:rPr>
                <w:rFonts w:ascii="宋体" w:eastAsia="宋体" w:hAnsi="宋体" w:cs="宋体"/>
                <w:color w:val="000000"/>
                <w:sz w:val="24"/>
                <w:szCs w:val="24"/>
              </w:rPr>
            </w:pPr>
          </w:p>
        </w:tc>
        <w:tc>
          <w:tcPr>
            <w:tcW w:w="331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934D88" w:rsidRDefault="00934D88">
            <w:pPr>
              <w:jc w:val="center"/>
              <w:rPr>
                <w:rFonts w:ascii="宋体" w:eastAsia="宋体" w:hAnsi="宋体" w:cs="宋体"/>
                <w:color w:val="000000"/>
                <w:sz w:val="24"/>
                <w:szCs w:val="24"/>
              </w:rPr>
            </w:pPr>
          </w:p>
        </w:tc>
        <w:tc>
          <w:tcPr>
            <w:tcW w:w="417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934D88" w:rsidRDefault="00934D88">
            <w:pPr>
              <w:jc w:val="center"/>
              <w:rPr>
                <w:rFonts w:ascii="宋体" w:eastAsia="宋体" w:hAnsi="宋体" w:cs="宋体"/>
                <w:color w:val="000000"/>
                <w:sz w:val="24"/>
                <w:szCs w:val="24"/>
              </w:rPr>
            </w:pPr>
          </w:p>
        </w:tc>
      </w:tr>
      <w:tr w:rsidR="00934D88">
        <w:trPr>
          <w:trHeight w:val="548"/>
        </w:trPr>
        <w:tc>
          <w:tcPr>
            <w:tcW w:w="2027"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934D88" w:rsidRDefault="00934D88">
            <w:pPr>
              <w:jc w:val="center"/>
              <w:rPr>
                <w:rFonts w:ascii="宋体" w:eastAsia="宋体" w:hAnsi="宋体" w:cs="宋体"/>
                <w:color w:val="000000"/>
                <w:sz w:val="24"/>
                <w:szCs w:val="24"/>
              </w:rPr>
            </w:pPr>
          </w:p>
        </w:tc>
        <w:tc>
          <w:tcPr>
            <w:tcW w:w="229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934D88" w:rsidRDefault="00934D88">
            <w:pPr>
              <w:jc w:val="center"/>
              <w:rPr>
                <w:rFonts w:ascii="宋体" w:eastAsia="宋体" w:hAnsi="宋体" w:cs="宋体"/>
                <w:color w:val="000000"/>
                <w:sz w:val="24"/>
                <w:szCs w:val="24"/>
              </w:rPr>
            </w:pPr>
          </w:p>
        </w:tc>
        <w:tc>
          <w:tcPr>
            <w:tcW w:w="331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934D88" w:rsidRDefault="00934D88">
            <w:pPr>
              <w:jc w:val="center"/>
              <w:rPr>
                <w:rFonts w:ascii="宋体" w:eastAsia="宋体" w:hAnsi="宋体" w:cs="宋体"/>
                <w:color w:val="000000"/>
                <w:sz w:val="24"/>
                <w:szCs w:val="24"/>
              </w:rPr>
            </w:pPr>
          </w:p>
        </w:tc>
        <w:tc>
          <w:tcPr>
            <w:tcW w:w="331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934D88" w:rsidRDefault="00934D88">
            <w:pPr>
              <w:jc w:val="center"/>
              <w:rPr>
                <w:rFonts w:ascii="宋体" w:eastAsia="宋体" w:hAnsi="宋体" w:cs="宋体"/>
                <w:color w:val="000000"/>
                <w:sz w:val="24"/>
                <w:szCs w:val="24"/>
              </w:rPr>
            </w:pPr>
          </w:p>
        </w:tc>
        <w:tc>
          <w:tcPr>
            <w:tcW w:w="417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934D88" w:rsidRDefault="00934D88">
            <w:pPr>
              <w:jc w:val="center"/>
              <w:rPr>
                <w:rFonts w:ascii="宋体" w:eastAsia="宋体" w:hAnsi="宋体" w:cs="宋体"/>
                <w:color w:val="000000"/>
                <w:sz w:val="24"/>
                <w:szCs w:val="24"/>
              </w:rPr>
            </w:pPr>
          </w:p>
        </w:tc>
      </w:tr>
      <w:tr w:rsidR="00934D88">
        <w:trPr>
          <w:trHeight w:val="548"/>
        </w:trPr>
        <w:tc>
          <w:tcPr>
            <w:tcW w:w="4319"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934D88" w:rsidRDefault="005B3C83">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栏次</w:t>
            </w:r>
          </w:p>
        </w:tc>
        <w:tc>
          <w:tcPr>
            <w:tcW w:w="33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4D88" w:rsidRDefault="005B3C83">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1</w:t>
            </w:r>
          </w:p>
        </w:tc>
        <w:tc>
          <w:tcPr>
            <w:tcW w:w="33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4D88" w:rsidRDefault="005B3C83">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2</w:t>
            </w:r>
          </w:p>
        </w:tc>
        <w:tc>
          <w:tcPr>
            <w:tcW w:w="41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4D88" w:rsidRDefault="005B3C83">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3</w:t>
            </w:r>
          </w:p>
        </w:tc>
      </w:tr>
      <w:tr w:rsidR="00934D88">
        <w:trPr>
          <w:trHeight w:val="548"/>
        </w:trPr>
        <w:tc>
          <w:tcPr>
            <w:tcW w:w="4319"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934D88" w:rsidRDefault="005B3C83">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合计</w:t>
            </w:r>
          </w:p>
        </w:tc>
        <w:tc>
          <w:tcPr>
            <w:tcW w:w="33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4D88" w:rsidRDefault="00934D88">
            <w:pPr>
              <w:jc w:val="center"/>
              <w:rPr>
                <w:rFonts w:ascii="宋体" w:eastAsia="宋体" w:hAnsi="宋体" w:cs="宋体"/>
                <w:color w:val="000000"/>
                <w:sz w:val="24"/>
                <w:szCs w:val="24"/>
              </w:rPr>
            </w:pPr>
          </w:p>
        </w:tc>
        <w:tc>
          <w:tcPr>
            <w:tcW w:w="33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4D88" w:rsidRDefault="00934D88">
            <w:pPr>
              <w:jc w:val="center"/>
              <w:rPr>
                <w:rFonts w:ascii="宋体" w:eastAsia="宋体" w:hAnsi="宋体" w:cs="宋体"/>
                <w:color w:val="000000"/>
                <w:sz w:val="24"/>
                <w:szCs w:val="24"/>
              </w:rPr>
            </w:pPr>
          </w:p>
        </w:tc>
        <w:tc>
          <w:tcPr>
            <w:tcW w:w="41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4D88" w:rsidRDefault="00934D88">
            <w:pPr>
              <w:jc w:val="center"/>
              <w:rPr>
                <w:rFonts w:ascii="宋体" w:eastAsia="宋体" w:hAnsi="宋体" w:cs="宋体"/>
                <w:color w:val="000000"/>
                <w:sz w:val="24"/>
                <w:szCs w:val="24"/>
              </w:rPr>
            </w:pPr>
          </w:p>
        </w:tc>
      </w:tr>
      <w:tr w:rsidR="00934D88">
        <w:trPr>
          <w:trHeight w:val="548"/>
        </w:trPr>
        <w:tc>
          <w:tcPr>
            <w:tcW w:w="202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34D88" w:rsidRDefault="00934D88">
            <w:pPr>
              <w:jc w:val="center"/>
              <w:rPr>
                <w:rFonts w:ascii="宋体" w:eastAsia="宋体" w:hAnsi="宋体" w:cs="宋体"/>
                <w:color w:val="000000"/>
                <w:sz w:val="24"/>
                <w:szCs w:val="24"/>
              </w:rPr>
            </w:pPr>
          </w:p>
        </w:tc>
        <w:tc>
          <w:tcPr>
            <w:tcW w:w="22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4D88" w:rsidRDefault="00934D88">
            <w:pPr>
              <w:rPr>
                <w:rFonts w:ascii="宋体" w:eastAsia="宋体" w:hAnsi="宋体" w:cs="宋体"/>
                <w:color w:val="000000"/>
                <w:sz w:val="20"/>
                <w:szCs w:val="20"/>
              </w:rPr>
            </w:pPr>
          </w:p>
        </w:tc>
        <w:tc>
          <w:tcPr>
            <w:tcW w:w="33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4D88" w:rsidRDefault="00934D88">
            <w:pPr>
              <w:rPr>
                <w:rFonts w:ascii="宋体" w:eastAsia="宋体" w:hAnsi="宋体" w:cs="宋体"/>
                <w:color w:val="000000"/>
                <w:sz w:val="24"/>
                <w:szCs w:val="24"/>
              </w:rPr>
            </w:pPr>
          </w:p>
        </w:tc>
        <w:tc>
          <w:tcPr>
            <w:tcW w:w="33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4D88" w:rsidRDefault="00934D88">
            <w:pPr>
              <w:rPr>
                <w:rFonts w:ascii="宋体" w:eastAsia="宋体" w:hAnsi="宋体" w:cs="宋体"/>
                <w:color w:val="000000"/>
                <w:sz w:val="24"/>
                <w:szCs w:val="24"/>
              </w:rPr>
            </w:pPr>
          </w:p>
        </w:tc>
        <w:tc>
          <w:tcPr>
            <w:tcW w:w="41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4D88" w:rsidRDefault="00934D88">
            <w:pPr>
              <w:rPr>
                <w:rFonts w:ascii="宋体" w:eastAsia="宋体" w:hAnsi="宋体" w:cs="宋体"/>
                <w:color w:val="000000"/>
                <w:sz w:val="24"/>
                <w:szCs w:val="24"/>
              </w:rPr>
            </w:pPr>
          </w:p>
        </w:tc>
      </w:tr>
      <w:tr w:rsidR="00934D88">
        <w:trPr>
          <w:trHeight w:val="548"/>
        </w:trPr>
        <w:tc>
          <w:tcPr>
            <w:tcW w:w="202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34D88" w:rsidRDefault="00934D88">
            <w:pPr>
              <w:jc w:val="center"/>
              <w:rPr>
                <w:rFonts w:ascii="宋体" w:eastAsia="宋体" w:hAnsi="宋体" w:cs="宋体"/>
                <w:color w:val="000000"/>
                <w:sz w:val="24"/>
                <w:szCs w:val="24"/>
              </w:rPr>
            </w:pPr>
          </w:p>
        </w:tc>
        <w:tc>
          <w:tcPr>
            <w:tcW w:w="22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4D88" w:rsidRDefault="00934D88">
            <w:pPr>
              <w:rPr>
                <w:rFonts w:ascii="宋体" w:eastAsia="宋体" w:hAnsi="宋体" w:cs="宋体"/>
                <w:color w:val="000000"/>
                <w:sz w:val="24"/>
                <w:szCs w:val="24"/>
              </w:rPr>
            </w:pPr>
          </w:p>
        </w:tc>
        <w:tc>
          <w:tcPr>
            <w:tcW w:w="33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4D88" w:rsidRDefault="00934D88">
            <w:pPr>
              <w:rPr>
                <w:rFonts w:ascii="宋体" w:eastAsia="宋体" w:hAnsi="宋体" w:cs="宋体"/>
                <w:color w:val="000000"/>
                <w:sz w:val="24"/>
                <w:szCs w:val="24"/>
              </w:rPr>
            </w:pPr>
          </w:p>
        </w:tc>
        <w:tc>
          <w:tcPr>
            <w:tcW w:w="33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4D88" w:rsidRDefault="00934D88">
            <w:pPr>
              <w:rPr>
                <w:rFonts w:ascii="宋体" w:eastAsia="宋体" w:hAnsi="宋体" w:cs="宋体"/>
                <w:color w:val="000000"/>
                <w:sz w:val="24"/>
                <w:szCs w:val="24"/>
              </w:rPr>
            </w:pPr>
          </w:p>
        </w:tc>
        <w:tc>
          <w:tcPr>
            <w:tcW w:w="41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4D88" w:rsidRDefault="00934D88">
            <w:pPr>
              <w:rPr>
                <w:rFonts w:ascii="宋体" w:eastAsia="宋体" w:hAnsi="宋体" w:cs="宋体"/>
                <w:color w:val="000000"/>
                <w:sz w:val="24"/>
                <w:szCs w:val="24"/>
              </w:rPr>
            </w:pPr>
          </w:p>
        </w:tc>
      </w:tr>
      <w:tr w:rsidR="00934D88">
        <w:trPr>
          <w:trHeight w:val="548"/>
        </w:trPr>
        <w:tc>
          <w:tcPr>
            <w:tcW w:w="202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34D88" w:rsidRDefault="00934D88">
            <w:pPr>
              <w:jc w:val="center"/>
              <w:rPr>
                <w:rFonts w:ascii="宋体" w:eastAsia="宋体" w:hAnsi="宋体" w:cs="宋体"/>
                <w:color w:val="000000"/>
                <w:sz w:val="24"/>
                <w:szCs w:val="24"/>
              </w:rPr>
            </w:pPr>
          </w:p>
        </w:tc>
        <w:tc>
          <w:tcPr>
            <w:tcW w:w="22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4D88" w:rsidRDefault="00934D88">
            <w:pPr>
              <w:rPr>
                <w:rFonts w:ascii="宋体" w:eastAsia="宋体" w:hAnsi="宋体" w:cs="宋体"/>
                <w:color w:val="000000"/>
                <w:sz w:val="20"/>
                <w:szCs w:val="20"/>
              </w:rPr>
            </w:pPr>
          </w:p>
        </w:tc>
        <w:tc>
          <w:tcPr>
            <w:tcW w:w="33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4D88" w:rsidRDefault="00934D88">
            <w:pPr>
              <w:rPr>
                <w:rFonts w:ascii="宋体" w:eastAsia="宋体" w:hAnsi="宋体" w:cs="宋体"/>
                <w:color w:val="000000"/>
                <w:sz w:val="24"/>
                <w:szCs w:val="24"/>
              </w:rPr>
            </w:pPr>
          </w:p>
        </w:tc>
        <w:tc>
          <w:tcPr>
            <w:tcW w:w="33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4D88" w:rsidRDefault="00934D88">
            <w:pPr>
              <w:rPr>
                <w:rFonts w:ascii="宋体" w:eastAsia="宋体" w:hAnsi="宋体" w:cs="宋体"/>
                <w:color w:val="000000"/>
                <w:sz w:val="24"/>
                <w:szCs w:val="24"/>
              </w:rPr>
            </w:pPr>
          </w:p>
        </w:tc>
        <w:tc>
          <w:tcPr>
            <w:tcW w:w="41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4D88" w:rsidRDefault="00934D88">
            <w:pPr>
              <w:rPr>
                <w:rFonts w:ascii="宋体" w:eastAsia="宋体" w:hAnsi="宋体" w:cs="宋体"/>
                <w:color w:val="000000"/>
                <w:sz w:val="24"/>
                <w:szCs w:val="24"/>
              </w:rPr>
            </w:pPr>
          </w:p>
        </w:tc>
      </w:tr>
      <w:tr w:rsidR="00934D88">
        <w:trPr>
          <w:trHeight w:val="548"/>
        </w:trPr>
        <w:tc>
          <w:tcPr>
            <w:tcW w:w="202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34D88" w:rsidRDefault="00934D88">
            <w:pPr>
              <w:jc w:val="center"/>
              <w:rPr>
                <w:rFonts w:ascii="宋体" w:eastAsia="宋体" w:hAnsi="宋体" w:cs="宋体"/>
                <w:color w:val="000000"/>
                <w:sz w:val="24"/>
                <w:szCs w:val="24"/>
              </w:rPr>
            </w:pPr>
          </w:p>
        </w:tc>
        <w:tc>
          <w:tcPr>
            <w:tcW w:w="22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4D88" w:rsidRDefault="00934D88">
            <w:pPr>
              <w:rPr>
                <w:rFonts w:ascii="宋体" w:eastAsia="宋体" w:hAnsi="宋体" w:cs="宋体"/>
                <w:color w:val="000000"/>
                <w:sz w:val="24"/>
                <w:szCs w:val="24"/>
              </w:rPr>
            </w:pPr>
          </w:p>
        </w:tc>
        <w:tc>
          <w:tcPr>
            <w:tcW w:w="33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4D88" w:rsidRDefault="00934D88">
            <w:pPr>
              <w:rPr>
                <w:rFonts w:ascii="宋体" w:eastAsia="宋体" w:hAnsi="宋体" w:cs="宋体"/>
                <w:color w:val="000000"/>
                <w:sz w:val="24"/>
                <w:szCs w:val="24"/>
              </w:rPr>
            </w:pPr>
          </w:p>
        </w:tc>
        <w:tc>
          <w:tcPr>
            <w:tcW w:w="33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4D88" w:rsidRDefault="00934D88">
            <w:pPr>
              <w:rPr>
                <w:rFonts w:ascii="宋体" w:eastAsia="宋体" w:hAnsi="宋体" w:cs="宋体"/>
                <w:color w:val="000000"/>
                <w:sz w:val="24"/>
                <w:szCs w:val="24"/>
              </w:rPr>
            </w:pPr>
          </w:p>
        </w:tc>
        <w:tc>
          <w:tcPr>
            <w:tcW w:w="41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4D88" w:rsidRDefault="00934D88">
            <w:pPr>
              <w:rPr>
                <w:rFonts w:ascii="宋体" w:eastAsia="宋体" w:hAnsi="宋体" w:cs="宋体"/>
                <w:color w:val="000000"/>
                <w:sz w:val="24"/>
                <w:szCs w:val="24"/>
              </w:rPr>
            </w:pPr>
          </w:p>
        </w:tc>
      </w:tr>
      <w:tr w:rsidR="00934D88">
        <w:trPr>
          <w:trHeight w:val="548"/>
        </w:trPr>
        <w:tc>
          <w:tcPr>
            <w:tcW w:w="202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34D88" w:rsidRDefault="00934D88">
            <w:pPr>
              <w:jc w:val="center"/>
              <w:rPr>
                <w:rFonts w:ascii="宋体" w:eastAsia="宋体" w:hAnsi="宋体" w:cs="宋体"/>
                <w:color w:val="000000"/>
                <w:sz w:val="24"/>
                <w:szCs w:val="24"/>
              </w:rPr>
            </w:pPr>
          </w:p>
        </w:tc>
        <w:tc>
          <w:tcPr>
            <w:tcW w:w="22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4D88" w:rsidRDefault="00934D88">
            <w:pPr>
              <w:rPr>
                <w:rFonts w:ascii="宋体" w:eastAsia="宋体" w:hAnsi="宋体" w:cs="宋体"/>
                <w:color w:val="000000"/>
                <w:sz w:val="24"/>
                <w:szCs w:val="24"/>
              </w:rPr>
            </w:pPr>
          </w:p>
        </w:tc>
        <w:tc>
          <w:tcPr>
            <w:tcW w:w="33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4D88" w:rsidRDefault="00934D88">
            <w:pPr>
              <w:rPr>
                <w:rFonts w:ascii="宋体" w:eastAsia="宋体" w:hAnsi="宋体" w:cs="宋体"/>
                <w:color w:val="000000"/>
                <w:sz w:val="24"/>
                <w:szCs w:val="24"/>
              </w:rPr>
            </w:pPr>
          </w:p>
        </w:tc>
        <w:tc>
          <w:tcPr>
            <w:tcW w:w="33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4D88" w:rsidRDefault="00934D88">
            <w:pPr>
              <w:rPr>
                <w:rFonts w:ascii="宋体" w:eastAsia="宋体" w:hAnsi="宋体" w:cs="宋体"/>
                <w:color w:val="000000"/>
                <w:sz w:val="24"/>
                <w:szCs w:val="24"/>
              </w:rPr>
            </w:pPr>
          </w:p>
        </w:tc>
        <w:tc>
          <w:tcPr>
            <w:tcW w:w="41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4D88" w:rsidRDefault="00934D88">
            <w:pPr>
              <w:rPr>
                <w:rFonts w:ascii="宋体" w:eastAsia="宋体" w:hAnsi="宋体" w:cs="宋体"/>
                <w:color w:val="000000"/>
                <w:sz w:val="24"/>
                <w:szCs w:val="24"/>
              </w:rPr>
            </w:pPr>
          </w:p>
        </w:tc>
      </w:tr>
      <w:tr w:rsidR="00934D88">
        <w:trPr>
          <w:trHeight w:val="548"/>
        </w:trPr>
        <w:tc>
          <w:tcPr>
            <w:tcW w:w="202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34D88" w:rsidRDefault="00934D88">
            <w:pPr>
              <w:jc w:val="center"/>
              <w:rPr>
                <w:rFonts w:ascii="宋体" w:eastAsia="宋体" w:hAnsi="宋体" w:cs="宋体"/>
                <w:color w:val="000000"/>
                <w:sz w:val="24"/>
                <w:szCs w:val="24"/>
              </w:rPr>
            </w:pPr>
          </w:p>
        </w:tc>
        <w:tc>
          <w:tcPr>
            <w:tcW w:w="22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4D88" w:rsidRDefault="00934D88">
            <w:pPr>
              <w:rPr>
                <w:rFonts w:ascii="宋体" w:eastAsia="宋体" w:hAnsi="宋体" w:cs="宋体"/>
                <w:color w:val="000000"/>
                <w:sz w:val="24"/>
                <w:szCs w:val="24"/>
              </w:rPr>
            </w:pPr>
          </w:p>
        </w:tc>
        <w:tc>
          <w:tcPr>
            <w:tcW w:w="33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4D88" w:rsidRDefault="00934D88">
            <w:pPr>
              <w:rPr>
                <w:rFonts w:ascii="宋体" w:eastAsia="宋体" w:hAnsi="宋体" w:cs="宋体"/>
                <w:color w:val="000000"/>
                <w:sz w:val="24"/>
                <w:szCs w:val="24"/>
              </w:rPr>
            </w:pPr>
          </w:p>
        </w:tc>
        <w:tc>
          <w:tcPr>
            <w:tcW w:w="33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4D88" w:rsidRDefault="00934D88">
            <w:pPr>
              <w:rPr>
                <w:rFonts w:ascii="宋体" w:eastAsia="宋体" w:hAnsi="宋体" w:cs="宋体"/>
                <w:color w:val="000000"/>
                <w:sz w:val="24"/>
                <w:szCs w:val="24"/>
              </w:rPr>
            </w:pPr>
          </w:p>
        </w:tc>
        <w:tc>
          <w:tcPr>
            <w:tcW w:w="41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4D88" w:rsidRDefault="00934D88">
            <w:pPr>
              <w:rPr>
                <w:rFonts w:ascii="宋体" w:eastAsia="宋体" w:hAnsi="宋体" w:cs="宋体"/>
                <w:color w:val="000000"/>
                <w:sz w:val="24"/>
                <w:szCs w:val="24"/>
              </w:rPr>
            </w:pPr>
          </w:p>
        </w:tc>
      </w:tr>
      <w:tr w:rsidR="00934D88">
        <w:trPr>
          <w:trHeight w:val="976"/>
        </w:trPr>
        <w:tc>
          <w:tcPr>
            <w:tcW w:w="15120" w:type="dxa"/>
            <w:gridSpan w:val="6"/>
            <w:tcBorders>
              <w:top w:val="nil"/>
              <w:left w:val="nil"/>
              <w:bottom w:val="nil"/>
              <w:right w:val="nil"/>
            </w:tcBorders>
            <w:shd w:val="clear" w:color="auto" w:fill="auto"/>
            <w:vAlign w:val="center"/>
          </w:tcPr>
          <w:p w:rsidR="00934D88" w:rsidRDefault="005B3C83">
            <w:pPr>
              <w:widowControl/>
              <w:jc w:val="left"/>
              <w:textAlignment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lastRenderedPageBreak/>
              <w:t>注：本表反映部门本年度国有资本经营预算财政拨款支出情况。</w:t>
            </w:r>
          </w:p>
          <w:p w:rsidR="00934D88" w:rsidRDefault="00934D88">
            <w:pPr>
              <w:widowControl/>
              <w:jc w:val="left"/>
              <w:textAlignment w:val="center"/>
              <w:rPr>
                <w:rFonts w:ascii="宋体" w:eastAsia="宋体" w:hAnsi="宋体" w:cs="宋体"/>
                <w:color w:val="000000"/>
                <w:kern w:val="0"/>
                <w:sz w:val="24"/>
                <w:szCs w:val="24"/>
              </w:rPr>
            </w:pPr>
          </w:p>
          <w:p w:rsidR="00934D88" w:rsidRDefault="005B3C83">
            <w:pPr>
              <w:widowControl/>
              <w:jc w:val="left"/>
              <w:textAlignment w:val="center"/>
              <w:rPr>
                <w:rFonts w:ascii="宋体" w:eastAsia="宋体" w:hAnsi="宋体" w:cs="宋体"/>
                <w:color w:val="000000"/>
                <w:kern w:val="0"/>
                <w:sz w:val="24"/>
                <w:szCs w:val="24"/>
              </w:rPr>
            </w:pPr>
            <w:r>
              <w:rPr>
                <w:rFonts w:ascii="楷体" w:eastAsia="楷体" w:hAnsi="楷体" w:cs="楷体" w:hint="eastAsia"/>
                <w:b/>
                <w:bCs/>
                <w:kern w:val="0"/>
                <w:sz w:val="24"/>
                <w:szCs w:val="24"/>
              </w:rPr>
              <w:t>说明：我单位没有使用国有资本经营预算安排的支出，故本表无数据。</w:t>
            </w:r>
          </w:p>
        </w:tc>
      </w:tr>
    </w:tbl>
    <w:p w:rsidR="00934D88" w:rsidRDefault="00934D88">
      <w:pPr>
        <w:widowControl/>
        <w:jc w:val="center"/>
        <w:rPr>
          <w:rFonts w:ascii="Times New Roman" w:eastAsia="方正小标宋_GBK" w:hAnsi="Times New Roman" w:cs="Times New Roman"/>
          <w:color w:val="000000"/>
          <w:kern w:val="0"/>
          <w:sz w:val="36"/>
          <w:szCs w:val="36"/>
        </w:rPr>
      </w:pPr>
    </w:p>
    <w:tbl>
      <w:tblPr>
        <w:tblW w:w="15140" w:type="dxa"/>
        <w:tblInd w:w="93" w:type="dxa"/>
        <w:tblLook w:val="04A0" w:firstRow="1" w:lastRow="0" w:firstColumn="1" w:lastColumn="0" w:noHBand="0" w:noVBand="1"/>
      </w:tblPr>
      <w:tblGrid>
        <w:gridCol w:w="2817"/>
        <w:gridCol w:w="1180"/>
        <w:gridCol w:w="1088"/>
        <w:gridCol w:w="1088"/>
        <w:gridCol w:w="1088"/>
        <w:gridCol w:w="1088"/>
        <w:gridCol w:w="1088"/>
        <w:gridCol w:w="1180"/>
        <w:gridCol w:w="1088"/>
        <w:gridCol w:w="1088"/>
        <w:gridCol w:w="1088"/>
        <w:gridCol w:w="1259"/>
      </w:tblGrid>
      <w:tr w:rsidR="00934D88">
        <w:trPr>
          <w:trHeight w:val="840"/>
        </w:trPr>
        <w:tc>
          <w:tcPr>
            <w:tcW w:w="15140" w:type="dxa"/>
            <w:gridSpan w:val="12"/>
            <w:tcBorders>
              <w:top w:val="nil"/>
              <w:left w:val="nil"/>
              <w:bottom w:val="nil"/>
              <w:right w:val="nil"/>
            </w:tcBorders>
            <w:shd w:val="clear" w:color="auto" w:fill="FFFFFF"/>
            <w:vAlign w:val="center"/>
          </w:tcPr>
          <w:p w:rsidR="00934D88" w:rsidRDefault="00934D88">
            <w:pPr>
              <w:widowControl/>
              <w:jc w:val="center"/>
              <w:textAlignment w:val="center"/>
              <w:rPr>
                <w:rFonts w:ascii="华文中宋" w:eastAsia="华文中宋" w:hAnsi="华文中宋" w:cs="华文中宋"/>
                <w:color w:val="000000"/>
                <w:kern w:val="0"/>
                <w:sz w:val="32"/>
                <w:szCs w:val="32"/>
              </w:rPr>
            </w:pPr>
          </w:p>
          <w:p w:rsidR="00934D88" w:rsidRDefault="005B3C83">
            <w:pPr>
              <w:widowControl/>
              <w:jc w:val="center"/>
              <w:textAlignment w:val="center"/>
              <w:rPr>
                <w:rFonts w:ascii="华文中宋" w:eastAsia="华文中宋" w:hAnsi="华文中宋" w:cs="华文中宋"/>
                <w:color w:val="000000"/>
                <w:sz w:val="32"/>
                <w:szCs w:val="32"/>
              </w:rPr>
            </w:pPr>
            <w:r>
              <w:rPr>
                <w:rFonts w:ascii="华文中宋" w:eastAsia="华文中宋" w:hAnsi="华文中宋" w:cs="华文中宋" w:hint="eastAsia"/>
                <w:color w:val="000000"/>
                <w:kern w:val="0"/>
                <w:sz w:val="32"/>
                <w:szCs w:val="32"/>
              </w:rPr>
              <w:t>财政拨款“三公”经费支出决算表</w:t>
            </w:r>
          </w:p>
        </w:tc>
      </w:tr>
      <w:tr w:rsidR="00934D88">
        <w:trPr>
          <w:trHeight w:val="420"/>
        </w:trPr>
        <w:tc>
          <w:tcPr>
            <w:tcW w:w="2817" w:type="dxa"/>
            <w:tcBorders>
              <w:top w:val="nil"/>
              <w:left w:val="nil"/>
              <w:bottom w:val="nil"/>
              <w:right w:val="nil"/>
            </w:tcBorders>
            <w:shd w:val="clear" w:color="auto" w:fill="FFFFFF"/>
            <w:vAlign w:val="center"/>
          </w:tcPr>
          <w:p w:rsidR="00934D88" w:rsidRDefault="00934D88">
            <w:pPr>
              <w:rPr>
                <w:rFonts w:ascii="宋体" w:eastAsia="宋体" w:hAnsi="宋体" w:cs="宋体"/>
                <w:color w:val="000000"/>
                <w:sz w:val="20"/>
                <w:szCs w:val="20"/>
              </w:rPr>
            </w:pPr>
          </w:p>
        </w:tc>
        <w:tc>
          <w:tcPr>
            <w:tcW w:w="1180" w:type="dxa"/>
            <w:tcBorders>
              <w:top w:val="nil"/>
              <w:left w:val="nil"/>
              <w:bottom w:val="nil"/>
              <w:right w:val="nil"/>
            </w:tcBorders>
            <w:shd w:val="clear" w:color="auto" w:fill="FFFFFF"/>
            <w:vAlign w:val="center"/>
          </w:tcPr>
          <w:p w:rsidR="00934D88" w:rsidRDefault="00934D88">
            <w:pPr>
              <w:rPr>
                <w:rFonts w:ascii="宋体" w:eastAsia="宋体" w:hAnsi="宋体" w:cs="宋体"/>
                <w:color w:val="000000"/>
                <w:sz w:val="20"/>
                <w:szCs w:val="20"/>
              </w:rPr>
            </w:pPr>
          </w:p>
        </w:tc>
        <w:tc>
          <w:tcPr>
            <w:tcW w:w="1088" w:type="dxa"/>
            <w:tcBorders>
              <w:top w:val="nil"/>
              <w:left w:val="nil"/>
              <w:bottom w:val="nil"/>
              <w:right w:val="nil"/>
            </w:tcBorders>
            <w:shd w:val="clear" w:color="auto" w:fill="FFFFFF"/>
            <w:vAlign w:val="center"/>
          </w:tcPr>
          <w:p w:rsidR="00934D88" w:rsidRDefault="00934D88">
            <w:pPr>
              <w:rPr>
                <w:rFonts w:ascii="宋体" w:eastAsia="宋体" w:hAnsi="宋体" w:cs="宋体"/>
                <w:color w:val="000000"/>
                <w:sz w:val="20"/>
                <w:szCs w:val="20"/>
              </w:rPr>
            </w:pPr>
          </w:p>
        </w:tc>
        <w:tc>
          <w:tcPr>
            <w:tcW w:w="1088" w:type="dxa"/>
            <w:tcBorders>
              <w:top w:val="nil"/>
              <w:left w:val="nil"/>
              <w:bottom w:val="nil"/>
              <w:right w:val="nil"/>
            </w:tcBorders>
            <w:shd w:val="clear" w:color="auto" w:fill="FFFFFF"/>
            <w:vAlign w:val="center"/>
          </w:tcPr>
          <w:p w:rsidR="00934D88" w:rsidRDefault="00934D88">
            <w:pPr>
              <w:rPr>
                <w:rFonts w:ascii="宋体" w:eastAsia="宋体" w:hAnsi="宋体" w:cs="宋体"/>
                <w:color w:val="000000"/>
                <w:sz w:val="20"/>
                <w:szCs w:val="20"/>
              </w:rPr>
            </w:pPr>
          </w:p>
        </w:tc>
        <w:tc>
          <w:tcPr>
            <w:tcW w:w="1088" w:type="dxa"/>
            <w:tcBorders>
              <w:top w:val="nil"/>
              <w:left w:val="nil"/>
              <w:bottom w:val="nil"/>
              <w:right w:val="nil"/>
            </w:tcBorders>
            <w:shd w:val="clear" w:color="auto" w:fill="FFFFFF"/>
            <w:vAlign w:val="center"/>
          </w:tcPr>
          <w:p w:rsidR="00934D88" w:rsidRDefault="00934D88">
            <w:pPr>
              <w:rPr>
                <w:rFonts w:ascii="宋体" w:eastAsia="宋体" w:hAnsi="宋体" w:cs="宋体"/>
                <w:color w:val="000000"/>
                <w:sz w:val="20"/>
                <w:szCs w:val="20"/>
              </w:rPr>
            </w:pPr>
          </w:p>
        </w:tc>
        <w:tc>
          <w:tcPr>
            <w:tcW w:w="1088" w:type="dxa"/>
            <w:tcBorders>
              <w:top w:val="nil"/>
              <w:left w:val="nil"/>
              <w:bottom w:val="nil"/>
              <w:right w:val="nil"/>
            </w:tcBorders>
            <w:shd w:val="clear" w:color="auto" w:fill="FFFFFF"/>
            <w:vAlign w:val="center"/>
          </w:tcPr>
          <w:p w:rsidR="00934D88" w:rsidRDefault="00934D88">
            <w:pPr>
              <w:rPr>
                <w:rFonts w:ascii="宋体" w:eastAsia="宋体" w:hAnsi="宋体" w:cs="宋体"/>
                <w:color w:val="000000"/>
                <w:sz w:val="20"/>
                <w:szCs w:val="20"/>
              </w:rPr>
            </w:pPr>
          </w:p>
        </w:tc>
        <w:tc>
          <w:tcPr>
            <w:tcW w:w="1088" w:type="dxa"/>
            <w:tcBorders>
              <w:top w:val="nil"/>
              <w:left w:val="nil"/>
              <w:bottom w:val="nil"/>
              <w:right w:val="nil"/>
            </w:tcBorders>
            <w:shd w:val="clear" w:color="auto" w:fill="FFFFFF"/>
            <w:vAlign w:val="center"/>
          </w:tcPr>
          <w:p w:rsidR="00934D88" w:rsidRDefault="00934D88">
            <w:pPr>
              <w:rPr>
                <w:rFonts w:ascii="宋体" w:eastAsia="宋体" w:hAnsi="宋体" w:cs="宋体"/>
                <w:color w:val="000000"/>
                <w:sz w:val="20"/>
                <w:szCs w:val="20"/>
              </w:rPr>
            </w:pPr>
          </w:p>
        </w:tc>
        <w:tc>
          <w:tcPr>
            <w:tcW w:w="1180" w:type="dxa"/>
            <w:tcBorders>
              <w:top w:val="nil"/>
              <w:left w:val="nil"/>
              <w:bottom w:val="nil"/>
              <w:right w:val="nil"/>
            </w:tcBorders>
            <w:shd w:val="clear" w:color="auto" w:fill="FFFFFF"/>
            <w:vAlign w:val="center"/>
          </w:tcPr>
          <w:p w:rsidR="00934D88" w:rsidRDefault="00934D88">
            <w:pPr>
              <w:rPr>
                <w:rFonts w:ascii="宋体" w:eastAsia="宋体" w:hAnsi="宋体" w:cs="宋体"/>
                <w:color w:val="000000"/>
                <w:sz w:val="20"/>
                <w:szCs w:val="20"/>
              </w:rPr>
            </w:pPr>
          </w:p>
        </w:tc>
        <w:tc>
          <w:tcPr>
            <w:tcW w:w="1088" w:type="dxa"/>
            <w:tcBorders>
              <w:top w:val="nil"/>
              <w:left w:val="nil"/>
              <w:bottom w:val="nil"/>
              <w:right w:val="nil"/>
            </w:tcBorders>
            <w:shd w:val="clear" w:color="auto" w:fill="FFFFFF"/>
            <w:vAlign w:val="center"/>
          </w:tcPr>
          <w:p w:rsidR="00934D88" w:rsidRDefault="00934D88">
            <w:pPr>
              <w:rPr>
                <w:rFonts w:ascii="宋体" w:eastAsia="宋体" w:hAnsi="宋体" w:cs="宋体"/>
                <w:color w:val="000000"/>
                <w:sz w:val="20"/>
                <w:szCs w:val="20"/>
              </w:rPr>
            </w:pPr>
          </w:p>
        </w:tc>
        <w:tc>
          <w:tcPr>
            <w:tcW w:w="1088" w:type="dxa"/>
            <w:tcBorders>
              <w:top w:val="nil"/>
              <w:left w:val="nil"/>
              <w:bottom w:val="nil"/>
              <w:right w:val="nil"/>
            </w:tcBorders>
            <w:shd w:val="clear" w:color="auto" w:fill="FFFFFF"/>
            <w:vAlign w:val="center"/>
          </w:tcPr>
          <w:p w:rsidR="00934D88" w:rsidRDefault="00934D88">
            <w:pPr>
              <w:rPr>
                <w:rFonts w:ascii="宋体" w:eastAsia="宋体" w:hAnsi="宋体" w:cs="宋体"/>
                <w:color w:val="000000"/>
                <w:sz w:val="20"/>
                <w:szCs w:val="20"/>
              </w:rPr>
            </w:pPr>
          </w:p>
        </w:tc>
        <w:tc>
          <w:tcPr>
            <w:tcW w:w="1088" w:type="dxa"/>
            <w:tcBorders>
              <w:top w:val="nil"/>
              <w:left w:val="nil"/>
              <w:bottom w:val="nil"/>
              <w:right w:val="nil"/>
            </w:tcBorders>
            <w:shd w:val="clear" w:color="auto" w:fill="FFFFFF"/>
            <w:vAlign w:val="center"/>
          </w:tcPr>
          <w:p w:rsidR="00934D88" w:rsidRDefault="00934D88">
            <w:pPr>
              <w:rPr>
                <w:rFonts w:ascii="宋体" w:eastAsia="宋体" w:hAnsi="宋体" w:cs="宋体"/>
                <w:color w:val="000000"/>
                <w:sz w:val="20"/>
                <w:szCs w:val="20"/>
              </w:rPr>
            </w:pPr>
          </w:p>
        </w:tc>
        <w:tc>
          <w:tcPr>
            <w:tcW w:w="0" w:type="auto"/>
            <w:tcBorders>
              <w:top w:val="nil"/>
              <w:left w:val="nil"/>
              <w:bottom w:val="nil"/>
              <w:right w:val="nil"/>
            </w:tcBorders>
            <w:shd w:val="clear" w:color="auto" w:fill="FFFFFF"/>
            <w:noWrap/>
            <w:vAlign w:val="center"/>
          </w:tcPr>
          <w:p w:rsidR="00934D88" w:rsidRDefault="005B3C83">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公开</w:t>
            </w:r>
            <w:r>
              <w:rPr>
                <w:rFonts w:ascii="宋体" w:eastAsia="宋体" w:hAnsi="宋体" w:cs="宋体" w:hint="eastAsia"/>
                <w:color w:val="000000"/>
                <w:kern w:val="0"/>
                <w:sz w:val="20"/>
                <w:szCs w:val="20"/>
              </w:rPr>
              <w:t>09</w:t>
            </w:r>
            <w:r>
              <w:rPr>
                <w:rFonts w:ascii="宋体" w:eastAsia="宋体" w:hAnsi="宋体" w:cs="宋体" w:hint="eastAsia"/>
                <w:color w:val="000000"/>
                <w:kern w:val="0"/>
                <w:sz w:val="20"/>
                <w:szCs w:val="20"/>
              </w:rPr>
              <w:t>表</w:t>
            </w:r>
          </w:p>
        </w:tc>
      </w:tr>
      <w:tr w:rsidR="00934D88">
        <w:trPr>
          <w:trHeight w:val="420"/>
        </w:trPr>
        <w:tc>
          <w:tcPr>
            <w:tcW w:w="0" w:type="auto"/>
            <w:tcBorders>
              <w:top w:val="nil"/>
              <w:left w:val="nil"/>
              <w:bottom w:val="nil"/>
              <w:right w:val="nil"/>
            </w:tcBorders>
            <w:shd w:val="clear" w:color="auto" w:fill="FFFFFF"/>
            <w:noWrap/>
            <w:vAlign w:val="center"/>
          </w:tcPr>
          <w:p w:rsidR="00934D88" w:rsidRDefault="005B3C83">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部门：湖南省</w:t>
            </w:r>
            <w:r>
              <w:rPr>
                <w:rFonts w:ascii="宋体" w:eastAsia="宋体" w:hAnsi="宋体" w:cs="宋体"/>
                <w:color w:val="000000"/>
                <w:kern w:val="0"/>
                <w:sz w:val="20"/>
                <w:szCs w:val="20"/>
              </w:rPr>
              <w:t>教育厅信息中心</w:t>
            </w:r>
          </w:p>
        </w:tc>
        <w:tc>
          <w:tcPr>
            <w:tcW w:w="1180" w:type="dxa"/>
            <w:tcBorders>
              <w:top w:val="nil"/>
              <w:left w:val="nil"/>
              <w:bottom w:val="nil"/>
              <w:right w:val="nil"/>
            </w:tcBorders>
            <w:shd w:val="clear" w:color="auto" w:fill="FFFFFF"/>
            <w:vAlign w:val="center"/>
          </w:tcPr>
          <w:p w:rsidR="00934D88" w:rsidRDefault="00934D88">
            <w:pPr>
              <w:rPr>
                <w:rFonts w:ascii="宋体" w:eastAsia="宋体" w:hAnsi="宋体" w:cs="宋体"/>
                <w:color w:val="000000"/>
                <w:sz w:val="20"/>
                <w:szCs w:val="20"/>
              </w:rPr>
            </w:pPr>
          </w:p>
        </w:tc>
        <w:tc>
          <w:tcPr>
            <w:tcW w:w="1088" w:type="dxa"/>
            <w:tcBorders>
              <w:top w:val="nil"/>
              <w:left w:val="nil"/>
              <w:bottom w:val="nil"/>
              <w:right w:val="nil"/>
            </w:tcBorders>
            <w:shd w:val="clear" w:color="auto" w:fill="FFFFFF"/>
            <w:vAlign w:val="center"/>
          </w:tcPr>
          <w:p w:rsidR="00934D88" w:rsidRDefault="00934D88">
            <w:pPr>
              <w:rPr>
                <w:rFonts w:ascii="宋体" w:eastAsia="宋体" w:hAnsi="宋体" w:cs="宋体"/>
                <w:color w:val="000000"/>
                <w:sz w:val="20"/>
                <w:szCs w:val="20"/>
              </w:rPr>
            </w:pPr>
          </w:p>
        </w:tc>
        <w:tc>
          <w:tcPr>
            <w:tcW w:w="1088" w:type="dxa"/>
            <w:tcBorders>
              <w:top w:val="nil"/>
              <w:left w:val="nil"/>
              <w:bottom w:val="nil"/>
              <w:right w:val="nil"/>
            </w:tcBorders>
            <w:shd w:val="clear" w:color="auto" w:fill="FFFFFF"/>
            <w:vAlign w:val="center"/>
          </w:tcPr>
          <w:p w:rsidR="00934D88" w:rsidRDefault="00934D88">
            <w:pPr>
              <w:rPr>
                <w:rFonts w:ascii="宋体" w:eastAsia="宋体" w:hAnsi="宋体" w:cs="宋体"/>
                <w:color w:val="000000"/>
                <w:sz w:val="20"/>
                <w:szCs w:val="20"/>
              </w:rPr>
            </w:pPr>
          </w:p>
        </w:tc>
        <w:tc>
          <w:tcPr>
            <w:tcW w:w="1088" w:type="dxa"/>
            <w:tcBorders>
              <w:top w:val="nil"/>
              <w:left w:val="nil"/>
              <w:bottom w:val="nil"/>
              <w:right w:val="nil"/>
            </w:tcBorders>
            <w:shd w:val="clear" w:color="auto" w:fill="FFFFFF"/>
            <w:vAlign w:val="center"/>
          </w:tcPr>
          <w:p w:rsidR="00934D88" w:rsidRDefault="00934D88">
            <w:pPr>
              <w:rPr>
                <w:rFonts w:ascii="宋体" w:eastAsia="宋体" w:hAnsi="宋体" w:cs="宋体"/>
                <w:color w:val="000000"/>
                <w:sz w:val="20"/>
                <w:szCs w:val="20"/>
              </w:rPr>
            </w:pPr>
          </w:p>
        </w:tc>
        <w:tc>
          <w:tcPr>
            <w:tcW w:w="1088" w:type="dxa"/>
            <w:tcBorders>
              <w:top w:val="nil"/>
              <w:left w:val="nil"/>
              <w:bottom w:val="nil"/>
              <w:right w:val="nil"/>
            </w:tcBorders>
            <w:shd w:val="clear" w:color="auto" w:fill="FFFFFF"/>
            <w:vAlign w:val="center"/>
          </w:tcPr>
          <w:p w:rsidR="00934D88" w:rsidRDefault="00934D88">
            <w:pPr>
              <w:rPr>
                <w:rFonts w:ascii="宋体" w:eastAsia="宋体" w:hAnsi="宋体" w:cs="宋体"/>
                <w:color w:val="000000"/>
                <w:sz w:val="20"/>
                <w:szCs w:val="20"/>
              </w:rPr>
            </w:pPr>
          </w:p>
        </w:tc>
        <w:tc>
          <w:tcPr>
            <w:tcW w:w="1088" w:type="dxa"/>
            <w:tcBorders>
              <w:top w:val="nil"/>
              <w:left w:val="nil"/>
              <w:bottom w:val="nil"/>
              <w:right w:val="nil"/>
            </w:tcBorders>
            <w:shd w:val="clear" w:color="auto" w:fill="FFFFFF"/>
            <w:vAlign w:val="center"/>
          </w:tcPr>
          <w:p w:rsidR="00934D88" w:rsidRDefault="00934D88">
            <w:pPr>
              <w:rPr>
                <w:rFonts w:ascii="宋体" w:eastAsia="宋体" w:hAnsi="宋体" w:cs="宋体"/>
                <w:color w:val="000000"/>
                <w:sz w:val="20"/>
                <w:szCs w:val="20"/>
              </w:rPr>
            </w:pPr>
          </w:p>
        </w:tc>
        <w:tc>
          <w:tcPr>
            <w:tcW w:w="1180" w:type="dxa"/>
            <w:tcBorders>
              <w:top w:val="nil"/>
              <w:left w:val="nil"/>
              <w:bottom w:val="nil"/>
              <w:right w:val="nil"/>
            </w:tcBorders>
            <w:shd w:val="clear" w:color="auto" w:fill="FFFFFF"/>
            <w:vAlign w:val="center"/>
          </w:tcPr>
          <w:p w:rsidR="00934D88" w:rsidRDefault="00934D88">
            <w:pPr>
              <w:rPr>
                <w:rFonts w:ascii="宋体" w:eastAsia="宋体" w:hAnsi="宋体" w:cs="宋体"/>
                <w:color w:val="000000"/>
                <w:sz w:val="20"/>
                <w:szCs w:val="20"/>
              </w:rPr>
            </w:pPr>
          </w:p>
        </w:tc>
        <w:tc>
          <w:tcPr>
            <w:tcW w:w="1088" w:type="dxa"/>
            <w:tcBorders>
              <w:top w:val="nil"/>
              <w:left w:val="nil"/>
              <w:bottom w:val="nil"/>
              <w:right w:val="nil"/>
            </w:tcBorders>
            <w:shd w:val="clear" w:color="auto" w:fill="FFFFFF"/>
            <w:vAlign w:val="center"/>
          </w:tcPr>
          <w:p w:rsidR="00934D88" w:rsidRDefault="00934D88">
            <w:pPr>
              <w:rPr>
                <w:rFonts w:ascii="宋体" w:eastAsia="宋体" w:hAnsi="宋体" w:cs="宋体"/>
                <w:color w:val="000000"/>
                <w:sz w:val="20"/>
                <w:szCs w:val="20"/>
              </w:rPr>
            </w:pPr>
          </w:p>
        </w:tc>
        <w:tc>
          <w:tcPr>
            <w:tcW w:w="1088" w:type="dxa"/>
            <w:tcBorders>
              <w:top w:val="nil"/>
              <w:left w:val="nil"/>
              <w:bottom w:val="nil"/>
              <w:right w:val="nil"/>
            </w:tcBorders>
            <w:shd w:val="clear" w:color="auto" w:fill="FFFFFF"/>
            <w:vAlign w:val="center"/>
          </w:tcPr>
          <w:p w:rsidR="00934D88" w:rsidRDefault="00934D88">
            <w:pPr>
              <w:rPr>
                <w:rFonts w:ascii="宋体" w:eastAsia="宋体" w:hAnsi="宋体" w:cs="宋体"/>
                <w:color w:val="000000"/>
                <w:sz w:val="20"/>
                <w:szCs w:val="20"/>
              </w:rPr>
            </w:pPr>
          </w:p>
        </w:tc>
        <w:tc>
          <w:tcPr>
            <w:tcW w:w="1088" w:type="dxa"/>
            <w:tcBorders>
              <w:top w:val="nil"/>
              <w:left w:val="nil"/>
              <w:bottom w:val="nil"/>
              <w:right w:val="nil"/>
            </w:tcBorders>
            <w:shd w:val="clear" w:color="auto" w:fill="FFFFFF"/>
            <w:vAlign w:val="center"/>
          </w:tcPr>
          <w:p w:rsidR="00934D88" w:rsidRDefault="00934D88">
            <w:pPr>
              <w:rPr>
                <w:rFonts w:ascii="宋体" w:eastAsia="宋体" w:hAnsi="宋体" w:cs="宋体"/>
                <w:color w:val="000000"/>
                <w:sz w:val="20"/>
                <w:szCs w:val="20"/>
              </w:rPr>
            </w:pPr>
          </w:p>
        </w:tc>
        <w:tc>
          <w:tcPr>
            <w:tcW w:w="0" w:type="auto"/>
            <w:tcBorders>
              <w:top w:val="nil"/>
              <w:left w:val="nil"/>
              <w:bottom w:val="nil"/>
              <w:right w:val="nil"/>
            </w:tcBorders>
            <w:shd w:val="clear" w:color="auto" w:fill="FFFFFF"/>
            <w:noWrap/>
            <w:vAlign w:val="center"/>
          </w:tcPr>
          <w:p w:rsidR="00934D88" w:rsidRDefault="005B3C83">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单位：万元</w:t>
            </w:r>
          </w:p>
        </w:tc>
      </w:tr>
      <w:tr w:rsidR="00934D88">
        <w:trPr>
          <w:trHeight w:val="766"/>
        </w:trPr>
        <w:tc>
          <w:tcPr>
            <w:tcW w:w="8349"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934D88" w:rsidRDefault="005B3C83">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预算数</w:t>
            </w:r>
          </w:p>
        </w:tc>
        <w:tc>
          <w:tcPr>
            <w:tcW w:w="6791"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934D88" w:rsidRDefault="005B3C83">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决算数</w:t>
            </w:r>
          </w:p>
        </w:tc>
      </w:tr>
      <w:tr w:rsidR="00934D88">
        <w:trPr>
          <w:trHeight w:val="822"/>
        </w:trPr>
        <w:tc>
          <w:tcPr>
            <w:tcW w:w="281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934D88" w:rsidRDefault="005B3C83">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合计</w:t>
            </w:r>
          </w:p>
        </w:tc>
        <w:tc>
          <w:tcPr>
            <w:tcW w:w="118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934D88" w:rsidRDefault="005B3C83">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因公出国（境）费</w:t>
            </w:r>
          </w:p>
        </w:tc>
        <w:tc>
          <w:tcPr>
            <w:tcW w:w="3264"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934D88" w:rsidRDefault="005B3C83">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公务用车购置及运行维护费</w:t>
            </w:r>
          </w:p>
        </w:tc>
        <w:tc>
          <w:tcPr>
            <w:tcW w:w="1088"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934D88" w:rsidRDefault="005B3C83">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公务接待费</w:t>
            </w:r>
          </w:p>
        </w:tc>
        <w:tc>
          <w:tcPr>
            <w:tcW w:w="1088"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934D88" w:rsidRDefault="005B3C83">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合计</w:t>
            </w:r>
          </w:p>
        </w:tc>
        <w:tc>
          <w:tcPr>
            <w:tcW w:w="118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934D88" w:rsidRDefault="005B3C83">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因公出国（境）费</w:t>
            </w:r>
          </w:p>
        </w:tc>
        <w:tc>
          <w:tcPr>
            <w:tcW w:w="3264"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934D88" w:rsidRDefault="005B3C83">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公务用车购置及运行维护费</w:t>
            </w:r>
          </w:p>
        </w:tc>
        <w:tc>
          <w:tcPr>
            <w:tcW w:w="1259"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934D88" w:rsidRDefault="005B3C83">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公务接待费</w:t>
            </w:r>
          </w:p>
        </w:tc>
      </w:tr>
      <w:tr w:rsidR="00934D88">
        <w:trPr>
          <w:trHeight w:val="1274"/>
        </w:trPr>
        <w:tc>
          <w:tcPr>
            <w:tcW w:w="281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934D88" w:rsidRDefault="00934D88">
            <w:pPr>
              <w:jc w:val="center"/>
              <w:rPr>
                <w:rFonts w:ascii="宋体" w:eastAsia="宋体" w:hAnsi="宋体" w:cs="宋体"/>
                <w:color w:val="000000"/>
                <w:sz w:val="22"/>
              </w:rPr>
            </w:pPr>
          </w:p>
        </w:tc>
        <w:tc>
          <w:tcPr>
            <w:tcW w:w="11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934D88" w:rsidRDefault="00934D88">
            <w:pPr>
              <w:jc w:val="center"/>
              <w:rPr>
                <w:rFonts w:ascii="宋体" w:eastAsia="宋体" w:hAnsi="宋体" w:cs="宋体"/>
                <w:color w:val="000000"/>
                <w:sz w:val="22"/>
              </w:rPr>
            </w:pPr>
          </w:p>
        </w:tc>
        <w:tc>
          <w:tcPr>
            <w:tcW w:w="10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4D88" w:rsidRDefault="005B3C83">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小计</w:t>
            </w:r>
          </w:p>
        </w:tc>
        <w:tc>
          <w:tcPr>
            <w:tcW w:w="10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4D88" w:rsidRDefault="005B3C83">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公务用车</w:t>
            </w:r>
            <w:r>
              <w:rPr>
                <w:rFonts w:ascii="宋体" w:eastAsia="宋体" w:hAnsi="宋体" w:cs="宋体" w:hint="eastAsia"/>
                <w:color w:val="000000"/>
                <w:kern w:val="0"/>
                <w:sz w:val="22"/>
              </w:rPr>
              <w:br/>
            </w:r>
            <w:r>
              <w:rPr>
                <w:rFonts w:ascii="宋体" w:eastAsia="宋体" w:hAnsi="宋体" w:cs="宋体" w:hint="eastAsia"/>
                <w:color w:val="000000"/>
                <w:kern w:val="0"/>
                <w:sz w:val="22"/>
              </w:rPr>
              <w:t>购置费</w:t>
            </w:r>
          </w:p>
        </w:tc>
        <w:tc>
          <w:tcPr>
            <w:tcW w:w="10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4D88" w:rsidRDefault="005B3C83">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公务用车</w:t>
            </w:r>
            <w:r>
              <w:rPr>
                <w:rFonts w:ascii="宋体" w:eastAsia="宋体" w:hAnsi="宋体" w:cs="宋体" w:hint="eastAsia"/>
                <w:color w:val="000000"/>
                <w:kern w:val="0"/>
                <w:sz w:val="22"/>
              </w:rPr>
              <w:br/>
            </w:r>
            <w:r>
              <w:rPr>
                <w:rFonts w:ascii="宋体" w:eastAsia="宋体" w:hAnsi="宋体" w:cs="宋体" w:hint="eastAsia"/>
                <w:color w:val="000000"/>
                <w:kern w:val="0"/>
                <w:sz w:val="22"/>
              </w:rPr>
              <w:t>运行维护费</w:t>
            </w:r>
          </w:p>
        </w:tc>
        <w:tc>
          <w:tcPr>
            <w:tcW w:w="108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934D88" w:rsidRDefault="00934D88">
            <w:pPr>
              <w:jc w:val="center"/>
              <w:rPr>
                <w:rFonts w:ascii="宋体" w:eastAsia="宋体" w:hAnsi="宋体" w:cs="宋体"/>
                <w:color w:val="000000"/>
                <w:sz w:val="22"/>
              </w:rPr>
            </w:pPr>
          </w:p>
        </w:tc>
        <w:tc>
          <w:tcPr>
            <w:tcW w:w="108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934D88" w:rsidRDefault="00934D88">
            <w:pPr>
              <w:jc w:val="center"/>
              <w:rPr>
                <w:rFonts w:ascii="宋体" w:eastAsia="宋体" w:hAnsi="宋体" w:cs="宋体"/>
                <w:color w:val="000000"/>
                <w:sz w:val="22"/>
              </w:rPr>
            </w:pPr>
          </w:p>
        </w:tc>
        <w:tc>
          <w:tcPr>
            <w:tcW w:w="11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934D88" w:rsidRDefault="00934D88">
            <w:pPr>
              <w:jc w:val="center"/>
              <w:rPr>
                <w:rFonts w:ascii="宋体" w:eastAsia="宋体" w:hAnsi="宋体" w:cs="宋体"/>
                <w:color w:val="000000"/>
                <w:sz w:val="22"/>
              </w:rPr>
            </w:pPr>
          </w:p>
        </w:tc>
        <w:tc>
          <w:tcPr>
            <w:tcW w:w="10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4D88" w:rsidRDefault="005B3C83">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小计</w:t>
            </w:r>
          </w:p>
        </w:tc>
        <w:tc>
          <w:tcPr>
            <w:tcW w:w="10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4D88" w:rsidRDefault="005B3C83">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公务用车</w:t>
            </w:r>
            <w:r>
              <w:rPr>
                <w:rFonts w:ascii="宋体" w:eastAsia="宋体" w:hAnsi="宋体" w:cs="宋体" w:hint="eastAsia"/>
                <w:color w:val="000000"/>
                <w:kern w:val="0"/>
                <w:sz w:val="22"/>
              </w:rPr>
              <w:br/>
            </w:r>
            <w:r>
              <w:rPr>
                <w:rFonts w:ascii="宋体" w:eastAsia="宋体" w:hAnsi="宋体" w:cs="宋体" w:hint="eastAsia"/>
                <w:color w:val="000000"/>
                <w:kern w:val="0"/>
                <w:sz w:val="22"/>
              </w:rPr>
              <w:t>购置费</w:t>
            </w:r>
          </w:p>
        </w:tc>
        <w:tc>
          <w:tcPr>
            <w:tcW w:w="10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4D88" w:rsidRDefault="005B3C83">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公务用车</w:t>
            </w:r>
            <w:r>
              <w:rPr>
                <w:rFonts w:ascii="宋体" w:eastAsia="宋体" w:hAnsi="宋体" w:cs="宋体" w:hint="eastAsia"/>
                <w:color w:val="000000"/>
                <w:kern w:val="0"/>
                <w:sz w:val="22"/>
              </w:rPr>
              <w:br/>
            </w:r>
            <w:r>
              <w:rPr>
                <w:rFonts w:ascii="宋体" w:eastAsia="宋体" w:hAnsi="宋体" w:cs="宋体" w:hint="eastAsia"/>
                <w:color w:val="000000"/>
                <w:kern w:val="0"/>
                <w:sz w:val="22"/>
              </w:rPr>
              <w:t>运行维护费</w:t>
            </w:r>
          </w:p>
        </w:tc>
        <w:tc>
          <w:tcPr>
            <w:tcW w:w="125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934D88" w:rsidRDefault="00934D88">
            <w:pPr>
              <w:jc w:val="center"/>
              <w:rPr>
                <w:rFonts w:ascii="宋体" w:eastAsia="宋体" w:hAnsi="宋体" w:cs="宋体"/>
                <w:color w:val="000000"/>
                <w:sz w:val="22"/>
              </w:rPr>
            </w:pPr>
          </w:p>
        </w:tc>
      </w:tr>
      <w:tr w:rsidR="00934D88">
        <w:trPr>
          <w:trHeight w:val="766"/>
        </w:trPr>
        <w:tc>
          <w:tcPr>
            <w:tcW w:w="28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4D88" w:rsidRDefault="005B3C83">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1</w:t>
            </w:r>
          </w:p>
        </w:tc>
        <w:tc>
          <w:tcPr>
            <w:tcW w:w="11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4D88" w:rsidRDefault="005B3C83">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2</w:t>
            </w:r>
          </w:p>
        </w:tc>
        <w:tc>
          <w:tcPr>
            <w:tcW w:w="10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4D88" w:rsidRDefault="005B3C83">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3</w:t>
            </w:r>
          </w:p>
        </w:tc>
        <w:tc>
          <w:tcPr>
            <w:tcW w:w="10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4D88" w:rsidRDefault="005B3C83">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4</w:t>
            </w:r>
          </w:p>
        </w:tc>
        <w:tc>
          <w:tcPr>
            <w:tcW w:w="10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4D88" w:rsidRDefault="005B3C83">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5</w:t>
            </w:r>
          </w:p>
        </w:tc>
        <w:tc>
          <w:tcPr>
            <w:tcW w:w="10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4D88" w:rsidRDefault="005B3C83">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6</w:t>
            </w:r>
          </w:p>
        </w:tc>
        <w:tc>
          <w:tcPr>
            <w:tcW w:w="10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4D88" w:rsidRDefault="005B3C83">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7</w:t>
            </w:r>
          </w:p>
        </w:tc>
        <w:tc>
          <w:tcPr>
            <w:tcW w:w="11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4D88" w:rsidRDefault="005B3C83">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8</w:t>
            </w:r>
          </w:p>
        </w:tc>
        <w:tc>
          <w:tcPr>
            <w:tcW w:w="10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4D88" w:rsidRDefault="005B3C83">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9</w:t>
            </w:r>
          </w:p>
        </w:tc>
        <w:tc>
          <w:tcPr>
            <w:tcW w:w="10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4D88" w:rsidRDefault="005B3C83">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10</w:t>
            </w:r>
          </w:p>
        </w:tc>
        <w:tc>
          <w:tcPr>
            <w:tcW w:w="10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4D88" w:rsidRDefault="005B3C83">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11</w:t>
            </w:r>
          </w:p>
        </w:tc>
        <w:tc>
          <w:tcPr>
            <w:tcW w:w="12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4D88" w:rsidRDefault="005B3C83">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12</w:t>
            </w:r>
          </w:p>
        </w:tc>
      </w:tr>
      <w:tr w:rsidR="00934D88">
        <w:trPr>
          <w:trHeight w:val="1165"/>
        </w:trPr>
        <w:tc>
          <w:tcPr>
            <w:tcW w:w="28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4D88" w:rsidRDefault="00934D88">
            <w:pPr>
              <w:rPr>
                <w:rFonts w:ascii="宋体" w:eastAsia="宋体" w:hAnsi="宋体" w:cs="宋体"/>
                <w:color w:val="000000"/>
                <w:sz w:val="22"/>
              </w:rPr>
            </w:pPr>
          </w:p>
        </w:tc>
        <w:tc>
          <w:tcPr>
            <w:tcW w:w="11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4D88" w:rsidRDefault="00934D88">
            <w:pPr>
              <w:rPr>
                <w:rFonts w:ascii="宋体" w:eastAsia="宋体" w:hAnsi="宋体" w:cs="宋体"/>
                <w:color w:val="000000"/>
                <w:sz w:val="22"/>
              </w:rPr>
            </w:pPr>
          </w:p>
        </w:tc>
        <w:tc>
          <w:tcPr>
            <w:tcW w:w="10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4D88" w:rsidRDefault="00934D88">
            <w:pPr>
              <w:rPr>
                <w:rFonts w:ascii="宋体" w:eastAsia="宋体" w:hAnsi="宋体" w:cs="宋体"/>
                <w:color w:val="000000"/>
                <w:sz w:val="22"/>
              </w:rPr>
            </w:pPr>
          </w:p>
        </w:tc>
        <w:tc>
          <w:tcPr>
            <w:tcW w:w="10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4D88" w:rsidRDefault="00934D88">
            <w:pPr>
              <w:rPr>
                <w:rFonts w:ascii="宋体" w:eastAsia="宋体" w:hAnsi="宋体" w:cs="宋体"/>
                <w:color w:val="000000"/>
                <w:sz w:val="22"/>
              </w:rPr>
            </w:pPr>
          </w:p>
        </w:tc>
        <w:tc>
          <w:tcPr>
            <w:tcW w:w="10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4D88" w:rsidRDefault="00934D88">
            <w:pPr>
              <w:rPr>
                <w:rFonts w:ascii="宋体" w:eastAsia="宋体" w:hAnsi="宋体" w:cs="宋体"/>
                <w:color w:val="000000"/>
                <w:sz w:val="22"/>
              </w:rPr>
            </w:pPr>
          </w:p>
        </w:tc>
        <w:tc>
          <w:tcPr>
            <w:tcW w:w="10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4D88" w:rsidRDefault="00934D88">
            <w:pPr>
              <w:rPr>
                <w:rFonts w:ascii="宋体" w:eastAsia="宋体" w:hAnsi="宋体" w:cs="宋体"/>
                <w:color w:val="000000"/>
                <w:sz w:val="22"/>
              </w:rPr>
            </w:pPr>
          </w:p>
        </w:tc>
        <w:tc>
          <w:tcPr>
            <w:tcW w:w="10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4D88" w:rsidRDefault="00934D88">
            <w:pPr>
              <w:rPr>
                <w:rFonts w:ascii="宋体" w:eastAsia="宋体" w:hAnsi="宋体" w:cs="宋体"/>
                <w:color w:val="000000"/>
                <w:sz w:val="22"/>
              </w:rPr>
            </w:pPr>
          </w:p>
        </w:tc>
        <w:tc>
          <w:tcPr>
            <w:tcW w:w="11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4D88" w:rsidRDefault="00934D88">
            <w:pPr>
              <w:rPr>
                <w:rFonts w:ascii="宋体" w:eastAsia="宋体" w:hAnsi="宋体" w:cs="宋体"/>
                <w:color w:val="000000"/>
                <w:sz w:val="22"/>
              </w:rPr>
            </w:pPr>
          </w:p>
        </w:tc>
        <w:tc>
          <w:tcPr>
            <w:tcW w:w="10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4D88" w:rsidRDefault="00934D88">
            <w:pPr>
              <w:rPr>
                <w:rFonts w:ascii="宋体" w:eastAsia="宋体" w:hAnsi="宋体" w:cs="宋体"/>
                <w:color w:val="000000"/>
                <w:sz w:val="22"/>
              </w:rPr>
            </w:pPr>
          </w:p>
        </w:tc>
        <w:tc>
          <w:tcPr>
            <w:tcW w:w="10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4D88" w:rsidRDefault="00934D88">
            <w:pPr>
              <w:rPr>
                <w:rFonts w:ascii="宋体" w:eastAsia="宋体" w:hAnsi="宋体" w:cs="宋体"/>
                <w:color w:val="000000"/>
                <w:sz w:val="22"/>
              </w:rPr>
            </w:pPr>
          </w:p>
        </w:tc>
        <w:tc>
          <w:tcPr>
            <w:tcW w:w="10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4D88" w:rsidRDefault="00934D88">
            <w:pPr>
              <w:rPr>
                <w:rFonts w:ascii="宋体" w:eastAsia="宋体" w:hAnsi="宋体" w:cs="宋体"/>
                <w:color w:val="000000"/>
                <w:sz w:val="22"/>
              </w:rPr>
            </w:pPr>
          </w:p>
        </w:tc>
        <w:tc>
          <w:tcPr>
            <w:tcW w:w="12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4D88" w:rsidRDefault="00934D88">
            <w:pPr>
              <w:rPr>
                <w:rFonts w:ascii="宋体" w:eastAsia="宋体" w:hAnsi="宋体" w:cs="宋体"/>
                <w:color w:val="000000"/>
                <w:sz w:val="22"/>
              </w:rPr>
            </w:pPr>
          </w:p>
        </w:tc>
      </w:tr>
      <w:tr w:rsidR="00934D88">
        <w:trPr>
          <w:trHeight w:val="1226"/>
        </w:trPr>
        <w:tc>
          <w:tcPr>
            <w:tcW w:w="15140" w:type="dxa"/>
            <w:gridSpan w:val="12"/>
            <w:tcBorders>
              <w:top w:val="nil"/>
              <w:left w:val="nil"/>
              <w:bottom w:val="nil"/>
              <w:right w:val="nil"/>
            </w:tcBorders>
            <w:shd w:val="clear" w:color="auto" w:fill="auto"/>
            <w:vAlign w:val="center"/>
          </w:tcPr>
          <w:p w:rsidR="00934D88" w:rsidRDefault="005B3C83">
            <w:pPr>
              <w:widowControl/>
              <w:jc w:val="left"/>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注：本表反映部门本年度财政拨款“三公”经费支出预决算情况。其中，预算数为“三公”经费全年预算数，反映按规定程序调整后的预算数；决算数是包括当年财政拨款和以前年度结转资金安排的实际支出。</w:t>
            </w:r>
          </w:p>
        </w:tc>
      </w:tr>
    </w:tbl>
    <w:p w:rsidR="00934D88" w:rsidRDefault="00934D88">
      <w:pPr>
        <w:autoSpaceDE w:val="0"/>
        <w:autoSpaceDN w:val="0"/>
        <w:adjustRightInd w:val="0"/>
        <w:ind w:leftChars="150" w:left="315"/>
        <w:jc w:val="left"/>
        <w:rPr>
          <w:rFonts w:ascii="宋体" w:eastAsia="宋体" w:cs="宋体"/>
          <w:kern w:val="0"/>
          <w:sz w:val="24"/>
          <w:szCs w:val="24"/>
        </w:rPr>
      </w:pPr>
    </w:p>
    <w:p w:rsidR="00934D88" w:rsidRDefault="005B3C83">
      <w:pPr>
        <w:autoSpaceDE w:val="0"/>
        <w:autoSpaceDN w:val="0"/>
        <w:adjustRightInd w:val="0"/>
        <w:ind w:leftChars="150" w:left="315"/>
        <w:jc w:val="left"/>
        <w:rPr>
          <w:rFonts w:ascii="宋体" w:eastAsia="宋体" w:cs="宋体"/>
          <w:kern w:val="0"/>
          <w:sz w:val="24"/>
          <w:szCs w:val="24"/>
        </w:rPr>
      </w:pPr>
      <w:r>
        <w:rPr>
          <w:rFonts w:ascii="宋体" w:eastAsia="宋体" w:cs="宋体" w:hint="eastAsia"/>
          <w:kern w:val="0"/>
          <w:sz w:val="24"/>
          <w:szCs w:val="24"/>
        </w:rPr>
        <w:t>说明：我单位没有使用财政</w:t>
      </w:r>
      <w:r>
        <w:rPr>
          <w:rFonts w:ascii="宋体" w:eastAsia="宋体" w:cs="宋体"/>
          <w:kern w:val="0"/>
          <w:sz w:val="24"/>
          <w:szCs w:val="24"/>
        </w:rPr>
        <w:t>拨款</w:t>
      </w:r>
      <w:r>
        <w:rPr>
          <w:rFonts w:ascii="宋体" w:eastAsia="宋体" w:cs="宋体" w:hint="eastAsia"/>
          <w:kern w:val="0"/>
          <w:sz w:val="24"/>
          <w:szCs w:val="24"/>
        </w:rPr>
        <w:t>“三公”经费预算安排的支出，故本表无数据。</w:t>
      </w:r>
    </w:p>
    <w:p w:rsidR="00934D88" w:rsidRDefault="00934D88">
      <w:pPr>
        <w:autoSpaceDE w:val="0"/>
        <w:autoSpaceDN w:val="0"/>
        <w:adjustRightInd w:val="0"/>
        <w:ind w:leftChars="150" w:left="315"/>
        <w:jc w:val="left"/>
        <w:rPr>
          <w:rFonts w:ascii="宋体" w:eastAsia="宋体" w:cs="宋体"/>
          <w:kern w:val="0"/>
          <w:sz w:val="24"/>
          <w:szCs w:val="24"/>
        </w:rPr>
      </w:pPr>
    </w:p>
    <w:p w:rsidR="00934D88" w:rsidRDefault="00934D88">
      <w:pPr>
        <w:autoSpaceDE w:val="0"/>
        <w:autoSpaceDN w:val="0"/>
        <w:adjustRightInd w:val="0"/>
        <w:ind w:leftChars="150" w:left="315"/>
        <w:jc w:val="left"/>
        <w:rPr>
          <w:rFonts w:ascii="宋体" w:eastAsia="宋体" w:cs="宋体"/>
          <w:kern w:val="0"/>
          <w:sz w:val="24"/>
          <w:szCs w:val="24"/>
        </w:rPr>
      </w:pPr>
    </w:p>
    <w:p w:rsidR="00934D88" w:rsidRDefault="00934D88">
      <w:pPr>
        <w:autoSpaceDE w:val="0"/>
        <w:autoSpaceDN w:val="0"/>
        <w:adjustRightInd w:val="0"/>
        <w:ind w:leftChars="150" w:left="315"/>
        <w:jc w:val="left"/>
        <w:rPr>
          <w:rFonts w:ascii="宋体" w:eastAsia="宋体" w:cs="宋体"/>
          <w:kern w:val="0"/>
          <w:sz w:val="24"/>
          <w:szCs w:val="24"/>
        </w:rPr>
      </w:pPr>
    </w:p>
    <w:p w:rsidR="00934D88" w:rsidRDefault="005B3C83">
      <w:pPr>
        <w:widowControl/>
        <w:rPr>
          <w:sz w:val="72"/>
          <w:szCs w:val="72"/>
        </w:rPr>
        <w:sectPr w:rsidR="00934D88">
          <w:pgSz w:w="16838" w:h="11906" w:orient="landscape"/>
          <w:pgMar w:top="720" w:right="720" w:bottom="720" w:left="720" w:header="851" w:footer="992" w:gutter="0"/>
          <w:cols w:space="425"/>
          <w:docGrid w:type="lines" w:linePitch="312"/>
        </w:sectPr>
      </w:pPr>
      <w:r>
        <w:br w:type="page"/>
      </w:r>
    </w:p>
    <w:p w:rsidR="00934D88" w:rsidRDefault="00934D88">
      <w:pPr>
        <w:pStyle w:val="Default"/>
        <w:rPr>
          <w:sz w:val="72"/>
          <w:szCs w:val="72"/>
        </w:rPr>
      </w:pPr>
    </w:p>
    <w:p w:rsidR="00934D88" w:rsidRDefault="00934D88">
      <w:pPr>
        <w:pStyle w:val="Default"/>
        <w:rPr>
          <w:sz w:val="72"/>
          <w:szCs w:val="72"/>
        </w:rPr>
      </w:pPr>
    </w:p>
    <w:p w:rsidR="00934D88" w:rsidRDefault="00934D88">
      <w:pPr>
        <w:pStyle w:val="Default"/>
        <w:rPr>
          <w:sz w:val="72"/>
          <w:szCs w:val="72"/>
        </w:rPr>
      </w:pPr>
    </w:p>
    <w:p w:rsidR="00934D88" w:rsidRDefault="00934D88">
      <w:pPr>
        <w:pStyle w:val="Default"/>
        <w:rPr>
          <w:sz w:val="72"/>
          <w:szCs w:val="72"/>
        </w:rPr>
      </w:pPr>
    </w:p>
    <w:p w:rsidR="00934D88" w:rsidRDefault="00934D88">
      <w:pPr>
        <w:pStyle w:val="Default"/>
        <w:jc w:val="center"/>
        <w:rPr>
          <w:sz w:val="72"/>
          <w:szCs w:val="72"/>
        </w:rPr>
      </w:pPr>
    </w:p>
    <w:p w:rsidR="00934D88" w:rsidRDefault="00934D88">
      <w:pPr>
        <w:pStyle w:val="Default"/>
        <w:jc w:val="center"/>
        <w:rPr>
          <w:rFonts w:ascii="方正小标宋_GBK" w:eastAsia="方正小标宋_GBK" w:hAnsi="方正小标宋_GBK" w:cs="方正小标宋_GBK"/>
          <w:sz w:val="72"/>
          <w:szCs w:val="72"/>
        </w:rPr>
      </w:pPr>
    </w:p>
    <w:p w:rsidR="00934D88" w:rsidRDefault="005B3C83">
      <w:pPr>
        <w:pStyle w:val="Default"/>
        <w:jc w:val="center"/>
        <w:rPr>
          <w:rFonts w:ascii="方正小标宋_GBK" w:eastAsia="方正小标宋_GBK" w:hAnsi="方正小标宋_GBK" w:cs="方正小标宋_GBK"/>
          <w:sz w:val="72"/>
          <w:szCs w:val="72"/>
        </w:rPr>
      </w:pPr>
      <w:r>
        <w:rPr>
          <w:rFonts w:ascii="方正小标宋_GBK" w:eastAsia="方正小标宋_GBK" w:hAnsi="方正小标宋_GBK" w:cs="方正小标宋_GBK" w:hint="eastAsia"/>
          <w:sz w:val="72"/>
          <w:szCs w:val="72"/>
        </w:rPr>
        <w:t>第三部分</w:t>
      </w:r>
    </w:p>
    <w:p w:rsidR="00934D88" w:rsidRDefault="00934D88">
      <w:pPr>
        <w:pStyle w:val="Default"/>
        <w:jc w:val="center"/>
        <w:rPr>
          <w:rFonts w:ascii="方正小标宋_GBK" w:eastAsia="方正小标宋_GBK" w:hAnsi="方正小标宋_GBK" w:cs="方正小标宋_GBK"/>
          <w:sz w:val="70"/>
          <w:szCs w:val="70"/>
        </w:rPr>
      </w:pPr>
    </w:p>
    <w:p w:rsidR="00934D88" w:rsidRDefault="005B3C83">
      <w:pPr>
        <w:pStyle w:val="Default"/>
        <w:jc w:val="center"/>
        <w:rPr>
          <w:rFonts w:ascii="方正小标宋_GBK" w:eastAsia="方正小标宋_GBK" w:hAnsi="方正小标宋_GBK" w:cs="方正小标宋_GBK"/>
          <w:sz w:val="70"/>
          <w:szCs w:val="70"/>
        </w:rPr>
      </w:pPr>
      <w:r>
        <w:rPr>
          <w:rFonts w:ascii="方正小标宋_GBK" w:eastAsia="方正小标宋_GBK" w:hAnsi="方正小标宋_GBK" w:cs="方正小标宋_GBK" w:hint="eastAsia"/>
          <w:sz w:val="70"/>
          <w:szCs w:val="70"/>
        </w:rPr>
        <w:t>2023</w:t>
      </w:r>
      <w:r>
        <w:rPr>
          <w:rFonts w:ascii="方正小标宋_GBK" w:eastAsia="方正小标宋_GBK" w:hAnsi="方正小标宋_GBK" w:cs="方正小标宋_GBK" w:hint="eastAsia"/>
          <w:sz w:val="70"/>
          <w:szCs w:val="70"/>
        </w:rPr>
        <w:t>年度部门决算情况说明</w:t>
      </w:r>
    </w:p>
    <w:p w:rsidR="00934D88" w:rsidRDefault="005B3C83">
      <w:pPr>
        <w:widowControl/>
        <w:jc w:val="left"/>
        <w:rPr>
          <w:rFonts w:asciiTheme="minorEastAsia" w:hAnsiTheme="minorEastAsia"/>
          <w:sz w:val="32"/>
          <w:szCs w:val="32"/>
        </w:rPr>
      </w:pPr>
      <w:r>
        <w:br w:type="page"/>
      </w:r>
    </w:p>
    <w:p w:rsidR="00934D88" w:rsidRDefault="005B3C83">
      <w:pPr>
        <w:pStyle w:val="Default"/>
        <w:spacing w:line="600" w:lineRule="exact"/>
        <w:ind w:firstLineChars="200" w:firstLine="640"/>
        <w:rPr>
          <w:rFonts w:hAnsi="黑体"/>
          <w:bCs/>
          <w:sz w:val="32"/>
          <w:szCs w:val="32"/>
        </w:rPr>
      </w:pPr>
      <w:r>
        <w:rPr>
          <w:rFonts w:hAnsi="黑体" w:hint="eastAsia"/>
          <w:bCs/>
          <w:sz w:val="32"/>
          <w:szCs w:val="32"/>
        </w:rPr>
        <w:lastRenderedPageBreak/>
        <w:t>一、收入支出决算总体情况说明</w:t>
      </w:r>
    </w:p>
    <w:p w:rsidR="00934D88" w:rsidRDefault="005B3C83">
      <w:pPr>
        <w:pStyle w:val="Default"/>
        <w:spacing w:line="60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2023</w:t>
      </w:r>
      <w:r>
        <w:rPr>
          <w:rFonts w:ascii="Times New Roman" w:eastAsia="仿宋_GB2312" w:hAnsi="Times New Roman" w:hint="eastAsia"/>
          <w:sz w:val="32"/>
          <w:szCs w:val="32"/>
        </w:rPr>
        <w:t>年度收、支总计</w:t>
      </w:r>
      <w:r>
        <w:rPr>
          <w:rFonts w:ascii="Times New Roman" w:eastAsia="仿宋_GB2312" w:hAnsi="Times New Roman" w:hint="eastAsia"/>
          <w:sz w:val="32"/>
          <w:szCs w:val="32"/>
        </w:rPr>
        <w:t>2</w:t>
      </w:r>
      <w:r>
        <w:rPr>
          <w:rFonts w:ascii="Times New Roman" w:eastAsia="仿宋_GB2312" w:hAnsi="Times New Roman"/>
          <w:sz w:val="32"/>
          <w:szCs w:val="32"/>
        </w:rPr>
        <w:t>343.06</w:t>
      </w:r>
      <w:r>
        <w:rPr>
          <w:rFonts w:ascii="Times New Roman" w:eastAsia="仿宋_GB2312" w:hAnsi="Times New Roman" w:hint="eastAsia"/>
          <w:sz w:val="32"/>
          <w:szCs w:val="32"/>
        </w:rPr>
        <w:t>万元。与上年相比，增加</w:t>
      </w:r>
      <w:r>
        <w:rPr>
          <w:rFonts w:ascii="Times New Roman" w:eastAsia="仿宋_GB2312" w:hAnsi="Times New Roman" w:hint="eastAsia"/>
          <w:sz w:val="32"/>
          <w:szCs w:val="32"/>
        </w:rPr>
        <w:t>271.36</w:t>
      </w:r>
      <w:r>
        <w:rPr>
          <w:rFonts w:ascii="Times New Roman" w:eastAsia="仿宋_GB2312" w:hAnsi="Times New Roman" w:hint="eastAsia"/>
          <w:sz w:val="32"/>
          <w:szCs w:val="32"/>
        </w:rPr>
        <w:t>万元，增长</w:t>
      </w:r>
      <w:r>
        <w:rPr>
          <w:rFonts w:ascii="Times New Roman" w:eastAsia="仿宋_GB2312" w:hAnsi="Times New Roman" w:hint="eastAsia"/>
          <w:sz w:val="32"/>
          <w:szCs w:val="32"/>
        </w:rPr>
        <w:t>13.10%</w:t>
      </w:r>
      <w:r>
        <w:rPr>
          <w:rFonts w:ascii="Times New Roman" w:eastAsia="仿宋_GB2312" w:hAnsi="Times New Roman" w:hint="eastAsia"/>
          <w:sz w:val="32"/>
          <w:szCs w:val="32"/>
        </w:rPr>
        <w:t>，主要是因为项目</w:t>
      </w:r>
      <w:r>
        <w:rPr>
          <w:rFonts w:ascii="Times New Roman" w:eastAsia="仿宋_GB2312" w:hAnsi="Times New Roman"/>
          <w:sz w:val="32"/>
          <w:szCs w:val="32"/>
        </w:rPr>
        <w:t>收支增加。</w:t>
      </w:r>
    </w:p>
    <w:p w:rsidR="00934D88" w:rsidRDefault="005B3C83">
      <w:pPr>
        <w:pStyle w:val="Default"/>
        <w:spacing w:line="600" w:lineRule="exact"/>
        <w:ind w:firstLineChars="200" w:firstLine="640"/>
        <w:rPr>
          <w:rFonts w:hAnsi="黑体"/>
          <w:bCs/>
          <w:sz w:val="32"/>
          <w:szCs w:val="32"/>
        </w:rPr>
      </w:pPr>
      <w:r>
        <w:rPr>
          <w:rFonts w:hAnsi="黑体" w:hint="eastAsia"/>
          <w:bCs/>
          <w:sz w:val="32"/>
          <w:szCs w:val="32"/>
        </w:rPr>
        <w:t>二、收入决算情况说明</w:t>
      </w:r>
    </w:p>
    <w:p w:rsidR="00934D88" w:rsidRDefault="005B3C83">
      <w:pPr>
        <w:pStyle w:val="Default"/>
        <w:spacing w:line="60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2023</w:t>
      </w:r>
      <w:r>
        <w:rPr>
          <w:rFonts w:ascii="Times New Roman" w:eastAsia="仿宋_GB2312" w:hAnsi="Times New Roman" w:hint="eastAsia"/>
          <w:sz w:val="32"/>
          <w:szCs w:val="32"/>
        </w:rPr>
        <w:t>年度收入合计</w:t>
      </w:r>
      <w:r>
        <w:rPr>
          <w:rFonts w:ascii="Times New Roman" w:eastAsia="仿宋_GB2312" w:hAnsi="Times New Roman" w:hint="eastAsia"/>
          <w:sz w:val="32"/>
          <w:szCs w:val="32"/>
        </w:rPr>
        <w:t>1812.18</w:t>
      </w:r>
      <w:r>
        <w:rPr>
          <w:rFonts w:ascii="Times New Roman" w:eastAsia="仿宋_GB2312" w:hAnsi="Times New Roman" w:hint="eastAsia"/>
          <w:sz w:val="32"/>
          <w:szCs w:val="32"/>
        </w:rPr>
        <w:t>万元，其中：财政拨款收入</w:t>
      </w:r>
      <w:r>
        <w:rPr>
          <w:rFonts w:ascii="Times New Roman" w:eastAsia="仿宋_GB2312" w:hAnsi="Times New Roman" w:hint="eastAsia"/>
          <w:sz w:val="32"/>
          <w:szCs w:val="32"/>
        </w:rPr>
        <w:t>1812.16</w:t>
      </w:r>
      <w:r>
        <w:rPr>
          <w:rFonts w:ascii="Times New Roman" w:eastAsia="仿宋_GB2312" w:hAnsi="Times New Roman" w:hint="eastAsia"/>
          <w:sz w:val="32"/>
          <w:szCs w:val="32"/>
        </w:rPr>
        <w:t>万元，占</w:t>
      </w:r>
      <w:r>
        <w:rPr>
          <w:rFonts w:ascii="Times New Roman" w:eastAsia="仿宋_GB2312" w:hAnsi="Times New Roman" w:hint="eastAsia"/>
          <w:sz w:val="32"/>
          <w:szCs w:val="32"/>
        </w:rPr>
        <w:t>99.99%</w:t>
      </w:r>
      <w:r>
        <w:rPr>
          <w:rFonts w:ascii="Times New Roman" w:eastAsia="仿宋_GB2312" w:hAnsi="Times New Roman" w:hint="eastAsia"/>
          <w:sz w:val="32"/>
          <w:szCs w:val="32"/>
        </w:rPr>
        <w:t>；上级补助收入</w:t>
      </w:r>
      <w:r>
        <w:rPr>
          <w:rFonts w:ascii="Times New Roman" w:eastAsia="仿宋_GB2312" w:hAnsi="Times New Roman" w:hint="eastAsia"/>
          <w:sz w:val="32"/>
          <w:szCs w:val="32"/>
        </w:rPr>
        <w:t>0</w:t>
      </w:r>
      <w:r>
        <w:rPr>
          <w:rFonts w:ascii="Times New Roman" w:eastAsia="仿宋_GB2312" w:hAnsi="Times New Roman" w:hint="eastAsia"/>
          <w:sz w:val="32"/>
          <w:szCs w:val="32"/>
        </w:rPr>
        <w:t>万元，占</w:t>
      </w:r>
      <w:r>
        <w:rPr>
          <w:rFonts w:ascii="Times New Roman" w:eastAsia="仿宋_GB2312" w:hAnsi="Times New Roman" w:hint="eastAsia"/>
          <w:sz w:val="32"/>
          <w:szCs w:val="32"/>
        </w:rPr>
        <w:t>0%</w:t>
      </w:r>
      <w:r>
        <w:rPr>
          <w:rFonts w:ascii="Times New Roman" w:eastAsia="仿宋_GB2312" w:hAnsi="Times New Roman" w:hint="eastAsia"/>
          <w:sz w:val="32"/>
          <w:szCs w:val="32"/>
        </w:rPr>
        <w:t>；事业收入</w:t>
      </w:r>
      <w:r>
        <w:rPr>
          <w:rFonts w:ascii="Times New Roman" w:eastAsia="仿宋_GB2312" w:hAnsi="Times New Roman" w:hint="eastAsia"/>
          <w:sz w:val="32"/>
          <w:szCs w:val="32"/>
        </w:rPr>
        <w:t>0</w:t>
      </w:r>
      <w:r>
        <w:rPr>
          <w:rFonts w:ascii="Times New Roman" w:eastAsia="仿宋_GB2312" w:hAnsi="Times New Roman" w:hint="eastAsia"/>
          <w:sz w:val="32"/>
          <w:szCs w:val="32"/>
        </w:rPr>
        <w:t>万元，占</w:t>
      </w:r>
      <w:r>
        <w:rPr>
          <w:rFonts w:ascii="Times New Roman" w:eastAsia="仿宋_GB2312" w:hAnsi="Times New Roman" w:hint="eastAsia"/>
          <w:sz w:val="32"/>
          <w:szCs w:val="32"/>
        </w:rPr>
        <w:t>0%</w:t>
      </w:r>
      <w:r>
        <w:rPr>
          <w:rFonts w:ascii="Times New Roman" w:eastAsia="仿宋_GB2312" w:hAnsi="Times New Roman" w:hint="eastAsia"/>
          <w:sz w:val="32"/>
          <w:szCs w:val="32"/>
        </w:rPr>
        <w:t>；经营收入</w:t>
      </w:r>
      <w:r>
        <w:rPr>
          <w:rFonts w:ascii="Times New Roman" w:eastAsia="仿宋_GB2312" w:hAnsi="Times New Roman" w:hint="eastAsia"/>
          <w:sz w:val="32"/>
          <w:szCs w:val="32"/>
        </w:rPr>
        <w:t>0</w:t>
      </w:r>
      <w:r>
        <w:rPr>
          <w:rFonts w:ascii="Times New Roman" w:eastAsia="仿宋_GB2312" w:hAnsi="Times New Roman" w:hint="eastAsia"/>
          <w:sz w:val="32"/>
          <w:szCs w:val="32"/>
        </w:rPr>
        <w:t>万元，占</w:t>
      </w:r>
      <w:r>
        <w:rPr>
          <w:rFonts w:ascii="Times New Roman" w:eastAsia="仿宋_GB2312" w:hAnsi="Times New Roman" w:hint="eastAsia"/>
          <w:sz w:val="32"/>
          <w:szCs w:val="32"/>
        </w:rPr>
        <w:t>0%</w:t>
      </w:r>
      <w:r>
        <w:rPr>
          <w:rFonts w:ascii="Times New Roman" w:eastAsia="仿宋_GB2312" w:hAnsi="Times New Roman" w:hint="eastAsia"/>
          <w:sz w:val="32"/>
          <w:szCs w:val="32"/>
        </w:rPr>
        <w:t>；附属单位上缴收入</w:t>
      </w:r>
      <w:r>
        <w:rPr>
          <w:rFonts w:ascii="Times New Roman" w:eastAsia="仿宋_GB2312" w:hAnsi="Times New Roman" w:hint="eastAsia"/>
          <w:sz w:val="32"/>
          <w:szCs w:val="32"/>
        </w:rPr>
        <w:t>0</w:t>
      </w:r>
      <w:r>
        <w:rPr>
          <w:rFonts w:ascii="Times New Roman" w:eastAsia="仿宋_GB2312" w:hAnsi="Times New Roman" w:hint="eastAsia"/>
          <w:sz w:val="32"/>
          <w:szCs w:val="32"/>
        </w:rPr>
        <w:t>万元，占</w:t>
      </w:r>
      <w:r>
        <w:rPr>
          <w:rFonts w:ascii="Times New Roman" w:eastAsia="仿宋_GB2312" w:hAnsi="Times New Roman" w:hint="eastAsia"/>
          <w:sz w:val="32"/>
          <w:szCs w:val="32"/>
        </w:rPr>
        <w:t>0%</w:t>
      </w:r>
      <w:r>
        <w:rPr>
          <w:rFonts w:ascii="Times New Roman" w:eastAsia="仿宋_GB2312" w:hAnsi="Times New Roman" w:hint="eastAsia"/>
          <w:sz w:val="32"/>
          <w:szCs w:val="32"/>
        </w:rPr>
        <w:t>；其他收入</w:t>
      </w:r>
      <w:r>
        <w:rPr>
          <w:rFonts w:ascii="Times New Roman" w:eastAsia="仿宋_GB2312" w:hAnsi="Times New Roman" w:hint="eastAsia"/>
          <w:sz w:val="32"/>
          <w:szCs w:val="32"/>
        </w:rPr>
        <w:t>0.02</w:t>
      </w:r>
      <w:r>
        <w:rPr>
          <w:rFonts w:ascii="Times New Roman" w:eastAsia="仿宋_GB2312" w:hAnsi="Times New Roman" w:hint="eastAsia"/>
          <w:sz w:val="32"/>
          <w:szCs w:val="32"/>
        </w:rPr>
        <w:t>万元，占</w:t>
      </w:r>
      <w:r>
        <w:rPr>
          <w:rFonts w:ascii="Times New Roman" w:eastAsia="仿宋_GB2312" w:hAnsi="Times New Roman" w:hint="eastAsia"/>
          <w:sz w:val="32"/>
          <w:szCs w:val="32"/>
        </w:rPr>
        <w:t>0.01%</w:t>
      </w:r>
      <w:r>
        <w:rPr>
          <w:rFonts w:ascii="Times New Roman" w:eastAsia="仿宋_GB2312" w:hAnsi="Times New Roman" w:hint="eastAsia"/>
          <w:sz w:val="32"/>
          <w:szCs w:val="32"/>
        </w:rPr>
        <w:t>。</w:t>
      </w:r>
    </w:p>
    <w:p w:rsidR="00934D88" w:rsidRDefault="005B3C83">
      <w:pPr>
        <w:pStyle w:val="Default"/>
        <w:spacing w:line="600" w:lineRule="exact"/>
        <w:ind w:firstLineChars="200" w:firstLine="640"/>
        <w:rPr>
          <w:rFonts w:hAnsi="黑体"/>
          <w:bCs/>
          <w:sz w:val="32"/>
          <w:szCs w:val="32"/>
        </w:rPr>
      </w:pPr>
      <w:r>
        <w:rPr>
          <w:rFonts w:hAnsi="黑体" w:hint="eastAsia"/>
          <w:bCs/>
          <w:sz w:val="32"/>
          <w:szCs w:val="32"/>
        </w:rPr>
        <w:t>三、支出决算情况说明</w:t>
      </w:r>
    </w:p>
    <w:p w:rsidR="00934D88" w:rsidRDefault="005B3C83">
      <w:pPr>
        <w:pStyle w:val="Default"/>
        <w:spacing w:line="60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2023</w:t>
      </w:r>
      <w:r>
        <w:rPr>
          <w:rFonts w:ascii="Times New Roman" w:eastAsia="仿宋_GB2312" w:hAnsi="Times New Roman" w:hint="eastAsia"/>
          <w:sz w:val="32"/>
          <w:szCs w:val="32"/>
        </w:rPr>
        <w:t>年度支出合计</w:t>
      </w:r>
      <w:r>
        <w:rPr>
          <w:rFonts w:ascii="Times New Roman" w:eastAsia="仿宋_GB2312" w:hAnsi="Times New Roman" w:hint="eastAsia"/>
          <w:sz w:val="32"/>
          <w:szCs w:val="32"/>
        </w:rPr>
        <w:t>2024.47</w:t>
      </w:r>
      <w:r>
        <w:rPr>
          <w:rFonts w:ascii="Times New Roman" w:eastAsia="仿宋_GB2312" w:hAnsi="Times New Roman" w:hint="eastAsia"/>
          <w:sz w:val="32"/>
          <w:szCs w:val="32"/>
        </w:rPr>
        <w:t>万元，其中：基本支出</w:t>
      </w:r>
      <w:r>
        <w:rPr>
          <w:rFonts w:ascii="Times New Roman" w:eastAsia="仿宋_GB2312" w:hAnsi="Times New Roman" w:hint="eastAsia"/>
          <w:sz w:val="32"/>
          <w:szCs w:val="32"/>
        </w:rPr>
        <w:t>444.03</w:t>
      </w:r>
      <w:r>
        <w:rPr>
          <w:rFonts w:ascii="Times New Roman" w:eastAsia="仿宋_GB2312" w:hAnsi="Times New Roman" w:hint="eastAsia"/>
          <w:sz w:val="32"/>
          <w:szCs w:val="32"/>
        </w:rPr>
        <w:t>万元，占</w:t>
      </w:r>
      <w:r>
        <w:rPr>
          <w:rFonts w:ascii="Times New Roman" w:eastAsia="仿宋_GB2312" w:hAnsi="Times New Roman" w:hint="eastAsia"/>
          <w:sz w:val="32"/>
          <w:szCs w:val="32"/>
        </w:rPr>
        <w:t>21.93%</w:t>
      </w:r>
      <w:r>
        <w:rPr>
          <w:rFonts w:ascii="Times New Roman" w:eastAsia="仿宋_GB2312" w:hAnsi="Times New Roman" w:hint="eastAsia"/>
          <w:sz w:val="32"/>
          <w:szCs w:val="32"/>
        </w:rPr>
        <w:t>；项目支出</w:t>
      </w:r>
      <w:r>
        <w:rPr>
          <w:rFonts w:ascii="Times New Roman" w:eastAsia="仿宋_GB2312" w:hAnsi="Times New Roman" w:hint="eastAsia"/>
          <w:sz w:val="32"/>
          <w:szCs w:val="32"/>
        </w:rPr>
        <w:t>1580.44</w:t>
      </w:r>
      <w:r>
        <w:rPr>
          <w:rFonts w:ascii="Times New Roman" w:eastAsia="仿宋_GB2312" w:hAnsi="Times New Roman" w:hint="eastAsia"/>
          <w:sz w:val="32"/>
          <w:szCs w:val="32"/>
        </w:rPr>
        <w:t>万元，占</w:t>
      </w:r>
      <w:r>
        <w:rPr>
          <w:rFonts w:ascii="Times New Roman" w:eastAsia="仿宋_GB2312" w:hAnsi="Times New Roman" w:hint="eastAsia"/>
          <w:sz w:val="32"/>
          <w:szCs w:val="32"/>
        </w:rPr>
        <w:t>78.07%</w:t>
      </w:r>
      <w:r>
        <w:rPr>
          <w:rFonts w:ascii="Times New Roman" w:eastAsia="仿宋_GB2312" w:hAnsi="Times New Roman" w:hint="eastAsia"/>
          <w:sz w:val="32"/>
          <w:szCs w:val="32"/>
        </w:rPr>
        <w:t>；上缴上级支出</w:t>
      </w:r>
      <w:r>
        <w:rPr>
          <w:rFonts w:ascii="Times New Roman" w:eastAsia="仿宋_GB2312" w:hAnsi="Times New Roman" w:hint="eastAsia"/>
          <w:sz w:val="32"/>
          <w:szCs w:val="32"/>
        </w:rPr>
        <w:t>0</w:t>
      </w:r>
      <w:r>
        <w:rPr>
          <w:rFonts w:ascii="Times New Roman" w:eastAsia="仿宋_GB2312" w:hAnsi="Times New Roman" w:hint="eastAsia"/>
          <w:sz w:val="32"/>
          <w:szCs w:val="32"/>
        </w:rPr>
        <w:t>万元，占</w:t>
      </w:r>
      <w:r>
        <w:rPr>
          <w:rFonts w:ascii="Times New Roman" w:eastAsia="仿宋_GB2312" w:hAnsi="Times New Roman" w:hint="eastAsia"/>
          <w:sz w:val="32"/>
          <w:szCs w:val="32"/>
        </w:rPr>
        <w:t>0%</w:t>
      </w:r>
      <w:r>
        <w:rPr>
          <w:rFonts w:ascii="Times New Roman" w:eastAsia="仿宋_GB2312" w:hAnsi="Times New Roman" w:hint="eastAsia"/>
          <w:sz w:val="32"/>
          <w:szCs w:val="32"/>
        </w:rPr>
        <w:t>；经营支出</w:t>
      </w:r>
      <w:r>
        <w:rPr>
          <w:rFonts w:ascii="Times New Roman" w:eastAsia="仿宋_GB2312" w:hAnsi="Times New Roman" w:hint="eastAsia"/>
          <w:sz w:val="32"/>
          <w:szCs w:val="32"/>
        </w:rPr>
        <w:t>0</w:t>
      </w:r>
      <w:r>
        <w:rPr>
          <w:rFonts w:ascii="Times New Roman" w:eastAsia="仿宋_GB2312" w:hAnsi="Times New Roman" w:hint="eastAsia"/>
          <w:sz w:val="32"/>
          <w:szCs w:val="32"/>
        </w:rPr>
        <w:t>万元，占</w:t>
      </w:r>
      <w:r>
        <w:rPr>
          <w:rFonts w:ascii="Times New Roman" w:eastAsia="仿宋_GB2312" w:hAnsi="Times New Roman" w:hint="eastAsia"/>
          <w:sz w:val="32"/>
          <w:szCs w:val="32"/>
        </w:rPr>
        <w:t>0%</w:t>
      </w:r>
      <w:r>
        <w:rPr>
          <w:rFonts w:ascii="Times New Roman" w:eastAsia="仿宋_GB2312" w:hAnsi="Times New Roman" w:hint="eastAsia"/>
          <w:sz w:val="32"/>
          <w:szCs w:val="32"/>
        </w:rPr>
        <w:t>；对附属单位补助支出</w:t>
      </w:r>
      <w:r>
        <w:rPr>
          <w:rFonts w:ascii="Times New Roman" w:eastAsia="仿宋_GB2312" w:hAnsi="Times New Roman" w:hint="eastAsia"/>
          <w:sz w:val="32"/>
          <w:szCs w:val="32"/>
        </w:rPr>
        <w:t>0</w:t>
      </w:r>
      <w:r>
        <w:rPr>
          <w:rFonts w:ascii="Times New Roman" w:eastAsia="仿宋_GB2312" w:hAnsi="Times New Roman" w:hint="eastAsia"/>
          <w:sz w:val="32"/>
          <w:szCs w:val="32"/>
        </w:rPr>
        <w:t>万元，占</w:t>
      </w:r>
      <w:r>
        <w:rPr>
          <w:rFonts w:ascii="Times New Roman" w:eastAsia="仿宋_GB2312" w:hAnsi="Times New Roman" w:hint="eastAsia"/>
          <w:sz w:val="32"/>
          <w:szCs w:val="32"/>
        </w:rPr>
        <w:t>0%</w:t>
      </w:r>
      <w:r>
        <w:rPr>
          <w:rFonts w:ascii="Times New Roman" w:eastAsia="仿宋_GB2312" w:hAnsi="Times New Roman" w:hint="eastAsia"/>
          <w:sz w:val="32"/>
          <w:szCs w:val="32"/>
        </w:rPr>
        <w:t>。</w:t>
      </w:r>
    </w:p>
    <w:p w:rsidR="00934D88" w:rsidRDefault="005B3C83">
      <w:pPr>
        <w:pStyle w:val="Default"/>
        <w:spacing w:line="600" w:lineRule="exact"/>
        <w:ind w:firstLineChars="200" w:firstLine="640"/>
        <w:rPr>
          <w:rFonts w:hAnsi="黑体"/>
          <w:bCs/>
          <w:sz w:val="32"/>
          <w:szCs w:val="32"/>
        </w:rPr>
      </w:pPr>
      <w:r>
        <w:rPr>
          <w:rFonts w:hAnsi="黑体" w:hint="eastAsia"/>
          <w:bCs/>
          <w:sz w:val="32"/>
          <w:szCs w:val="32"/>
        </w:rPr>
        <w:t>四、财政拨款收入支出决算总体情况说明</w:t>
      </w:r>
    </w:p>
    <w:p w:rsidR="00934D88" w:rsidRDefault="005B3C83">
      <w:pPr>
        <w:pStyle w:val="Default"/>
        <w:spacing w:line="600" w:lineRule="exact"/>
        <w:rPr>
          <w:rFonts w:ascii="Times New Roman" w:eastAsia="仿宋_GB2312" w:hAnsi="Times New Roman"/>
          <w:sz w:val="32"/>
          <w:szCs w:val="32"/>
        </w:rPr>
      </w:pPr>
      <w:r>
        <w:rPr>
          <w:rFonts w:ascii="Times New Roman" w:eastAsia="仿宋_GB2312" w:hAnsi="Times New Roman" w:hint="eastAsia"/>
          <w:sz w:val="32"/>
          <w:szCs w:val="32"/>
        </w:rPr>
        <w:t xml:space="preserve">    2023</w:t>
      </w:r>
      <w:r>
        <w:rPr>
          <w:rFonts w:ascii="Times New Roman" w:eastAsia="仿宋_GB2312" w:hAnsi="Times New Roman" w:hint="eastAsia"/>
          <w:sz w:val="32"/>
          <w:szCs w:val="32"/>
        </w:rPr>
        <w:t>年度财政拨款收、支总计</w:t>
      </w:r>
      <w:r>
        <w:rPr>
          <w:rFonts w:ascii="Times New Roman" w:eastAsia="仿宋_GB2312" w:hAnsi="Times New Roman" w:hint="eastAsia"/>
          <w:sz w:val="32"/>
          <w:szCs w:val="32"/>
        </w:rPr>
        <w:t>2342.71</w:t>
      </w:r>
      <w:r>
        <w:rPr>
          <w:rFonts w:ascii="Times New Roman" w:eastAsia="仿宋_GB2312" w:hAnsi="Times New Roman" w:hint="eastAsia"/>
          <w:sz w:val="32"/>
          <w:szCs w:val="32"/>
        </w:rPr>
        <w:t>万元，与上年相比，增加</w:t>
      </w:r>
      <w:r>
        <w:rPr>
          <w:rFonts w:ascii="Times New Roman" w:eastAsia="仿宋_GB2312" w:hAnsi="Times New Roman"/>
          <w:sz w:val="32"/>
          <w:szCs w:val="32"/>
        </w:rPr>
        <w:t>297.84</w:t>
      </w:r>
      <w:r>
        <w:rPr>
          <w:rFonts w:ascii="Times New Roman" w:eastAsia="仿宋_GB2312" w:hAnsi="Times New Roman" w:hint="eastAsia"/>
          <w:sz w:val="32"/>
          <w:szCs w:val="32"/>
        </w:rPr>
        <w:t>万元</w:t>
      </w:r>
      <w:r>
        <w:rPr>
          <w:rFonts w:ascii="Times New Roman" w:eastAsia="仿宋_GB2312" w:hAnsi="Times New Roman" w:hint="eastAsia"/>
          <w:sz w:val="32"/>
          <w:szCs w:val="32"/>
        </w:rPr>
        <w:t>,</w:t>
      </w:r>
      <w:r>
        <w:rPr>
          <w:rFonts w:ascii="Times New Roman" w:eastAsia="仿宋_GB2312" w:hAnsi="Times New Roman" w:hint="eastAsia"/>
          <w:sz w:val="32"/>
          <w:szCs w:val="32"/>
        </w:rPr>
        <w:t>增长</w:t>
      </w:r>
      <w:r>
        <w:rPr>
          <w:rFonts w:ascii="Times New Roman" w:eastAsia="仿宋_GB2312" w:hAnsi="Times New Roman" w:hint="eastAsia"/>
          <w:sz w:val="32"/>
          <w:szCs w:val="32"/>
        </w:rPr>
        <w:t>14.57%</w:t>
      </w:r>
      <w:r>
        <w:rPr>
          <w:rFonts w:ascii="Times New Roman" w:eastAsia="仿宋_GB2312" w:hAnsi="Times New Roman" w:hint="eastAsia"/>
          <w:sz w:val="32"/>
          <w:szCs w:val="32"/>
        </w:rPr>
        <w:t>，主要是因为项目</w:t>
      </w:r>
      <w:r>
        <w:rPr>
          <w:rFonts w:ascii="Times New Roman" w:eastAsia="仿宋_GB2312" w:hAnsi="Times New Roman"/>
          <w:sz w:val="32"/>
          <w:szCs w:val="32"/>
        </w:rPr>
        <w:t>收支增加。</w:t>
      </w:r>
    </w:p>
    <w:p w:rsidR="00934D88" w:rsidRDefault="005B3C83">
      <w:pPr>
        <w:pStyle w:val="Default"/>
        <w:spacing w:line="600" w:lineRule="exact"/>
        <w:ind w:firstLineChars="200" w:firstLine="640"/>
        <w:rPr>
          <w:rFonts w:hAnsi="黑体"/>
          <w:bCs/>
          <w:sz w:val="32"/>
          <w:szCs w:val="32"/>
        </w:rPr>
      </w:pPr>
      <w:r>
        <w:rPr>
          <w:rFonts w:hAnsi="黑体" w:hint="eastAsia"/>
          <w:bCs/>
          <w:sz w:val="32"/>
          <w:szCs w:val="32"/>
        </w:rPr>
        <w:t>五、一般公共预算财政拨款支出决算情况说明</w:t>
      </w:r>
    </w:p>
    <w:p w:rsidR="00934D88" w:rsidRDefault="005B3C83">
      <w:pPr>
        <w:pStyle w:val="Default"/>
        <w:spacing w:line="600" w:lineRule="exact"/>
        <w:ind w:firstLineChars="200" w:firstLine="640"/>
        <w:rPr>
          <w:rFonts w:ascii="楷体" w:eastAsia="楷体" w:hAnsi="楷体" w:cs="楷体"/>
          <w:bCs/>
          <w:sz w:val="32"/>
          <w:szCs w:val="32"/>
        </w:rPr>
      </w:pPr>
      <w:r>
        <w:rPr>
          <w:rFonts w:ascii="楷体" w:eastAsia="楷体" w:hAnsi="楷体" w:cs="楷体" w:hint="eastAsia"/>
          <w:bCs/>
          <w:sz w:val="32"/>
          <w:szCs w:val="32"/>
        </w:rPr>
        <w:t>（一）一般公共预算财政拨款支出决算总体情况</w:t>
      </w:r>
    </w:p>
    <w:p w:rsidR="00934D88" w:rsidRDefault="005B3C83">
      <w:pPr>
        <w:pStyle w:val="Default"/>
        <w:spacing w:line="600" w:lineRule="exact"/>
        <w:ind w:firstLineChars="250" w:firstLine="800"/>
        <w:rPr>
          <w:rFonts w:ascii="Times New Roman" w:eastAsia="仿宋_GB2312" w:hAnsi="Times New Roman"/>
          <w:sz w:val="32"/>
          <w:szCs w:val="32"/>
        </w:rPr>
      </w:pPr>
      <w:r>
        <w:rPr>
          <w:rFonts w:ascii="Times New Roman" w:eastAsia="仿宋_GB2312" w:hAnsi="Times New Roman" w:hint="eastAsia"/>
          <w:sz w:val="32"/>
          <w:szCs w:val="32"/>
        </w:rPr>
        <w:t>2023</w:t>
      </w:r>
      <w:r>
        <w:rPr>
          <w:rFonts w:ascii="Times New Roman" w:eastAsia="仿宋_GB2312" w:hAnsi="Times New Roman" w:hint="eastAsia"/>
          <w:sz w:val="32"/>
          <w:szCs w:val="32"/>
        </w:rPr>
        <w:t>年度财政拨款支出</w:t>
      </w:r>
      <w:r>
        <w:rPr>
          <w:rFonts w:ascii="Times New Roman" w:eastAsia="仿宋_GB2312" w:hAnsi="Times New Roman" w:hint="eastAsia"/>
          <w:sz w:val="32"/>
          <w:szCs w:val="32"/>
        </w:rPr>
        <w:t>2024.12</w:t>
      </w:r>
      <w:r>
        <w:rPr>
          <w:rFonts w:ascii="Times New Roman" w:eastAsia="仿宋_GB2312" w:hAnsi="Times New Roman" w:hint="eastAsia"/>
          <w:sz w:val="32"/>
          <w:szCs w:val="32"/>
        </w:rPr>
        <w:t>万元，占本年支出合计的</w:t>
      </w:r>
      <w:r>
        <w:rPr>
          <w:rFonts w:ascii="Times New Roman" w:eastAsia="仿宋_GB2312" w:hAnsi="Times New Roman" w:hint="eastAsia"/>
          <w:sz w:val="32"/>
          <w:szCs w:val="32"/>
        </w:rPr>
        <w:t>99.98%</w:t>
      </w:r>
      <w:r>
        <w:rPr>
          <w:rFonts w:ascii="Times New Roman" w:eastAsia="仿宋_GB2312" w:hAnsi="Times New Roman" w:hint="eastAsia"/>
          <w:sz w:val="32"/>
          <w:szCs w:val="32"/>
        </w:rPr>
        <w:t>，与上年相比，财政拨款支出增加</w:t>
      </w:r>
      <w:r>
        <w:rPr>
          <w:rFonts w:ascii="Times New Roman" w:eastAsia="仿宋_GB2312" w:hAnsi="Times New Roman" w:hint="eastAsia"/>
          <w:sz w:val="32"/>
          <w:szCs w:val="32"/>
        </w:rPr>
        <w:t>464.15</w:t>
      </w:r>
      <w:r>
        <w:rPr>
          <w:rFonts w:ascii="Times New Roman" w:eastAsia="仿宋_GB2312" w:hAnsi="Times New Roman" w:hint="eastAsia"/>
          <w:sz w:val="32"/>
          <w:szCs w:val="32"/>
        </w:rPr>
        <w:t>万元，增长</w:t>
      </w:r>
      <w:r>
        <w:rPr>
          <w:rFonts w:ascii="Times New Roman" w:eastAsia="仿宋_GB2312" w:hAnsi="Times New Roman" w:hint="eastAsia"/>
          <w:sz w:val="32"/>
          <w:szCs w:val="32"/>
        </w:rPr>
        <w:t>29.</w:t>
      </w:r>
      <w:r>
        <w:rPr>
          <w:rFonts w:ascii="Times New Roman" w:eastAsia="仿宋_GB2312" w:hAnsi="Times New Roman"/>
          <w:sz w:val="32"/>
          <w:szCs w:val="32"/>
        </w:rPr>
        <w:t>75</w:t>
      </w:r>
      <w:r>
        <w:rPr>
          <w:rFonts w:ascii="Times New Roman" w:eastAsia="仿宋_GB2312" w:hAnsi="Times New Roman" w:hint="eastAsia"/>
          <w:sz w:val="32"/>
          <w:szCs w:val="32"/>
        </w:rPr>
        <w:t>%</w:t>
      </w:r>
      <w:r>
        <w:rPr>
          <w:rFonts w:ascii="Times New Roman" w:eastAsia="仿宋_GB2312" w:hAnsi="Times New Roman" w:hint="eastAsia"/>
          <w:sz w:val="32"/>
          <w:szCs w:val="32"/>
        </w:rPr>
        <w:t>，主要是因为项目</w:t>
      </w:r>
      <w:r>
        <w:rPr>
          <w:rFonts w:ascii="Times New Roman" w:eastAsia="仿宋_GB2312" w:hAnsi="Times New Roman"/>
          <w:sz w:val="32"/>
          <w:szCs w:val="32"/>
        </w:rPr>
        <w:t>支出增加。</w:t>
      </w:r>
    </w:p>
    <w:p w:rsidR="00934D88" w:rsidRDefault="005B3C83">
      <w:pPr>
        <w:pStyle w:val="Default"/>
        <w:spacing w:line="600" w:lineRule="exact"/>
        <w:ind w:firstLineChars="150" w:firstLine="480"/>
        <w:rPr>
          <w:rFonts w:ascii="楷体" w:eastAsia="楷体" w:hAnsi="楷体" w:cs="楷体"/>
          <w:bCs/>
          <w:sz w:val="32"/>
          <w:szCs w:val="32"/>
        </w:rPr>
      </w:pPr>
      <w:r>
        <w:rPr>
          <w:rFonts w:ascii="楷体" w:eastAsia="楷体" w:hAnsi="楷体" w:cs="楷体" w:hint="eastAsia"/>
          <w:bCs/>
          <w:sz w:val="32"/>
          <w:szCs w:val="32"/>
        </w:rPr>
        <w:t>（二）一般公共预算财政拨款支出决算结构情况</w:t>
      </w:r>
    </w:p>
    <w:p w:rsidR="00934D88" w:rsidRDefault="005B3C83">
      <w:pPr>
        <w:pStyle w:val="Default"/>
        <w:spacing w:line="60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2023</w:t>
      </w:r>
      <w:r>
        <w:rPr>
          <w:rFonts w:ascii="Times New Roman" w:eastAsia="仿宋_GB2312" w:hAnsi="Times New Roman" w:hint="eastAsia"/>
          <w:sz w:val="32"/>
          <w:szCs w:val="32"/>
        </w:rPr>
        <w:t>年度财政拨款支出</w:t>
      </w:r>
      <w:r>
        <w:rPr>
          <w:rFonts w:ascii="Times New Roman" w:eastAsia="仿宋_GB2312" w:hAnsi="Times New Roman" w:hint="eastAsia"/>
          <w:sz w:val="32"/>
          <w:szCs w:val="32"/>
        </w:rPr>
        <w:t>2024.12</w:t>
      </w:r>
      <w:r>
        <w:rPr>
          <w:rFonts w:ascii="Times New Roman" w:eastAsia="仿宋_GB2312" w:hAnsi="Times New Roman" w:hint="eastAsia"/>
          <w:sz w:val="32"/>
          <w:szCs w:val="32"/>
        </w:rPr>
        <w:t>万元，主要用于以下方面：教育支出</w:t>
      </w:r>
      <w:r>
        <w:rPr>
          <w:rFonts w:ascii="Times New Roman" w:eastAsia="仿宋_GB2312" w:hAnsi="Times New Roman" w:hint="eastAsia"/>
          <w:sz w:val="32"/>
          <w:szCs w:val="32"/>
        </w:rPr>
        <w:t>2016.04</w:t>
      </w:r>
      <w:r>
        <w:rPr>
          <w:rFonts w:ascii="Times New Roman" w:eastAsia="仿宋_GB2312" w:hAnsi="Times New Roman" w:hint="eastAsia"/>
          <w:sz w:val="32"/>
          <w:szCs w:val="32"/>
        </w:rPr>
        <w:t>万元，占</w:t>
      </w:r>
      <w:r>
        <w:rPr>
          <w:rFonts w:ascii="Times New Roman" w:eastAsia="仿宋_GB2312" w:hAnsi="Times New Roman" w:hint="eastAsia"/>
          <w:sz w:val="32"/>
          <w:szCs w:val="32"/>
        </w:rPr>
        <w:t>99.60%;</w:t>
      </w:r>
      <w:r>
        <w:rPr>
          <w:rFonts w:ascii="Times New Roman" w:eastAsia="仿宋_GB2312" w:hAnsi="Times New Roman" w:hint="eastAsia"/>
          <w:sz w:val="32"/>
          <w:szCs w:val="32"/>
        </w:rPr>
        <w:t>社会</w:t>
      </w:r>
      <w:r>
        <w:rPr>
          <w:rFonts w:ascii="Times New Roman" w:eastAsia="仿宋_GB2312" w:hAnsi="Times New Roman"/>
          <w:sz w:val="32"/>
          <w:szCs w:val="32"/>
        </w:rPr>
        <w:t>保障和就业支出</w:t>
      </w:r>
      <w:r>
        <w:rPr>
          <w:rFonts w:ascii="Times New Roman" w:eastAsia="仿宋_GB2312" w:hAnsi="Times New Roman" w:hint="eastAsia"/>
          <w:sz w:val="32"/>
          <w:szCs w:val="32"/>
        </w:rPr>
        <w:t>8.08</w:t>
      </w:r>
      <w:r>
        <w:rPr>
          <w:rFonts w:ascii="Times New Roman" w:eastAsia="仿宋_GB2312" w:hAnsi="Times New Roman" w:hint="eastAsia"/>
          <w:sz w:val="32"/>
          <w:szCs w:val="32"/>
        </w:rPr>
        <w:t>万元</w:t>
      </w:r>
      <w:r>
        <w:rPr>
          <w:rFonts w:ascii="Times New Roman" w:eastAsia="仿宋_GB2312" w:hAnsi="Times New Roman"/>
          <w:sz w:val="32"/>
          <w:szCs w:val="32"/>
        </w:rPr>
        <w:t>，占</w:t>
      </w:r>
      <w:r>
        <w:rPr>
          <w:rFonts w:ascii="Times New Roman" w:eastAsia="仿宋_GB2312" w:hAnsi="Times New Roman" w:hint="eastAsia"/>
          <w:sz w:val="32"/>
          <w:szCs w:val="32"/>
        </w:rPr>
        <w:t>0.4%</w:t>
      </w:r>
      <w:r>
        <w:rPr>
          <w:rFonts w:ascii="Times New Roman" w:eastAsia="仿宋_GB2312" w:hAnsi="Times New Roman" w:hint="eastAsia"/>
          <w:sz w:val="32"/>
          <w:szCs w:val="32"/>
        </w:rPr>
        <w:t>。</w:t>
      </w:r>
    </w:p>
    <w:p w:rsidR="00934D88" w:rsidRDefault="005B3C83">
      <w:pPr>
        <w:pStyle w:val="Default"/>
        <w:spacing w:line="600" w:lineRule="exact"/>
        <w:ind w:firstLineChars="250" w:firstLine="800"/>
        <w:rPr>
          <w:rFonts w:ascii="楷体" w:eastAsia="楷体" w:hAnsi="楷体" w:cs="楷体"/>
          <w:bCs/>
          <w:sz w:val="32"/>
          <w:szCs w:val="32"/>
        </w:rPr>
      </w:pPr>
      <w:r>
        <w:rPr>
          <w:rFonts w:ascii="楷体" w:eastAsia="楷体" w:hAnsi="楷体" w:cs="楷体" w:hint="eastAsia"/>
          <w:bCs/>
          <w:sz w:val="32"/>
          <w:szCs w:val="32"/>
        </w:rPr>
        <w:t>（三）一般公共预算财政拨款支出决算具体情况</w:t>
      </w:r>
    </w:p>
    <w:p w:rsidR="00934D88" w:rsidRDefault="005B3C83">
      <w:pPr>
        <w:pStyle w:val="Default"/>
        <w:spacing w:line="600" w:lineRule="exact"/>
        <w:ind w:firstLineChars="250" w:firstLine="800"/>
        <w:rPr>
          <w:rFonts w:ascii="Times New Roman" w:eastAsia="仿宋_GB2312" w:hAnsi="Times New Roman"/>
          <w:sz w:val="32"/>
          <w:szCs w:val="32"/>
        </w:rPr>
      </w:pPr>
      <w:r>
        <w:rPr>
          <w:rFonts w:ascii="Times New Roman" w:eastAsia="仿宋_GB2312" w:hAnsi="Times New Roman" w:hint="eastAsia"/>
          <w:sz w:val="32"/>
          <w:szCs w:val="32"/>
        </w:rPr>
        <w:t>2023</w:t>
      </w:r>
      <w:r>
        <w:rPr>
          <w:rFonts w:ascii="Times New Roman" w:eastAsia="仿宋_GB2312" w:hAnsi="Times New Roman" w:hint="eastAsia"/>
          <w:sz w:val="32"/>
          <w:szCs w:val="32"/>
        </w:rPr>
        <w:t>年度财政拨款支出年初预算数为</w:t>
      </w:r>
      <w:r>
        <w:rPr>
          <w:rFonts w:ascii="Times New Roman" w:eastAsia="仿宋_GB2312" w:hAnsi="Times New Roman" w:hint="eastAsia"/>
          <w:sz w:val="32"/>
          <w:szCs w:val="32"/>
        </w:rPr>
        <w:t>1400.86</w:t>
      </w:r>
      <w:r>
        <w:rPr>
          <w:rFonts w:ascii="Times New Roman" w:eastAsia="仿宋_GB2312" w:hAnsi="Times New Roman" w:hint="eastAsia"/>
          <w:sz w:val="32"/>
          <w:szCs w:val="32"/>
        </w:rPr>
        <w:t>万元，支出决算数为</w:t>
      </w:r>
      <w:r>
        <w:rPr>
          <w:rFonts w:ascii="Times New Roman" w:eastAsia="仿宋_GB2312" w:hAnsi="Times New Roman" w:hint="eastAsia"/>
          <w:sz w:val="32"/>
          <w:szCs w:val="32"/>
        </w:rPr>
        <w:t>2024.12</w:t>
      </w:r>
      <w:r>
        <w:rPr>
          <w:rFonts w:ascii="Times New Roman" w:eastAsia="仿宋_GB2312" w:hAnsi="Times New Roman" w:hint="eastAsia"/>
          <w:sz w:val="32"/>
          <w:szCs w:val="32"/>
        </w:rPr>
        <w:t>万元，完成年初预算的</w:t>
      </w:r>
      <w:r>
        <w:rPr>
          <w:rFonts w:ascii="Times New Roman" w:eastAsia="仿宋_GB2312" w:hAnsi="Times New Roman" w:hint="eastAsia"/>
          <w:sz w:val="32"/>
          <w:szCs w:val="32"/>
        </w:rPr>
        <w:t>144.50%</w:t>
      </w:r>
      <w:r>
        <w:rPr>
          <w:rFonts w:ascii="Times New Roman" w:eastAsia="仿宋_GB2312" w:hAnsi="Times New Roman" w:hint="eastAsia"/>
          <w:sz w:val="32"/>
          <w:szCs w:val="32"/>
        </w:rPr>
        <w:t>，其中：</w:t>
      </w:r>
    </w:p>
    <w:p w:rsidR="00934D88" w:rsidRDefault="005B3C83">
      <w:pPr>
        <w:pStyle w:val="Default"/>
        <w:spacing w:line="600" w:lineRule="exact"/>
        <w:ind w:firstLineChars="250" w:firstLine="800"/>
        <w:rPr>
          <w:rFonts w:ascii="Times New Roman" w:eastAsia="仿宋_GB2312" w:hAnsi="Times New Roman"/>
          <w:sz w:val="32"/>
          <w:szCs w:val="32"/>
        </w:rPr>
      </w:pPr>
      <w:r>
        <w:rPr>
          <w:rFonts w:ascii="Times New Roman" w:eastAsia="仿宋_GB2312" w:hAnsi="Times New Roman" w:hint="eastAsia"/>
          <w:sz w:val="32"/>
          <w:szCs w:val="32"/>
        </w:rPr>
        <w:lastRenderedPageBreak/>
        <w:t>1</w:t>
      </w:r>
      <w:r>
        <w:rPr>
          <w:rFonts w:ascii="Times New Roman" w:eastAsia="仿宋_GB2312" w:hAnsi="Times New Roman" w:hint="eastAsia"/>
          <w:sz w:val="32"/>
          <w:szCs w:val="32"/>
        </w:rPr>
        <w:t>、教育</w:t>
      </w:r>
      <w:r>
        <w:rPr>
          <w:rFonts w:ascii="Times New Roman" w:eastAsia="仿宋_GB2312" w:hAnsi="Times New Roman"/>
          <w:sz w:val="32"/>
          <w:szCs w:val="32"/>
        </w:rPr>
        <w:t>支出</w:t>
      </w:r>
      <w:r>
        <w:rPr>
          <w:rFonts w:ascii="Times New Roman" w:eastAsia="仿宋_GB2312" w:hAnsi="Times New Roman" w:hint="eastAsia"/>
          <w:sz w:val="32"/>
          <w:szCs w:val="32"/>
        </w:rPr>
        <w:t>。</w:t>
      </w:r>
    </w:p>
    <w:p w:rsidR="00934D88" w:rsidRDefault="005B3C83">
      <w:pPr>
        <w:pStyle w:val="Default"/>
        <w:spacing w:line="600" w:lineRule="exact"/>
        <w:ind w:firstLineChars="250" w:firstLine="800"/>
        <w:rPr>
          <w:rFonts w:ascii="Times New Roman" w:eastAsia="仿宋_GB2312" w:hAnsi="Times New Roman"/>
          <w:sz w:val="32"/>
          <w:szCs w:val="32"/>
        </w:rPr>
      </w:pPr>
      <w:r>
        <w:rPr>
          <w:rFonts w:ascii="Times New Roman" w:eastAsia="仿宋_GB2312" w:hAnsi="Times New Roman" w:hint="eastAsia"/>
          <w:sz w:val="32"/>
          <w:szCs w:val="32"/>
        </w:rPr>
        <w:t>年初预算为</w:t>
      </w:r>
      <w:r>
        <w:rPr>
          <w:rFonts w:ascii="Times New Roman" w:eastAsia="仿宋_GB2312" w:hAnsi="Times New Roman" w:hint="eastAsia"/>
          <w:sz w:val="32"/>
          <w:szCs w:val="32"/>
        </w:rPr>
        <w:t>1400.86</w:t>
      </w:r>
      <w:r>
        <w:rPr>
          <w:rFonts w:ascii="Times New Roman" w:eastAsia="仿宋_GB2312" w:hAnsi="Times New Roman" w:hint="eastAsia"/>
          <w:sz w:val="32"/>
          <w:szCs w:val="32"/>
        </w:rPr>
        <w:t>万元，支出决算为</w:t>
      </w:r>
      <w:r>
        <w:rPr>
          <w:rFonts w:ascii="Times New Roman" w:eastAsia="仿宋_GB2312" w:hAnsi="Times New Roman" w:hint="eastAsia"/>
          <w:sz w:val="32"/>
          <w:szCs w:val="32"/>
        </w:rPr>
        <w:t>2016.04</w:t>
      </w:r>
      <w:r>
        <w:rPr>
          <w:rFonts w:ascii="Times New Roman" w:eastAsia="仿宋_GB2312" w:hAnsi="Times New Roman" w:hint="eastAsia"/>
          <w:sz w:val="32"/>
          <w:szCs w:val="32"/>
        </w:rPr>
        <w:t>万元，完成年初预算的</w:t>
      </w:r>
      <w:r>
        <w:rPr>
          <w:rFonts w:ascii="Times New Roman" w:eastAsia="仿宋_GB2312" w:hAnsi="Times New Roman" w:hint="eastAsia"/>
          <w:sz w:val="32"/>
          <w:szCs w:val="32"/>
        </w:rPr>
        <w:t>143.91%</w:t>
      </w:r>
      <w:r>
        <w:rPr>
          <w:rFonts w:ascii="Times New Roman" w:eastAsia="仿宋_GB2312" w:hAnsi="Times New Roman" w:hint="eastAsia"/>
          <w:sz w:val="32"/>
          <w:szCs w:val="32"/>
        </w:rPr>
        <w:t>，决算数大于年初预算数的主要原因是：教育</w:t>
      </w:r>
      <w:r>
        <w:rPr>
          <w:rFonts w:ascii="Times New Roman" w:eastAsia="仿宋_GB2312" w:hAnsi="Times New Roman"/>
          <w:sz w:val="32"/>
          <w:szCs w:val="32"/>
        </w:rPr>
        <w:t>综</w:t>
      </w:r>
      <w:r>
        <w:rPr>
          <w:rFonts w:ascii="Times New Roman" w:eastAsia="仿宋_GB2312" w:hAnsi="Times New Roman"/>
          <w:sz w:val="32"/>
          <w:szCs w:val="32"/>
        </w:rPr>
        <w:t>合发展专项项目支出的追加拨款。</w:t>
      </w:r>
    </w:p>
    <w:p w:rsidR="00934D88" w:rsidRDefault="005B3C83">
      <w:pPr>
        <w:pStyle w:val="Default"/>
        <w:spacing w:line="600" w:lineRule="exact"/>
        <w:ind w:firstLineChars="250" w:firstLine="800"/>
        <w:rPr>
          <w:rFonts w:ascii="Times New Roman" w:eastAsia="仿宋_GB2312" w:hAnsi="Times New Roman"/>
          <w:sz w:val="32"/>
          <w:szCs w:val="32"/>
        </w:rPr>
      </w:pPr>
      <w:r>
        <w:rPr>
          <w:rFonts w:ascii="Times New Roman" w:eastAsia="仿宋_GB2312" w:hAnsi="Times New Roman" w:hint="eastAsia"/>
          <w:sz w:val="32"/>
          <w:szCs w:val="32"/>
        </w:rPr>
        <w:t>2</w:t>
      </w:r>
      <w:r>
        <w:rPr>
          <w:rFonts w:ascii="Times New Roman" w:eastAsia="仿宋_GB2312" w:hAnsi="Times New Roman" w:hint="eastAsia"/>
          <w:sz w:val="32"/>
          <w:szCs w:val="32"/>
        </w:rPr>
        <w:t>、</w:t>
      </w:r>
      <w:r>
        <w:rPr>
          <w:rFonts w:ascii="Times New Roman" w:eastAsia="仿宋_GB2312" w:hAnsi="Times New Roman"/>
          <w:sz w:val="32"/>
          <w:szCs w:val="32"/>
        </w:rPr>
        <w:t>社会保障和就业支出。</w:t>
      </w:r>
    </w:p>
    <w:p w:rsidR="00934D88" w:rsidRDefault="005B3C83">
      <w:pPr>
        <w:pStyle w:val="Default"/>
        <w:spacing w:line="600" w:lineRule="exact"/>
        <w:ind w:firstLineChars="250" w:firstLine="800"/>
        <w:rPr>
          <w:rFonts w:ascii="Times New Roman" w:eastAsia="仿宋_GB2312" w:hAnsi="Times New Roman"/>
          <w:sz w:val="32"/>
          <w:szCs w:val="32"/>
        </w:rPr>
      </w:pPr>
      <w:r>
        <w:rPr>
          <w:rFonts w:ascii="Times New Roman" w:eastAsia="仿宋_GB2312" w:hAnsi="Times New Roman" w:hint="eastAsia"/>
          <w:sz w:val="32"/>
          <w:szCs w:val="32"/>
        </w:rPr>
        <w:t>年初预算为</w:t>
      </w:r>
      <w:r>
        <w:rPr>
          <w:rFonts w:ascii="Times New Roman" w:eastAsia="仿宋_GB2312" w:hAnsi="Times New Roman" w:hint="eastAsia"/>
          <w:sz w:val="32"/>
          <w:szCs w:val="32"/>
        </w:rPr>
        <w:t>0</w:t>
      </w:r>
      <w:r>
        <w:rPr>
          <w:rFonts w:ascii="Times New Roman" w:eastAsia="仿宋_GB2312" w:hAnsi="Times New Roman" w:hint="eastAsia"/>
          <w:sz w:val="32"/>
          <w:szCs w:val="32"/>
        </w:rPr>
        <w:t>万元，支出决算为</w:t>
      </w:r>
      <w:r>
        <w:rPr>
          <w:rFonts w:ascii="Times New Roman" w:eastAsia="仿宋_GB2312" w:hAnsi="Times New Roman" w:hint="eastAsia"/>
          <w:sz w:val="32"/>
          <w:szCs w:val="32"/>
        </w:rPr>
        <w:t>8.08</w:t>
      </w:r>
      <w:r>
        <w:rPr>
          <w:rFonts w:ascii="Times New Roman" w:eastAsia="仿宋_GB2312" w:hAnsi="Times New Roman" w:hint="eastAsia"/>
          <w:sz w:val="32"/>
          <w:szCs w:val="32"/>
        </w:rPr>
        <w:t>万元，决算数大于年初预算数的主要原因是：保基本民生</w:t>
      </w:r>
      <w:r>
        <w:rPr>
          <w:rFonts w:ascii="Times New Roman" w:eastAsia="仿宋_GB2312" w:hAnsi="Times New Roman"/>
          <w:sz w:val="32"/>
          <w:szCs w:val="32"/>
        </w:rPr>
        <w:t>项目</w:t>
      </w:r>
      <w:r>
        <w:rPr>
          <w:rFonts w:ascii="Times New Roman" w:eastAsia="仿宋_GB2312" w:hAnsi="Times New Roman" w:hint="eastAsia"/>
          <w:sz w:val="32"/>
          <w:szCs w:val="32"/>
        </w:rPr>
        <w:t>支出。</w:t>
      </w:r>
    </w:p>
    <w:p w:rsidR="00934D88" w:rsidRDefault="005B3C83">
      <w:pPr>
        <w:pStyle w:val="Default"/>
        <w:spacing w:line="600" w:lineRule="exact"/>
        <w:ind w:firstLineChars="200" w:firstLine="640"/>
        <w:rPr>
          <w:rFonts w:hAnsi="黑体"/>
          <w:bCs/>
          <w:sz w:val="32"/>
          <w:szCs w:val="32"/>
        </w:rPr>
      </w:pPr>
      <w:r>
        <w:rPr>
          <w:rFonts w:hAnsi="黑体" w:hint="eastAsia"/>
          <w:bCs/>
          <w:sz w:val="32"/>
          <w:szCs w:val="32"/>
        </w:rPr>
        <w:t>六、一般公共预算财政拨款基本支出决算情况说明</w:t>
      </w:r>
    </w:p>
    <w:p w:rsidR="00934D88" w:rsidRDefault="005B3C83">
      <w:pPr>
        <w:pStyle w:val="Default"/>
        <w:spacing w:line="60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2023</w:t>
      </w:r>
      <w:r>
        <w:rPr>
          <w:rFonts w:ascii="Times New Roman" w:eastAsia="仿宋_GB2312" w:hAnsi="Times New Roman" w:hint="eastAsia"/>
          <w:sz w:val="32"/>
          <w:szCs w:val="32"/>
        </w:rPr>
        <w:t>年度财政拨款基本支出</w:t>
      </w:r>
      <w:r>
        <w:rPr>
          <w:rFonts w:ascii="Times New Roman" w:eastAsia="仿宋_GB2312" w:hAnsi="Times New Roman" w:hint="eastAsia"/>
          <w:sz w:val="32"/>
          <w:szCs w:val="32"/>
        </w:rPr>
        <w:t>443.68</w:t>
      </w:r>
      <w:r>
        <w:rPr>
          <w:rFonts w:ascii="Times New Roman" w:eastAsia="仿宋_GB2312" w:hAnsi="Times New Roman" w:hint="eastAsia"/>
          <w:sz w:val="32"/>
          <w:szCs w:val="32"/>
        </w:rPr>
        <w:t>万元，其中：</w:t>
      </w:r>
    </w:p>
    <w:p w:rsidR="00934D88" w:rsidRDefault="005B3C83">
      <w:pPr>
        <w:pStyle w:val="Default"/>
        <w:spacing w:line="600" w:lineRule="exact"/>
        <w:ind w:firstLineChars="200" w:firstLine="643"/>
        <w:rPr>
          <w:rFonts w:ascii="Times New Roman" w:eastAsia="仿宋_GB2312" w:hAnsi="Times New Roman"/>
          <w:b/>
          <w:sz w:val="32"/>
          <w:szCs w:val="32"/>
        </w:rPr>
      </w:pPr>
      <w:r>
        <w:rPr>
          <w:rFonts w:ascii="Times New Roman" w:eastAsia="仿宋_GB2312" w:hAnsi="Times New Roman" w:hint="eastAsia"/>
          <w:b/>
          <w:bCs/>
          <w:sz w:val="32"/>
          <w:szCs w:val="32"/>
        </w:rPr>
        <w:t>人员经费</w:t>
      </w:r>
      <w:r>
        <w:rPr>
          <w:rFonts w:ascii="Times New Roman" w:eastAsia="仿宋_GB2312" w:hAnsi="Times New Roman" w:hint="eastAsia"/>
          <w:sz w:val="32"/>
          <w:szCs w:val="32"/>
        </w:rPr>
        <w:t>385.04</w:t>
      </w:r>
      <w:r>
        <w:rPr>
          <w:rFonts w:ascii="Times New Roman" w:eastAsia="仿宋_GB2312" w:hAnsi="Times New Roman" w:hint="eastAsia"/>
          <w:sz w:val="32"/>
          <w:szCs w:val="32"/>
        </w:rPr>
        <w:t>万元，</w:t>
      </w:r>
      <w:proofErr w:type="gramStart"/>
      <w:r>
        <w:rPr>
          <w:rFonts w:ascii="Times New Roman" w:eastAsia="仿宋_GB2312" w:hAnsi="Times New Roman" w:hint="eastAsia"/>
          <w:sz w:val="32"/>
          <w:szCs w:val="32"/>
        </w:rPr>
        <w:t>占基本</w:t>
      </w:r>
      <w:proofErr w:type="gramEnd"/>
      <w:r>
        <w:rPr>
          <w:rFonts w:ascii="Times New Roman" w:eastAsia="仿宋_GB2312" w:hAnsi="Times New Roman" w:hint="eastAsia"/>
          <w:sz w:val="32"/>
          <w:szCs w:val="32"/>
        </w:rPr>
        <w:t>支出的</w:t>
      </w:r>
      <w:r>
        <w:rPr>
          <w:rFonts w:ascii="Times New Roman" w:eastAsia="仿宋_GB2312" w:hAnsi="Times New Roman" w:hint="eastAsia"/>
          <w:sz w:val="32"/>
          <w:szCs w:val="32"/>
        </w:rPr>
        <w:t>86.78%,</w:t>
      </w:r>
      <w:r>
        <w:rPr>
          <w:rFonts w:ascii="Times New Roman" w:eastAsia="仿宋_GB2312" w:hAnsi="Times New Roman" w:hint="eastAsia"/>
          <w:sz w:val="32"/>
          <w:szCs w:val="32"/>
        </w:rPr>
        <w:t>主要包括基本工资、津贴补贴、奖金、绩效</w:t>
      </w:r>
      <w:r>
        <w:rPr>
          <w:rFonts w:ascii="Times New Roman" w:eastAsia="仿宋_GB2312" w:hAnsi="Times New Roman"/>
          <w:sz w:val="32"/>
          <w:szCs w:val="32"/>
        </w:rPr>
        <w:t>工资、机关事业单位基本养老保险缴费、职业年金缴费、职工基本医疗保险缴费、其他社会保障缴费、住房公积金、其他工资福利支出、其他对个人和家庭的补助。</w:t>
      </w:r>
      <w:r>
        <w:rPr>
          <w:rFonts w:ascii="Times New Roman" w:eastAsia="仿宋_GB2312" w:hAnsi="Times New Roman" w:hint="eastAsia"/>
          <w:b/>
          <w:bCs/>
          <w:sz w:val="32"/>
          <w:szCs w:val="32"/>
        </w:rPr>
        <w:t>公用经费</w:t>
      </w:r>
      <w:r>
        <w:rPr>
          <w:rFonts w:ascii="Times New Roman" w:eastAsia="仿宋_GB2312" w:hAnsi="Times New Roman" w:hint="eastAsia"/>
          <w:b/>
          <w:bCs/>
          <w:sz w:val="32"/>
          <w:szCs w:val="32"/>
        </w:rPr>
        <w:t>58.64</w:t>
      </w:r>
      <w:r>
        <w:rPr>
          <w:rFonts w:ascii="Times New Roman" w:eastAsia="仿宋_GB2312" w:hAnsi="Times New Roman" w:hint="eastAsia"/>
          <w:sz w:val="32"/>
          <w:szCs w:val="32"/>
        </w:rPr>
        <w:t>万元</w:t>
      </w:r>
      <w:r>
        <w:rPr>
          <w:rFonts w:ascii="Times New Roman" w:eastAsia="仿宋_GB2312" w:hAnsi="Times New Roman" w:hint="eastAsia"/>
          <w:sz w:val="32"/>
          <w:szCs w:val="32"/>
        </w:rPr>
        <w:t>，</w:t>
      </w:r>
      <w:proofErr w:type="gramStart"/>
      <w:r>
        <w:rPr>
          <w:rFonts w:ascii="Times New Roman" w:eastAsia="仿宋_GB2312" w:hAnsi="Times New Roman" w:hint="eastAsia"/>
          <w:sz w:val="32"/>
          <w:szCs w:val="32"/>
        </w:rPr>
        <w:t>占基本</w:t>
      </w:r>
      <w:proofErr w:type="gramEnd"/>
      <w:r>
        <w:rPr>
          <w:rFonts w:ascii="Times New Roman" w:eastAsia="仿宋_GB2312" w:hAnsi="Times New Roman" w:hint="eastAsia"/>
          <w:sz w:val="32"/>
          <w:szCs w:val="32"/>
        </w:rPr>
        <w:t>支出的</w:t>
      </w:r>
      <w:r>
        <w:rPr>
          <w:rFonts w:ascii="Times New Roman" w:eastAsia="仿宋_GB2312" w:hAnsi="Times New Roman" w:hint="eastAsia"/>
          <w:sz w:val="32"/>
          <w:szCs w:val="32"/>
        </w:rPr>
        <w:t>13.22%</w:t>
      </w:r>
      <w:r>
        <w:rPr>
          <w:rFonts w:ascii="Times New Roman" w:eastAsia="仿宋_GB2312" w:hAnsi="Times New Roman" w:hint="eastAsia"/>
          <w:sz w:val="32"/>
          <w:szCs w:val="32"/>
        </w:rPr>
        <w:t>，主要包括办公费、印刷费、邮电费</w:t>
      </w:r>
      <w:r>
        <w:rPr>
          <w:rFonts w:ascii="Times New Roman" w:eastAsia="仿宋_GB2312" w:hAnsi="Times New Roman"/>
          <w:sz w:val="32"/>
          <w:szCs w:val="32"/>
        </w:rPr>
        <w:t>、物业管理费、差旅费、维修（</w:t>
      </w:r>
      <w:r>
        <w:rPr>
          <w:rFonts w:ascii="Times New Roman" w:eastAsia="仿宋_GB2312" w:hAnsi="Times New Roman" w:hint="eastAsia"/>
          <w:sz w:val="32"/>
          <w:szCs w:val="32"/>
        </w:rPr>
        <w:t>护</w:t>
      </w:r>
      <w:r>
        <w:rPr>
          <w:rFonts w:ascii="Times New Roman" w:eastAsia="仿宋_GB2312" w:hAnsi="Times New Roman"/>
          <w:sz w:val="32"/>
          <w:szCs w:val="32"/>
        </w:rPr>
        <w:t>）</w:t>
      </w:r>
      <w:r>
        <w:rPr>
          <w:rFonts w:ascii="Times New Roman" w:eastAsia="仿宋_GB2312" w:hAnsi="Times New Roman" w:hint="eastAsia"/>
          <w:sz w:val="32"/>
          <w:szCs w:val="32"/>
        </w:rPr>
        <w:t>费</w:t>
      </w:r>
      <w:r>
        <w:rPr>
          <w:rFonts w:ascii="Times New Roman" w:eastAsia="仿宋_GB2312" w:hAnsi="Times New Roman"/>
          <w:sz w:val="32"/>
          <w:szCs w:val="32"/>
        </w:rPr>
        <w:t>、培训费、劳务费、工会经费、其他交通费用、其他商品和服务支出。</w:t>
      </w:r>
    </w:p>
    <w:p w:rsidR="00934D88" w:rsidRDefault="005B3C83">
      <w:pPr>
        <w:pStyle w:val="Default"/>
        <w:spacing w:line="600" w:lineRule="exact"/>
        <w:ind w:firstLineChars="200" w:firstLine="640"/>
        <w:rPr>
          <w:rFonts w:ascii="Times New Roman" w:eastAsia="仿宋_GB2312" w:hAnsi="Times New Roman"/>
          <w:b/>
          <w:sz w:val="32"/>
          <w:szCs w:val="32"/>
        </w:rPr>
      </w:pPr>
      <w:r>
        <w:rPr>
          <w:rFonts w:hAnsi="黑体" w:hint="eastAsia"/>
          <w:bCs/>
          <w:sz w:val="32"/>
          <w:szCs w:val="32"/>
        </w:rPr>
        <w:t>七、财政拨款三</w:t>
      </w:r>
      <w:proofErr w:type="gramStart"/>
      <w:r>
        <w:rPr>
          <w:rFonts w:hAnsi="黑体" w:hint="eastAsia"/>
          <w:bCs/>
          <w:sz w:val="32"/>
          <w:szCs w:val="32"/>
        </w:rPr>
        <w:t>公经费</w:t>
      </w:r>
      <w:proofErr w:type="gramEnd"/>
      <w:r>
        <w:rPr>
          <w:rFonts w:hAnsi="黑体" w:hint="eastAsia"/>
          <w:bCs/>
          <w:sz w:val="32"/>
          <w:szCs w:val="32"/>
        </w:rPr>
        <w:t>支出决算情况说明</w:t>
      </w:r>
    </w:p>
    <w:p w:rsidR="00934D88" w:rsidRDefault="005B3C83">
      <w:pPr>
        <w:pStyle w:val="Default"/>
        <w:spacing w:line="600" w:lineRule="exact"/>
        <w:ind w:firstLineChars="200" w:firstLine="643"/>
        <w:rPr>
          <w:rFonts w:ascii="楷体" w:eastAsia="楷体" w:hAnsi="楷体" w:cs="楷体"/>
          <w:b/>
          <w:sz w:val="32"/>
          <w:szCs w:val="32"/>
        </w:rPr>
      </w:pPr>
      <w:r>
        <w:rPr>
          <w:rFonts w:ascii="楷体" w:eastAsia="楷体" w:hAnsi="楷体" w:cs="楷体" w:hint="eastAsia"/>
          <w:b/>
          <w:sz w:val="32"/>
          <w:szCs w:val="32"/>
        </w:rPr>
        <w:t>（一）“三公”经费财政拨款支出决算总体情况说明</w:t>
      </w:r>
    </w:p>
    <w:p w:rsidR="00934D88" w:rsidRDefault="005B3C83">
      <w:pPr>
        <w:pStyle w:val="Default"/>
        <w:spacing w:line="600" w:lineRule="exact"/>
        <w:ind w:firstLineChars="250" w:firstLine="800"/>
        <w:rPr>
          <w:rFonts w:ascii="Times New Roman" w:eastAsia="仿宋_GB2312" w:hAnsi="Times New Roman"/>
          <w:sz w:val="32"/>
          <w:szCs w:val="32"/>
        </w:rPr>
      </w:pPr>
      <w:r>
        <w:rPr>
          <w:rFonts w:ascii="Times New Roman" w:eastAsia="仿宋_GB2312" w:hAnsi="Times New Roman" w:hint="eastAsia"/>
          <w:sz w:val="32"/>
          <w:szCs w:val="32"/>
        </w:rPr>
        <w:t>本</w:t>
      </w:r>
      <w:r>
        <w:rPr>
          <w:rFonts w:ascii="Times New Roman" w:eastAsia="仿宋_GB2312" w:hAnsi="Times New Roman"/>
          <w:sz w:val="32"/>
          <w:szCs w:val="32"/>
        </w:rPr>
        <w:t>单位</w:t>
      </w:r>
      <w:r>
        <w:rPr>
          <w:rFonts w:ascii="Times New Roman" w:eastAsia="仿宋_GB2312" w:hAnsi="Times New Roman" w:hint="eastAsia"/>
          <w:sz w:val="32"/>
          <w:szCs w:val="32"/>
        </w:rPr>
        <w:t>没有“三公”经费财政</w:t>
      </w:r>
      <w:r>
        <w:rPr>
          <w:rFonts w:ascii="Times New Roman" w:eastAsia="仿宋_GB2312" w:hAnsi="Times New Roman"/>
          <w:sz w:val="32"/>
          <w:szCs w:val="32"/>
        </w:rPr>
        <w:t>拨款支出。</w:t>
      </w:r>
    </w:p>
    <w:p w:rsidR="00934D88" w:rsidRDefault="005B3C83">
      <w:pPr>
        <w:pStyle w:val="Default"/>
        <w:spacing w:line="600" w:lineRule="exact"/>
        <w:ind w:firstLineChars="200" w:firstLine="643"/>
        <w:rPr>
          <w:rFonts w:ascii="楷体" w:eastAsia="楷体" w:hAnsi="楷体" w:cs="楷体"/>
          <w:b/>
          <w:sz w:val="32"/>
          <w:szCs w:val="32"/>
        </w:rPr>
      </w:pPr>
      <w:r>
        <w:rPr>
          <w:rFonts w:ascii="楷体" w:eastAsia="楷体" w:hAnsi="楷体" w:cs="楷体" w:hint="eastAsia"/>
          <w:b/>
          <w:sz w:val="32"/>
          <w:szCs w:val="32"/>
        </w:rPr>
        <w:t>（二）“三公”经费财政拨款支出决算具体情况说明</w:t>
      </w:r>
    </w:p>
    <w:p w:rsidR="00934D88" w:rsidRDefault="005B3C83">
      <w:pPr>
        <w:pStyle w:val="Default"/>
        <w:spacing w:line="600" w:lineRule="exact"/>
        <w:ind w:firstLineChars="250" w:firstLine="800"/>
        <w:rPr>
          <w:rFonts w:ascii="Times New Roman" w:eastAsia="仿宋_GB2312" w:hAnsi="Times New Roman"/>
          <w:sz w:val="32"/>
          <w:szCs w:val="32"/>
        </w:rPr>
      </w:pPr>
      <w:r>
        <w:rPr>
          <w:rFonts w:ascii="Times New Roman" w:eastAsia="仿宋_GB2312" w:hAnsi="Times New Roman" w:hint="eastAsia"/>
          <w:sz w:val="32"/>
          <w:szCs w:val="32"/>
        </w:rPr>
        <w:t>本</w:t>
      </w:r>
      <w:r>
        <w:rPr>
          <w:rFonts w:ascii="Times New Roman" w:eastAsia="仿宋_GB2312" w:hAnsi="Times New Roman"/>
          <w:sz w:val="32"/>
          <w:szCs w:val="32"/>
        </w:rPr>
        <w:t>单位</w:t>
      </w:r>
      <w:r>
        <w:rPr>
          <w:rFonts w:ascii="Times New Roman" w:eastAsia="仿宋_GB2312" w:hAnsi="Times New Roman" w:hint="eastAsia"/>
          <w:sz w:val="32"/>
          <w:szCs w:val="32"/>
        </w:rPr>
        <w:t>没有“三公”经费财政</w:t>
      </w:r>
      <w:r>
        <w:rPr>
          <w:rFonts w:ascii="Times New Roman" w:eastAsia="仿宋_GB2312" w:hAnsi="Times New Roman"/>
          <w:sz w:val="32"/>
          <w:szCs w:val="32"/>
        </w:rPr>
        <w:t>拨款支出。</w:t>
      </w:r>
    </w:p>
    <w:p w:rsidR="00934D88" w:rsidRDefault="005B3C83">
      <w:pPr>
        <w:pStyle w:val="Default"/>
        <w:spacing w:line="600" w:lineRule="exact"/>
        <w:ind w:firstLineChars="200" w:firstLine="640"/>
        <w:rPr>
          <w:rFonts w:hAnsi="黑体"/>
          <w:bCs/>
          <w:sz w:val="32"/>
          <w:szCs w:val="32"/>
        </w:rPr>
      </w:pPr>
      <w:r>
        <w:rPr>
          <w:rFonts w:hAnsi="黑体" w:hint="eastAsia"/>
          <w:bCs/>
          <w:sz w:val="32"/>
          <w:szCs w:val="32"/>
        </w:rPr>
        <w:t>八、政府性基金预算收入支出决算情况</w:t>
      </w:r>
    </w:p>
    <w:p w:rsidR="00934D88" w:rsidRDefault="005B3C83">
      <w:pPr>
        <w:pStyle w:val="Default"/>
        <w:spacing w:line="600" w:lineRule="exact"/>
        <w:rPr>
          <w:rFonts w:ascii="Times New Roman" w:eastAsia="仿宋_GB2312" w:hAnsi="Times New Roman"/>
          <w:sz w:val="32"/>
          <w:szCs w:val="32"/>
        </w:rPr>
      </w:pPr>
      <w:r>
        <w:rPr>
          <w:rFonts w:ascii="Times New Roman" w:eastAsia="仿宋_GB2312" w:hAnsi="Times New Roman" w:hint="eastAsia"/>
          <w:sz w:val="32"/>
          <w:szCs w:val="32"/>
        </w:rPr>
        <w:t xml:space="preserve">     </w:t>
      </w:r>
      <w:r>
        <w:rPr>
          <w:rFonts w:ascii="Times New Roman" w:eastAsia="仿宋_GB2312" w:hAnsi="Times New Roman" w:hint="eastAsia"/>
          <w:sz w:val="32"/>
          <w:szCs w:val="32"/>
        </w:rPr>
        <w:t>本单位没有政府性基金收入，也没有使用政府性基金安排的支出。</w:t>
      </w:r>
    </w:p>
    <w:p w:rsidR="00934D88" w:rsidRDefault="005B3C83">
      <w:pPr>
        <w:pStyle w:val="Default"/>
        <w:spacing w:line="600" w:lineRule="exact"/>
        <w:ind w:firstLineChars="200" w:firstLine="643"/>
        <w:rPr>
          <w:rFonts w:ascii="Times New Roman" w:eastAsia="仿宋_GB2312" w:hAnsi="Times New Roman"/>
          <w:b/>
          <w:color w:val="auto"/>
          <w:sz w:val="32"/>
          <w:szCs w:val="32"/>
        </w:rPr>
      </w:pPr>
      <w:r>
        <w:rPr>
          <w:rFonts w:ascii="Times New Roman" w:eastAsia="仿宋_GB2312" w:hAnsi="Times New Roman" w:hint="eastAsia"/>
          <w:b/>
          <w:color w:val="auto"/>
          <w:sz w:val="32"/>
          <w:szCs w:val="32"/>
        </w:rPr>
        <w:t>九、关于机关运行经费支出说明</w:t>
      </w:r>
    </w:p>
    <w:p w:rsidR="00934D88" w:rsidRDefault="005B3C83">
      <w:pPr>
        <w:pStyle w:val="Default"/>
        <w:spacing w:line="60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本单位</w:t>
      </w:r>
      <w:r>
        <w:rPr>
          <w:rFonts w:ascii="Times New Roman" w:eastAsia="仿宋_GB2312" w:hAnsi="Times New Roman" w:hint="eastAsia"/>
          <w:sz w:val="32"/>
          <w:szCs w:val="32"/>
        </w:rPr>
        <w:t>2023</w:t>
      </w:r>
      <w:r>
        <w:rPr>
          <w:rFonts w:ascii="Times New Roman" w:eastAsia="仿宋_GB2312" w:hAnsi="Times New Roman" w:hint="eastAsia"/>
          <w:sz w:val="32"/>
          <w:szCs w:val="32"/>
        </w:rPr>
        <w:t>年度机关运行经费支出</w:t>
      </w:r>
      <w:r>
        <w:rPr>
          <w:rFonts w:ascii="Times New Roman" w:eastAsia="仿宋_GB2312" w:hAnsi="Times New Roman"/>
          <w:sz w:val="32"/>
          <w:szCs w:val="32"/>
        </w:rPr>
        <w:t>0</w:t>
      </w:r>
      <w:r>
        <w:rPr>
          <w:rFonts w:ascii="Times New Roman" w:eastAsia="仿宋_GB2312" w:hAnsi="Times New Roman" w:hint="eastAsia"/>
          <w:sz w:val="32"/>
          <w:szCs w:val="32"/>
        </w:rPr>
        <w:t>万元，比年初</w:t>
      </w:r>
      <w:r>
        <w:rPr>
          <w:rFonts w:ascii="Times New Roman" w:eastAsia="仿宋_GB2312" w:hAnsi="Times New Roman"/>
          <w:sz w:val="32"/>
          <w:szCs w:val="32"/>
        </w:rPr>
        <w:t>预算</w:t>
      </w:r>
      <w:r>
        <w:rPr>
          <w:rFonts w:ascii="Times New Roman" w:eastAsia="仿宋_GB2312" w:hAnsi="Times New Roman" w:hint="eastAsia"/>
          <w:sz w:val="32"/>
          <w:szCs w:val="32"/>
        </w:rPr>
        <w:t>数增加</w:t>
      </w:r>
      <w:r>
        <w:rPr>
          <w:rFonts w:ascii="Times New Roman" w:eastAsia="仿宋_GB2312" w:hAnsi="Times New Roman" w:hint="eastAsia"/>
          <w:sz w:val="32"/>
          <w:szCs w:val="32"/>
        </w:rPr>
        <w:t>0</w:t>
      </w:r>
      <w:r>
        <w:rPr>
          <w:rFonts w:ascii="Times New Roman" w:eastAsia="仿宋_GB2312" w:hAnsi="Times New Roman" w:hint="eastAsia"/>
          <w:sz w:val="32"/>
          <w:szCs w:val="32"/>
        </w:rPr>
        <w:t>万元，增长</w:t>
      </w:r>
      <w:r>
        <w:rPr>
          <w:rFonts w:ascii="Times New Roman" w:eastAsia="仿宋_GB2312" w:hAnsi="Times New Roman" w:hint="eastAsia"/>
          <w:sz w:val="32"/>
          <w:szCs w:val="32"/>
        </w:rPr>
        <w:t>0%</w:t>
      </w:r>
      <w:r>
        <w:rPr>
          <w:rFonts w:ascii="Times New Roman" w:eastAsia="仿宋_GB2312" w:hAnsi="Times New Roman" w:hint="eastAsia"/>
          <w:sz w:val="32"/>
          <w:szCs w:val="32"/>
        </w:rPr>
        <w:t>。</w:t>
      </w:r>
    </w:p>
    <w:p w:rsidR="00934D88" w:rsidRDefault="005B3C83">
      <w:pPr>
        <w:pStyle w:val="Default"/>
        <w:spacing w:line="60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lastRenderedPageBreak/>
        <w:t>本单位</w:t>
      </w:r>
      <w:r>
        <w:rPr>
          <w:rFonts w:ascii="Times New Roman" w:eastAsia="仿宋_GB2312" w:hAnsi="Times New Roman"/>
          <w:sz w:val="32"/>
          <w:szCs w:val="32"/>
        </w:rPr>
        <w:t>为公益一类事业单位，</w:t>
      </w:r>
      <w:proofErr w:type="gramStart"/>
      <w:r>
        <w:rPr>
          <w:rFonts w:ascii="Times New Roman" w:eastAsia="仿宋_GB2312" w:hAnsi="Times New Roman"/>
          <w:sz w:val="32"/>
          <w:szCs w:val="32"/>
        </w:rPr>
        <w:t>无机关</w:t>
      </w:r>
      <w:proofErr w:type="gramEnd"/>
      <w:r>
        <w:rPr>
          <w:rFonts w:ascii="Times New Roman" w:eastAsia="仿宋_GB2312" w:hAnsi="Times New Roman"/>
          <w:sz w:val="32"/>
          <w:szCs w:val="32"/>
        </w:rPr>
        <w:t>运行经费支出。</w:t>
      </w:r>
    </w:p>
    <w:p w:rsidR="00934D88" w:rsidRDefault="005B3C83">
      <w:pPr>
        <w:pStyle w:val="Default"/>
        <w:spacing w:line="600" w:lineRule="exact"/>
        <w:ind w:firstLineChars="200" w:firstLine="640"/>
        <w:rPr>
          <w:rFonts w:hAnsi="黑体"/>
          <w:bCs/>
          <w:sz w:val="32"/>
          <w:szCs w:val="32"/>
        </w:rPr>
      </w:pPr>
      <w:r>
        <w:rPr>
          <w:rFonts w:hAnsi="黑体" w:hint="eastAsia"/>
          <w:bCs/>
          <w:sz w:val="32"/>
          <w:szCs w:val="32"/>
        </w:rPr>
        <w:t>十、一般性支出情况说明</w:t>
      </w:r>
    </w:p>
    <w:p w:rsidR="00934D88" w:rsidRDefault="005B3C83">
      <w:pPr>
        <w:pStyle w:val="Default"/>
        <w:spacing w:line="600" w:lineRule="exact"/>
        <w:ind w:firstLineChars="200" w:firstLine="640"/>
        <w:rPr>
          <w:rFonts w:ascii="楷体" w:eastAsia="楷体" w:hAnsi="楷体" w:cs="楷体"/>
          <w:b/>
          <w:bCs/>
          <w:i/>
          <w:color w:val="auto"/>
          <w:sz w:val="32"/>
          <w:szCs w:val="32"/>
        </w:rPr>
      </w:pPr>
      <w:r>
        <w:rPr>
          <w:rFonts w:ascii="Times New Roman" w:eastAsia="仿宋_GB2312" w:hAnsi="Times New Roman" w:hint="eastAsia"/>
          <w:sz w:val="32"/>
          <w:szCs w:val="32"/>
        </w:rPr>
        <w:t>2023</w:t>
      </w:r>
      <w:r>
        <w:rPr>
          <w:rFonts w:ascii="Times New Roman" w:eastAsia="仿宋_GB2312" w:hAnsi="Times New Roman" w:hint="eastAsia"/>
          <w:sz w:val="32"/>
          <w:szCs w:val="32"/>
        </w:rPr>
        <w:t>年本单位开支会议费</w:t>
      </w:r>
      <w:r>
        <w:rPr>
          <w:rFonts w:ascii="Times New Roman" w:eastAsia="仿宋_GB2312" w:hAnsi="Times New Roman" w:hint="eastAsia"/>
          <w:sz w:val="32"/>
          <w:szCs w:val="32"/>
        </w:rPr>
        <w:t>7.89</w:t>
      </w:r>
      <w:r>
        <w:rPr>
          <w:rFonts w:ascii="Times New Roman" w:eastAsia="仿宋_GB2312" w:hAnsi="Times New Roman" w:hint="eastAsia"/>
          <w:sz w:val="32"/>
          <w:szCs w:val="32"/>
        </w:rPr>
        <w:t>万元，用于召开湖南省</w:t>
      </w:r>
      <w:r>
        <w:rPr>
          <w:rFonts w:ascii="Times New Roman" w:eastAsia="仿宋_GB2312" w:hAnsi="Times New Roman"/>
          <w:sz w:val="32"/>
          <w:szCs w:val="32"/>
        </w:rPr>
        <w:t>教育系统</w:t>
      </w:r>
      <w:r>
        <w:rPr>
          <w:rFonts w:ascii="Times New Roman" w:eastAsia="仿宋_GB2312" w:hAnsi="Times New Roman" w:hint="eastAsia"/>
          <w:sz w:val="32"/>
          <w:szCs w:val="32"/>
        </w:rPr>
        <w:t>网络</w:t>
      </w:r>
      <w:r>
        <w:rPr>
          <w:rFonts w:ascii="Times New Roman" w:eastAsia="仿宋_GB2312" w:hAnsi="Times New Roman"/>
          <w:sz w:val="32"/>
          <w:szCs w:val="32"/>
        </w:rPr>
        <w:t>安全</w:t>
      </w:r>
      <w:r>
        <w:rPr>
          <w:rFonts w:ascii="Times New Roman" w:eastAsia="仿宋_GB2312" w:hAnsi="Times New Roman" w:hint="eastAsia"/>
          <w:sz w:val="32"/>
          <w:szCs w:val="32"/>
        </w:rPr>
        <w:t>工作</w:t>
      </w:r>
      <w:r>
        <w:rPr>
          <w:rFonts w:ascii="Times New Roman" w:eastAsia="仿宋_GB2312" w:hAnsi="Times New Roman"/>
          <w:sz w:val="32"/>
          <w:szCs w:val="32"/>
        </w:rPr>
        <w:t>专题培训</w:t>
      </w:r>
      <w:r>
        <w:rPr>
          <w:rFonts w:ascii="Times New Roman" w:eastAsia="仿宋_GB2312" w:hAnsi="Times New Roman" w:hint="eastAsia"/>
          <w:sz w:val="32"/>
          <w:szCs w:val="32"/>
        </w:rPr>
        <w:t>会议，人数</w:t>
      </w:r>
      <w:r>
        <w:rPr>
          <w:rFonts w:ascii="Times New Roman" w:eastAsia="仿宋_GB2312" w:hAnsi="Times New Roman" w:hint="eastAsia"/>
          <w:sz w:val="32"/>
          <w:szCs w:val="32"/>
        </w:rPr>
        <w:t>146</w:t>
      </w:r>
      <w:r>
        <w:rPr>
          <w:rFonts w:ascii="Times New Roman" w:eastAsia="仿宋_GB2312" w:hAnsi="Times New Roman" w:hint="eastAsia"/>
          <w:sz w:val="32"/>
          <w:szCs w:val="32"/>
        </w:rPr>
        <w:t>人，内容为：面向</w:t>
      </w:r>
      <w:r>
        <w:rPr>
          <w:rFonts w:ascii="Times New Roman" w:eastAsia="仿宋_GB2312" w:hAnsi="Times New Roman"/>
          <w:sz w:val="32"/>
          <w:szCs w:val="32"/>
        </w:rPr>
        <w:t>全省</w:t>
      </w:r>
      <w:r>
        <w:rPr>
          <w:rFonts w:ascii="Times New Roman" w:eastAsia="仿宋_GB2312" w:hAnsi="Times New Roman" w:hint="eastAsia"/>
          <w:sz w:val="32"/>
          <w:szCs w:val="32"/>
        </w:rPr>
        <w:t>各</w:t>
      </w:r>
      <w:r>
        <w:rPr>
          <w:rFonts w:ascii="Times New Roman" w:eastAsia="仿宋_GB2312" w:hAnsi="Times New Roman"/>
          <w:sz w:val="32"/>
          <w:szCs w:val="32"/>
        </w:rPr>
        <w:t>高校、</w:t>
      </w:r>
      <w:r>
        <w:rPr>
          <w:rFonts w:ascii="Times New Roman" w:eastAsia="仿宋_GB2312" w:hAnsi="Times New Roman" w:hint="eastAsia"/>
          <w:sz w:val="32"/>
          <w:szCs w:val="32"/>
        </w:rPr>
        <w:t>市州</w:t>
      </w:r>
      <w:r>
        <w:rPr>
          <w:rFonts w:ascii="Times New Roman" w:eastAsia="仿宋_GB2312" w:hAnsi="Times New Roman"/>
          <w:sz w:val="32"/>
          <w:szCs w:val="32"/>
        </w:rPr>
        <w:t>教育局和</w:t>
      </w:r>
      <w:proofErr w:type="gramStart"/>
      <w:r>
        <w:rPr>
          <w:rFonts w:ascii="Times New Roman" w:eastAsia="仿宋_GB2312" w:hAnsi="Times New Roman"/>
          <w:sz w:val="32"/>
          <w:szCs w:val="32"/>
        </w:rPr>
        <w:t>委</w:t>
      </w:r>
      <w:r>
        <w:rPr>
          <w:rFonts w:ascii="Times New Roman" w:eastAsia="仿宋_GB2312" w:hAnsi="Times New Roman" w:hint="eastAsia"/>
          <w:sz w:val="32"/>
          <w:szCs w:val="32"/>
        </w:rPr>
        <w:t>厅</w:t>
      </w:r>
      <w:proofErr w:type="gramEnd"/>
      <w:r>
        <w:rPr>
          <w:rFonts w:ascii="Times New Roman" w:eastAsia="仿宋_GB2312" w:hAnsi="Times New Roman" w:hint="eastAsia"/>
          <w:sz w:val="32"/>
          <w:szCs w:val="32"/>
        </w:rPr>
        <w:t>直属</w:t>
      </w:r>
      <w:r>
        <w:rPr>
          <w:rFonts w:ascii="Times New Roman" w:eastAsia="仿宋_GB2312" w:hAnsi="Times New Roman"/>
          <w:sz w:val="32"/>
          <w:szCs w:val="32"/>
        </w:rPr>
        <w:t>各单位开展教育系统网络安全工作培训</w:t>
      </w:r>
      <w:r>
        <w:rPr>
          <w:rFonts w:ascii="Times New Roman" w:eastAsia="仿宋_GB2312" w:hAnsi="Times New Roman" w:hint="eastAsia"/>
          <w:sz w:val="32"/>
          <w:szCs w:val="32"/>
        </w:rPr>
        <w:t>，费用包括</w:t>
      </w:r>
      <w:r>
        <w:rPr>
          <w:rFonts w:ascii="Times New Roman" w:eastAsia="仿宋_GB2312" w:hAnsi="Times New Roman"/>
          <w:sz w:val="32"/>
          <w:szCs w:val="32"/>
        </w:rPr>
        <w:t>住宿费</w:t>
      </w:r>
      <w:r>
        <w:rPr>
          <w:rFonts w:ascii="Times New Roman" w:eastAsia="仿宋_GB2312" w:hAnsi="Times New Roman" w:hint="eastAsia"/>
          <w:sz w:val="32"/>
          <w:szCs w:val="32"/>
        </w:rPr>
        <w:t>4.17</w:t>
      </w:r>
      <w:r>
        <w:rPr>
          <w:rFonts w:ascii="Times New Roman" w:eastAsia="仿宋_GB2312" w:hAnsi="Times New Roman" w:hint="eastAsia"/>
          <w:sz w:val="32"/>
          <w:szCs w:val="32"/>
        </w:rPr>
        <w:t>万元</w:t>
      </w:r>
      <w:r>
        <w:rPr>
          <w:rFonts w:ascii="Times New Roman" w:eastAsia="仿宋_GB2312" w:hAnsi="Times New Roman"/>
          <w:sz w:val="32"/>
          <w:szCs w:val="32"/>
        </w:rPr>
        <w:t>，餐费</w:t>
      </w:r>
      <w:r>
        <w:rPr>
          <w:rFonts w:ascii="Times New Roman" w:eastAsia="仿宋_GB2312" w:hAnsi="Times New Roman" w:hint="eastAsia"/>
          <w:sz w:val="32"/>
          <w:szCs w:val="32"/>
        </w:rPr>
        <w:t>1.79</w:t>
      </w:r>
      <w:r>
        <w:rPr>
          <w:rFonts w:ascii="Times New Roman" w:eastAsia="仿宋_GB2312" w:hAnsi="Times New Roman" w:hint="eastAsia"/>
          <w:sz w:val="32"/>
          <w:szCs w:val="32"/>
        </w:rPr>
        <w:t>万元</w:t>
      </w:r>
      <w:r>
        <w:rPr>
          <w:rFonts w:ascii="Times New Roman" w:eastAsia="仿宋_GB2312" w:hAnsi="Times New Roman"/>
          <w:sz w:val="32"/>
          <w:szCs w:val="32"/>
        </w:rPr>
        <w:t>，会议室租金</w:t>
      </w:r>
      <w:r>
        <w:rPr>
          <w:rFonts w:ascii="Times New Roman" w:eastAsia="仿宋_GB2312" w:hAnsi="Times New Roman" w:hint="eastAsia"/>
          <w:sz w:val="32"/>
          <w:szCs w:val="32"/>
        </w:rPr>
        <w:t>1.2</w:t>
      </w:r>
      <w:r>
        <w:rPr>
          <w:rFonts w:ascii="Times New Roman" w:eastAsia="仿宋_GB2312" w:hAnsi="Times New Roman" w:hint="eastAsia"/>
          <w:sz w:val="32"/>
          <w:szCs w:val="32"/>
        </w:rPr>
        <w:t>万元</w:t>
      </w:r>
      <w:r>
        <w:rPr>
          <w:rFonts w:ascii="Times New Roman" w:eastAsia="仿宋_GB2312" w:hAnsi="Times New Roman"/>
          <w:sz w:val="32"/>
          <w:szCs w:val="32"/>
        </w:rPr>
        <w:t>，文</w:t>
      </w:r>
      <w:proofErr w:type="gramStart"/>
      <w:r>
        <w:rPr>
          <w:rFonts w:ascii="Times New Roman" w:eastAsia="仿宋_GB2312" w:hAnsi="Times New Roman"/>
          <w:sz w:val="32"/>
          <w:szCs w:val="32"/>
        </w:rPr>
        <w:t>印及其</w:t>
      </w:r>
      <w:proofErr w:type="gramEnd"/>
      <w:r>
        <w:rPr>
          <w:rFonts w:ascii="Times New Roman" w:eastAsia="仿宋_GB2312" w:hAnsi="Times New Roman"/>
          <w:sz w:val="32"/>
          <w:szCs w:val="32"/>
        </w:rPr>
        <w:t>他</w:t>
      </w:r>
      <w:r>
        <w:rPr>
          <w:rFonts w:ascii="Times New Roman" w:eastAsia="仿宋_GB2312" w:hAnsi="Times New Roman" w:hint="eastAsia"/>
          <w:sz w:val="32"/>
          <w:szCs w:val="32"/>
        </w:rPr>
        <w:t>0.73</w:t>
      </w:r>
      <w:r>
        <w:rPr>
          <w:rFonts w:ascii="Times New Roman" w:eastAsia="仿宋_GB2312" w:hAnsi="Times New Roman" w:hint="eastAsia"/>
          <w:sz w:val="32"/>
          <w:szCs w:val="32"/>
        </w:rPr>
        <w:t>万元。开支培训费</w:t>
      </w:r>
      <w:r>
        <w:rPr>
          <w:rFonts w:ascii="Times New Roman" w:eastAsia="仿宋_GB2312" w:hAnsi="Times New Roman" w:hint="eastAsia"/>
          <w:sz w:val="32"/>
          <w:szCs w:val="32"/>
        </w:rPr>
        <w:t>0.4</w:t>
      </w:r>
      <w:r>
        <w:rPr>
          <w:rFonts w:ascii="Times New Roman" w:eastAsia="仿宋_GB2312" w:hAnsi="Times New Roman"/>
          <w:sz w:val="32"/>
          <w:szCs w:val="32"/>
        </w:rPr>
        <w:t>1</w:t>
      </w:r>
      <w:r>
        <w:rPr>
          <w:rFonts w:ascii="Times New Roman" w:eastAsia="仿宋_GB2312" w:hAnsi="Times New Roman" w:hint="eastAsia"/>
          <w:sz w:val="32"/>
          <w:szCs w:val="32"/>
        </w:rPr>
        <w:t>万元，用于开展职工非学历</w:t>
      </w:r>
      <w:r>
        <w:rPr>
          <w:rFonts w:ascii="Times New Roman" w:eastAsia="仿宋_GB2312" w:hAnsi="Times New Roman"/>
          <w:sz w:val="32"/>
          <w:szCs w:val="32"/>
        </w:rPr>
        <w:t>教育</w:t>
      </w:r>
      <w:r>
        <w:rPr>
          <w:rFonts w:ascii="Times New Roman" w:eastAsia="仿宋_GB2312" w:hAnsi="Times New Roman" w:hint="eastAsia"/>
          <w:sz w:val="32"/>
          <w:szCs w:val="32"/>
        </w:rPr>
        <w:t>培训，人数</w:t>
      </w:r>
      <w:r>
        <w:rPr>
          <w:rFonts w:ascii="Times New Roman" w:eastAsia="仿宋_GB2312" w:hAnsi="Times New Roman" w:hint="eastAsia"/>
          <w:sz w:val="32"/>
          <w:szCs w:val="32"/>
        </w:rPr>
        <w:t>12</w:t>
      </w:r>
      <w:r>
        <w:rPr>
          <w:rFonts w:ascii="Times New Roman" w:eastAsia="仿宋_GB2312" w:hAnsi="Times New Roman" w:hint="eastAsia"/>
          <w:sz w:val="32"/>
          <w:szCs w:val="32"/>
        </w:rPr>
        <w:t>人，内容为职工</w:t>
      </w:r>
      <w:r>
        <w:rPr>
          <w:rFonts w:ascii="Times New Roman" w:eastAsia="仿宋_GB2312" w:hAnsi="Times New Roman"/>
          <w:sz w:val="32"/>
          <w:szCs w:val="32"/>
        </w:rPr>
        <w:t>非学历教育培训</w:t>
      </w:r>
      <w:r>
        <w:rPr>
          <w:rFonts w:ascii="Times New Roman" w:eastAsia="仿宋_GB2312" w:hAnsi="Times New Roman" w:hint="eastAsia"/>
          <w:sz w:val="32"/>
          <w:szCs w:val="32"/>
        </w:rPr>
        <w:t>。</w:t>
      </w:r>
    </w:p>
    <w:p w:rsidR="00934D88" w:rsidRDefault="005B3C83">
      <w:pPr>
        <w:pStyle w:val="Default"/>
        <w:spacing w:line="600" w:lineRule="exact"/>
        <w:ind w:firstLineChars="200" w:firstLine="640"/>
        <w:rPr>
          <w:rFonts w:hAnsi="黑体"/>
          <w:bCs/>
          <w:sz w:val="32"/>
          <w:szCs w:val="32"/>
        </w:rPr>
      </w:pPr>
      <w:r>
        <w:rPr>
          <w:rFonts w:hAnsi="黑体" w:hint="eastAsia"/>
          <w:bCs/>
          <w:sz w:val="32"/>
          <w:szCs w:val="32"/>
        </w:rPr>
        <w:t>十一、关于政府采购支出说明</w:t>
      </w:r>
    </w:p>
    <w:p w:rsidR="00934D88" w:rsidRDefault="005B3C83">
      <w:pPr>
        <w:pStyle w:val="Default"/>
        <w:spacing w:line="580" w:lineRule="exact"/>
        <w:ind w:firstLineChars="200" w:firstLine="640"/>
        <w:rPr>
          <w:rFonts w:ascii="楷体" w:eastAsia="楷体" w:hAnsi="楷体" w:cs="楷体"/>
          <w:b/>
          <w:bCs/>
          <w:i/>
          <w:color w:val="auto"/>
          <w:sz w:val="32"/>
          <w:szCs w:val="32"/>
        </w:rPr>
      </w:pPr>
      <w:r>
        <w:rPr>
          <w:rFonts w:ascii="Times New Roman" w:eastAsia="仿宋_GB2312" w:hAnsi="Times New Roman" w:hint="eastAsia"/>
          <w:sz w:val="32"/>
          <w:szCs w:val="32"/>
        </w:rPr>
        <w:t>本单位</w:t>
      </w:r>
      <w:r>
        <w:rPr>
          <w:rFonts w:ascii="Times New Roman" w:eastAsia="仿宋_GB2312" w:hAnsi="Times New Roman" w:hint="eastAsia"/>
          <w:sz w:val="32"/>
          <w:szCs w:val="32"/>
        </w:rPr>
        <w:t>2023</w:t>
      </w:r>
      <w:r>
        <w:rPr>
          <w:rFonts w:ascii="Times New Roman" w:eastAsia="仿宋_GB2312" w:hAnsi="Times New Roman" w:hint="eastAsia"/>
          <w:sz w:val="32"/>
          <w:szCs w:val="32"/>
        </w:rPr>
        <w:t>年度政府采购支出总额</w:t>
      </w:r>
      <w:r>
        <w:rPr>
          <w:rFonts w:ascii="Times New Roman" w:eastAsia="仿宋_GB2312" w:hAnsi="Times New Roman" w:hint="eastAsia"/>
          <w:sz w:val="32"/>
          <w:szCs w:val="32"/>
        </w:rPr>
        <w:t>765.49</w:t>
      </w:r>
      <w:r>
        <w:rPr>
          <w:rFonts w:ascii="Times New Roman" w:eastAsia="仿宋_GB2312" w:hAnsi="Times New Roman" w:hint="eastAsia"/>
          <w:sz w:val="32"/>
          <w:szCs w:val="32"/>
        </w:rPr>
        <w:t>万元，其中：政府采购货物支出</w:t>
      </w:r>
      <w:r>
        <w:rPr>
          <w:rFonts w:ascii="Times New Roman" w:eastAsia="仿宋_GB2312" w:hAnsi="Times New Roman" w:hint="eastAsia"/>
          <w:sz w:val="32"/>
          <w:szCs w:val="32"/>
        </w:rPr>
        <w:t>77.96</w:t>
      </w:r>
      <w:r>
        <w:rPr>
          <w:rFonts w:ascii="Times New Roman" w:eastAsia="仿宋_GB2312" w:hAnsi="Times New Roman" w:hint="eastAsia"/>
          <w:sz w:val="32"/>
          <w:szCs w:val="32"/>
        </w:rPr>
        <w:t>万元、政府采购工程支出</w:t>
      </w:r>
      <w:r>
        <w:rPr>
          <w:rFonts w:ascii="Times New Roman" w:eastAsia="仿宋_GB2312" w:hAnsi="Times New Roman" w:hint="eastAsia"/>
          <w:sz w:val="32"/>
          <w:szCs w:val="32"/>
        </w:rPr>
        <w:t>0</w:t>
      </w:r>
      <w:r>
        <w:rPr>
          <w:rFonts w:ascii="Times New Roman" w:eastAsia="仿宋_GB2312" w:hAnsi="Times New Roman" w:hint="eastAsia"/>
          <w:sz w:val="32"/>
          <w:szCs w:val="32"/>
        </w:rPr>
        <w:t>万元、政府采购服务支出</w:t>
      </w:r>
      <w:r>
        <w:rPr>
          <w:rFonts w:ascii="Times New Roman" w:eastAsia="仿宋_GB2312" w:hAnsi="Times New Roman" w:hint="eastAsia"/>
          <w:sz w:val="32"/>
          <w:szCs w:val="32"/>
        </w:rPr>
        <w:t>687.53</w:t>
      </w:r>
      <w:r>
        <w:rPr>
          <w:rFonts w:ascii="Times New Roman" w:eastAsia="仿宋_GB2312" w:hAnsi="Times New Roman" w:hint="eastAsia"/>
          <w:sz w:val="32"/>
          <w:szCs w:val="32"/>
        </w:rPr>
        <w:t>万元。授予中小企业合同金额</w:t>
      </w:r>
      <w:r>
        <w:rPr>
          <w:rFonts w:ascii="Times New Roman" w:eastAsia="仿宋_GB2312" w:hAnsi="Times New Roman"/>
          <w:sz w:val="32"/>
          <w:szCs w:val="32"/>
        </w:rPr>
        <w:t>765.49</w:t>
      </w:r>
      <w:r>
        <w:rPr>
          <w:rFonts w:ascii="Times New Roman" w:eastAsia="仿宋_GB2312" w:hAnsi="Times New Roman" w:hint="eastAsia"/>
          <w:sz w:val="32"/>
          <w:szCs w:val="32"/>
        </w:rPr>
        <w:t>万元，占政府采购支出总额的</w:t>
      </w:r>
      <w:r>
        <w:rPr>
          <w:rFonts w:ascii="Times New Roman" w:eastAsia="仿宋_GB2312" w:hAnsi="Times New Roman" w:hint="eastAsia"/>
          <w:sz w:val="32"/>
          <w:szCs w:val="32"/>
        </w:rPr>
        <w:t>100%</w:t>
      </w:r>
      <w:r>
        <w:rPr>
          <w:rFonts w:ascii="Times New Roman" w:eastAsia="仿宋_GB2312" w:hAnsi="Times New Roman" w:hint="eastAsia"/>
          <w:sz w:val="32"/>
          <w:szCs w:val="32"/>
        </w:rPr>
        <w:t>，其中：授予小</w:t>
      </w:r>
      <w:proofErr w:type="gramStart"/>
      <w:r>
        <w:rPr>
          <w:rFonts w:ascii="Times New Roman" w:eastAsia="仿宋_GB2312" w:hAnsi="Times New Roman" w:hint="eastAsia"/>
          <w:sz w:val="32"/>
          <w:szCs w:val="32"/>
        </w:rPr>
        <w:t>微企业</w:t>
      </w:r>
      <w:proofErr w:type="gramEnd"/>
      <w:r>
        <w:rPr>
          <w:rFonts w:ascii="Times New Roman" w:eastAsia="仿宋_GB2312" w:hAnsi="Times New Roman" w:hint="eastAsia"/>
          <w:sz w:val="32"/>
          <w:szCs w:val="32"/>
        </w:rPr>
        <w:t>合同金额</w:t>
      </w:r>
      <w:r>
        <w:rPr>
          <w:rFonts w:ascii="Times New Roman" w:eastAsia="仿宋_GB2312" w:hAnsi="Times New Roman" w:hint="eastAsia"/>
          <w:sz w:val="32"/>
          <w:szCs w:val="32"/>
        </w:rPr>
        <w:t>765.49</w:t>
      </w:r>
      <w:r>
        <w:rPr>
          <w:rFonts w:ascii="Times New Roman" w:eastAsia="仿宋_GB2312" w:hAnsi="Times New Roman" w:hint="eastAsia"/>
          <w:sz w:val="32"/>
          <w:szCs w:val="32"/>
        </w:rPr>
        <w:t>万元，</w:t>
      </w:r>
      <w:r>
        <w:rPr>
          <w:rFonts w:ascii="Times New Roman" w:eastAsia="仿宋_GB2312" w:hAnsi="Times New Roman" w:hint="eastAsia"/>
          <w:color w:val="auto"/>
          <w:sz w:val="32"/>
          <w:szCs w:val="32"/>
        </w:rPr>
        <w:t>占授予中小企业合同金额的</w:t>
      </w:r>
      <w:r>
        <w:rPr>
          <w:rFonts w:ascii="Times New Roman" w:eastAsia="仿宋_GB2312" w:hAnsi="Times New Roman" w:hint="eastAsia"/>
          <w:color w:val="auto"/>
          <w:sz w:val="32"/>
          <w:szCs w:val="32"/>
        </w:rPr>
        <w:t>100%</w:t>
      </w:r>
      <w:r>
        <w:rPr>
          <w:rFonts w:ascii="Times New Roman" w:eastAsia="仿宋_GB2312" w:hAnsi="Times New Roman" w:hint="eastAsia"/>
          <w:color w:val="auto"/>
          <w:sz w:val="32"/>
          <w:szCs w:val="32"/>
        </w:rPr>
        <w:t>。货物采购授予中小企业合同金额占货物支出金额的</w:t>
      </w:r>
      <w:r>
        <w:rPr>
          <w:rFonts w:ascii="Times New Roman" w:eastAsia="仿宋_GB2312" w:hAnsi="Times New Roman" w:hint="eastAsia"/>
          <w:color w:val="auto"/>
          <w:sz w:val="32"/>
          <w:szCs w:val="32"/>
        </w:rPr>
        <w:t>100%</w:t>
      </w:r>
      <w:r>
        <w:rPr>
          <w:rFonts w:ascii="Times New Roman" w:eastAsia="仿宋_GB2312" w:hAnsi="Times New Roman" w:hint="eastAsia"/>
          <w:color w:val="auto"/>
          <w:sz w:val="32"/>
          <w:szCs w:val="32"/>
        </w:rPr>
        <w:t>，工程采购授予中小企业合同金额占工程支出金额的</w:t>
      </w:r>
      <w:r>
        <w:rPr>
          <w:rFonts w:ascii="Times New Roman" w:eastAsia="仿宋_GB2312" w:hAnsi="Times New Roman" w:hint="eastAsia"/>
          <w:color w:val="auto"/>
          <w:sz w:val="32"/>
          <w:szCs w:val="32"/>
        </w:rPr>
        <w:t>0%</w:t>
      </w:r>
      <w:r>
        <w:rPr>
          <w:rFonts w:ascii="Times New Roman" w:eastAsia="仿宋_GB2312" w:hAnsi="Times New Roman" w:hint="eastAsia"/>
          <w:color w:val="auto"/>
          <w:sz w:val="32"/>
          <w:szCs w:val="32"/>
        </w:rPr>
        <w:t>，服务采购授予中小企业合同金额占服务支出金额的</w:t>
      </w:r>
      <w:r>
        <w:rPr>
          <w:rFonts w:ascii="Times New Roman" w:eastAsia="仿宋_GB2312" w:hAnsi="Times New Roman" w:hint="eastAsia"/>
          <w:color w:val="auto"/>
          <w:sz w:val="32"/>
          <w:szCs w:val="32"/>
        </w:rPr>
        <w:t>100%</w:t>
      </w:r>
      <w:r>
        <w:rPr>
          <w:rFonts w:ascii="Times New Roman" w:eastAsia="仿宋_GB2312" w:hAnsi="Times New Roman" w:hint="eastAsia"/>
          <w:color w:val="auto"/>
          <w:sz w:val="32"/>
          <w:szCs w:val="32"/>
        </w:rPr>
        <w:t>。</w:t>
      </w:r>
    </w:p>
    <w:p w:rsidR="00934D88" w:rsidRDefault="005B3C83">
      <w:pPr>
        <w:pStyle w:val="Default"/>
        <w:spacing w:line="580" w:lineRule="exact"/>
        <w:ind w:firstLineChars="200" w:firstLine="640"/>
        <w:rPr>
          <w:rFonts w:hAnsi="黑体"/>
          <w:bCs/>
          <w:color w:val="auto"/>
          <w:sz w:val="32"/>
          <w:szCs w:val="32"/>
        </w:rPr>
      </w:pPr>
      <w:r>
        <w:rPr>
          <w:rFonts w:hAnsi="黑体" w:hint="eastAsia"/>
          <w:bCs/>
          <w:color w:val="auto"/>
          <w:sz w:val="32"/>
          <w:szCs w:val="32"/>
        </w:rPr>
        <w:t>十二、关于国有资产占用情况</w:t>
      </w:r>
      <w:r>
        <w:rPr>
          <w:rFonts w:hAnsi="黑体" w:hint="eastAsia"/>
          <w:bCs/>
          <w:color w:val="auto"/>
          <w:sz w:val="32"/>
          <w:szCs w:val="32"/>
        </w:rPr>
        <w:t>说明</w:t>
      </w:r>
    </w:p>
    <w:p w:rsidR="00934D88" w:rsidRDefault="005B3C83">
      <w:pPr>
        <w:pStyle w:val="Default"/>
        <w:spacing w:line="580" w:lineRule="exact"/>
        <w:ind w:firstLineChars="200" w:firstLine="640"/>
        <w:rPr>
          <w:rFonts w:ascii="Times New Roman" w:eastAsia="仿宋_GB2312" w:hAnsi="Times New Roman"/>
          <w:color w:val="auto"/>
          <w:sz w:val="32"/>
          <w:szCs w:val="32"/>
        </w:rPr>
      </w:pPr>
      <w:r>
        <w:rPr>
          <w:rFonts w:ascii="Times New Roman" w:eastAsia="仿宋_GB2312" w:hAnsi="Times New Roman" w:hint="eastAsia"/>
          <w:color w:val="auto"/>
          <w:sz w:val="32"/>
          <w:szCs w:val="32"/>
        </w:rPr>
        <w:t>截至</w:t>
      </w:r>
      <w:r>
        <w:rPr>
          <w:rFonts w:ascii="Times New Roman" w:eastAsia="仿宋_GB2312" w:hAnsi="Times New Roman" w:hint="eastAsia"/>
          <w:color w:val="auto"/>
          <w:sz w:val="32"/>
          <w:szCs w:val="32"/>
        </w:rPr>
        <w:t>2023</w:t>
      </w:r>
      <w:r>
        <w:rPr>
          <w:rFonts w:ascii="Times New Roman" w:eastAsia="仿宋_GB2312" w:hAnsi="Times New Roman" w:hint="eastAsia"/>
          <w:color w:val="auto"/>
          <w:sz w:val="32"/>
          <w:szCs w:val="32"/>
        </w:rPr>
        <w:t>年</w:t>
      </w:r>
      <w:r>
        <w:rPr>
          <w:rFonts w:ascii="Times New Roman" w:eastAsia="仿宋_GB2312" w:hAnsi="Times New Roman" w:hint="eastAsia"/>
          <w:color w:val="auto"/>
          <w:sz w:val="32"/>
          <w:szCs w:val="32"/>
        </w:rPr>
        <w:t>12</w:t>
      </w:r>
      <w:r>
        <w:rPr>
          <w:rFonts w:ascii="Times New Roman" w:eastAsia="仿宋_GB2312" w:hAnsi="Times New Roman" w:hint="eastAsia"/>
          <w:color w:val="auto"/>
          <w:sz w:val="32"/>
          <w:szCs w:val="32"/>
        </w:rPr>
        <w:t>月</w:t>
      </w:r>
      <w:r>
        <w:rPr>
          <w:rFonts w:ascii="Times New Roman" w:eastAsia="仿宋_GB2312" w:hAnsi="Times New Roman" w:hint="eastAsia"/>
          <w:color w:val="auto"/>
          <w:sz w:val="32"/>
          <w:szCs w:val="32"/>
        </w:rPr>
        <w:t>31</w:t>
      </w:r>
      <w:r>
        <w:rPr>
          <w:rFonts w:ascii="Times New Roman" w:eastAsia="仿宋_GB2312" w:hAnsi="Times New Roman" w:hint="eastAsia"/>
          <w:color w:val="auto"/>
          <w:sz w:val="32"/>
          <w:szCs w:val="32"/>
        </w:rPr>
        <w:t>日，单位共有车辆</w:t>
      </w:r>
      <w:r>
        <w:rPr>
          <w:rFonts w:ascii="Times New Roman" w:eastAsia="仿宋_GB2312" w:hAnsi="Times New Roman" w:hint="eastAsia"/>
          <w:color w:val="auto"/>
          <w:sz w:val="32"/>
          <w:szCs w:val="32"/>
        </w:rPr>
        <w:t>1</w:t>
      </w:r>
      <w:r>
        <w:rPr>
          <w:rFonts w:ascii="Times New Roman" w:eastAsia="仿宋_GB2312" w:hAnsi="Times New Roman" w:hint="eastAsia"/>
          <w:color w:val="auto"/>
          <w:sz w:val="32"/>
          <w:szCs w:val="32"/>
        </w:rPr>
        <w:t>辆，其中，副部（省）级及以上领导用车</w:t>
      </w:r>
      <w:r>
        <w:rPr>
          <w:rFonts w:ascii="Times New Roman" w:eastAsia="仿宋_GB2312" w:hAnsi="Times New Roman" w:hint="eastAsia"/>
          <w:color w:val="auto"/>
          <w:sz w:val="32"/>
          <w:szCs w:val="32"/>
        </w:rPr>
        <w:t>0</w:t>
      </w:r>
      <w:r>
        <w:rPr>
          <w:rFonts w:ascii="Times New Roman" w:eastAsia="仿宋_GB2312" w:hAnsi="Times New Roman" w:hint="eastAsia"/>
          <w:color w:val="auto"/>
          <w:sz w:val="32"/>
          <w:szCs w:val="32"/>
        </w:rPr>
        <w:t>辆、主要负责人用车</w:t>
      </w:r>
      <w:r>
        <w:rPr>
          <w:rFonts w:ascii="Times New Roman" w:eastAsia="仿宋_GB2312" w:hAnsi="Times New Roman" w:hint="eastAsia"/>
          <w:color w:val="auto"/>
          <w:sz w:val="32"/>
          <w:szCs w:val="32"/>
        </w:rPr>
        <w:t>0</w:t>
      </w:r>
      <w:r>
        <w:rPr>
          <w:rFonts w:ascii="Times New Roman" w:eastAsia="仿宋_GB2312" w:hAnsi="Times New Roman" w:hint="eastAsia"/>
          <w:color w:val="auto"/>
          <w:sz w:val="32"/>
          <w:szCs w:val="32"/>
        </w:rPr>
        <w:t>辆、机要通信用车</w:t>
      </w:r>
      <w:r>
        <w:rPr>
          <w:rFonts w:ascii="Times New Roman" w:eastAsia="仿宋_GB2312" w:hAnsi="Times New Roman" w:hint="eastAsia"/>
          <w:color w:val="auto"/>
          <w:sz w:val="32"/>
          <w:szCs w:val="32"/>
        </w:rPr>
        <w:t>XX</w:t>
      </w:r>
      <w:r>
        <w:rPr>
          <w:rFonts w:ascii="Times New Roman" w:eastAsia="仿宋_GB2312" w:hAnsi="Times New Roman" w:hint="eastAsia"/>
          <w:color w:val="auto"/>
          <w:sz w:val="32"/>
          <w:szCs w:val="32"/>
        </w:rPr>
        <w:t>辆、应急保障用车</w:t>
      </w:r>
      <w:r>
        <w:rPr>
          <w:rFonts w:ascii="Times New Roman" w:eastAsia="仿宋_GB2312" w:hAnsi="Times New Roman" w:hint="eastAsia"/>
          <w:color w:val="auto"/>
          <w:sz w:val="32"/>
          <w:szCs w:val="32"/>
        </w:rPr>
        <w:t>0</w:t>
      </w:r>
      <w:r>
        <w:rPr>
          <w:rFonts w:ascii="Times New Roman" w:eastAsia="仿宋_GB2312" w:hAnsi="Times New Roman" w:hint="eastAsia"/>
          <w:color w:val="auto"/>
          <w:sz w:val="32"/>
          <w:szCs w:val="32"/>
        </w:rPr>
        <w:t>辆、执法执勤用车</w:t>
      </w:r>
      <w:r>
        <w:rPr>
          <w:rFonts w:ascii="Times New Roman" w:eastAsia="仿宋_GB2312" w:hAnsi="Times New Roman" w:hint="eastAsia"/>
          <w:color w:val="auto"/>
          <w:sz w:val="32"/>
          <w:szCs w:val="32"/>
        </w:rPr>
        <w:t>0</w:t>
      </w:r>
      <w:r>
        <w:rPr>
          <w:rFonts w:ascii="Times New Roman" w:eastAsia="仿宋_GB2312" w:hAnsi="Times New Roman" w:hint="eastAsia"/>
          <w:color w:val="auto"/>
          <w:sz w:val="32"/>
          <w:szCs w:val="32"/>
        </w:rPr>
        <w:t>辆、特种专业技术用车辆、离退休干部服务用车</w:t>
      </w:r>
      <w:r>
        <w:rPr>
          <w:rFonts w:ascii="Times New Roman" w:eastAsia="仿宋_GB2312" w:hAnsi="Times New Roman" w:hint="eastAsia"/>
          <w:color w:val="auto"/>
          <w:sz w:val="32"/>
          <w:szCs w:val="32"/>
        </w:rPr>
        <w:t>0</w:t>
      </w:r>
      <w:r>
        <w:rPr>
          <w:rFonts w:ascii="Times New Roman" w:eastAsia="仿宋_GB2312" w:hAnsi="Times New Roman" w:hint="eastAsia"/>
          <w:color w:val="auto"/>
          <w:sz w:val="32"/>
          <w:szCs w:val="32"/>
        </w:rPr>
        <w:t>辆、其他用车</w:t>
      </w:r>
      <w:r>
        <w:rPr>
          <w:rFonts w:ascii="Times New Roman" w:eastAsia="仿宋_GB2312" w:hAnsi="Times New Roman" w:hint="eastAsia"/>
          <w:color w:val="auto"/>
          <w:sz w:val="32"/>
          <w:szCs w:val="32"/>
        </w:rPr>
        <w:t>1</w:t>
      </w:r>
      <w:r>
        <w:rPr>
          <w:rFonts w:ascii="Times New Roman" w:eastAsia="仿宋_GB2312" w:hAnsi="Times New Roman" w:hint="eastAsia"/>
          <w:color w:val="auto"/>
          <w:sz w:val="32"/>
          <w:szCs w:val="32"/>
        </w:rPr>
        <w:t>辆，其他用车主要是单位</w:t>
      </w:r>
      <w:r>
        <w:rPr>
          <w:rFonts w:ascii="Times New Roman" w:eastAsia="仿宋_GB2312" w:hAnsi="Times New Roman"/>
          <w:color w:val="auto"/>
          <w:sz w:val="32"/>
          <w:szCs w:val="32"/>
        </w:rPr>
        <w:t>业务活动用车</w:t>
      </w:r>
      <w:r>
        <w:rPr>
          <w:rFonts w:ascii="Times New Roman" w:eastAsia="仿宋_GB2312" w:hAnsi="Times New Roman" w:hint="eastAsia"/>
          <w:color w:val="auto"/>
          <w:sz w:val="32"/>
          <w:szCs w:val="32"/>
        </w:rPr>
        <w:t>；单位价值</w:t>
      </w:r>
      <w:r>
        <w:rPr>
          <w:rFonts w:ascii="Times New Roman" w:eastAsia="仿宋_GB2312" w:hAnsi="Times New Roman" w:hint="eastAsia"/>
          <w:color w:val="auto"/>
          <w:sz w:val="32"/>
          <w:szCs w:val="32"/>
        </w:rPr>
        <w:t>100</w:t>
      </w:r>
      <w:r>
        <w:rPr>
          <w:rFonts w:ascii="Times New Roman" w:eastAsia="仿宋_GB2312" w:hAnsi="Times New Roman" w:hint="eastAsia"/>
          <w:color w:val="auto"/>
          <w:sz w:val="32"/>
          <w:szCs w:val="32"/>
        </w:rPr>
        <w:t>万元以上设备（不含车辆）</w:t>
      </w:r>
      <w:r>
        <w:rPr>
          <w:rFonts w:ascii="Times New Roman" w:eastAsia="仿宋_GB2312" w:hAnsi="Times New Roman" w:hint="eastAsia"/>
          <w:color w:val="auto"/>
          <w:sz w:val="32"/>
          <w:szCs w:val="32"/>
        </w:rPr>
        <w:t>0</w:t>
      </w:r>
      <w:r>
        <w:rPr>
          <w:rFonts w:ascii="Times New Roman" w:eastAsia="仿宋_GB2312" w:hAnsi="Times New Roman" w:hint="eastAsia"/>
          <w:color w:val="auto"/>
          <w:sz w:val="32"/>
          <w:szCs w:val="32"/>
        </w:rPr>
        <w:t>台（套）。</w:t>
      </w:r>
    </w:p>
    <w:p w:rsidR="00934D88" w:rsidRDefault="005B3C83">
      <w:pPr>
        <w:pStyle w:val="Default"/>
        <w:spacing w:line="580" w:lineRule="exact"/>
        <w:ind w:firstLineChars="200" w:firstLine="640"/>
        <w:rPr>
          <w:rFonts w:hAnsi="黑体"/>
          <w:bCs/>
          <w:color w:val="auto"/>
          <w:sz w:val="32"/>
          <w:szCs w:val="32"/>
        </w:rPr>
      </w:pPr>
      <w:r>
        <w:rPr>
          <w:rFonts w:hAnsi="黑体" w:hint="eastAsia"/>
          <w:bCs/>
          <w:color w:val="auto"/>
          <w:sz w:val="32"/>
          <w:szCs w:val="32"/>
        </w:rPr>
        <w:t>十三、关于</w:t>
      </w:r>
      <w:r>
        <w:rPr>
          <w:rFonts w:ascii="Times New Roman" w:eastAsia="仿宋_GB2312" w:hAnsi="Times New Roman" w:hint="eastAsia"/>
          <w:color w:val="auto"/>
          <w:sz w:val="32"/>
          <w:szCs w:val="32"/>
        </w:rPr>
        <w:t>2023</w:t>
      </w:r>
      <w:r>
        <w:rPr>
          <w:rFonts w:hAnsi="黑体" w:hint="eastAsia"/>
          <w:bCs/>
          <w:color w:val="auto"/>
          <w:sz w:val="32"/>
          <w:szCs w:val="32"/>
        </w:rPr>
        <w:t>年度预算绩效情况的说明</w:t>
      </w:r>
    </w:p>
    <w:p w:rsidR="00934D88" w:rsidRDefault="005B3C83">
      <w:pPr>
        <w:pStyle w:val="Default"/>
        <w:spacing w:line="580" w:lineRule="exact"/>
        <w:ind w:firstLineChars="200" w:firstLine="643"/>
        <w:rPr>
          <w:rFonts w:ascii="楷体" w:eastAsia="楷体" w:hAnsi="楷体" w:cs="楷体"/>
          <w:b/>
          <w:bCs/>
          <w:sz w:val="32"/>
          <w:szCs w:val="32"/>
        </w:rPr>
      </w:pPr>
      <w:r>
        <w:rPr>
          <w:rFonts w:ascii="楷体" w:eastAsia="楷体" w:hAnsi="楷体" w:cs="楷体" w:hint="eastAsia"/>
          <w:b/>
          <w:bCs/>
          <w:sz w:val="32"/>
          <w:szCs w:val="32"/>
        </w:rPr>
        <w:t>（一）绩效管理工作开展情况</w:t>
      </w:r>
    </w:p>
    <w:p w:rsidR="00934D88" w:rsidRDefault="005B3C83">
      <w:pPr>
        <w:pStyle w:val="Default"/>
        <w:spacing w:line="58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我</w:t>
      </w:r>
      <w:r>
        <w:rPr>
          <w:rFonts w:ascii="Times New Roman" w:eastAsia="仿宋_GB2312" w:hAnsi="Times New Roman"/>
          <w:sz w:val="32"/>
          <w:szCs w:val="32"/>
        </w:rPr>
        <w:t>单位</w:t>
      </w:r>
      <w:r>
        <w:rPr>
          <w:rFonts w:ascii="Times New Roman" w:eastAsia="仿宋_GB2312" w:hAnsi="Times New Roman" w:hint="eastAsia"/>
          <w:sz w:val="32"/>
          <w:szCs w:val="32"/>
        </w:rPr>
        <w:t>已制定并实施《湖南省教育厅信息中心财务管理细则》、《湖南省教育厅信息中心固定资产管理制度》、《湖南省教育厅信息中心专项建设</w:t>
      </w:r>
      <w:r>
        <w:rPr>
          <w:rFonts w:ascii="Times New Roman" w:eastAsia="仿宋_GB2312" w:hAnsi="Times New Roman" w:hint="eastAsia"/>
          <w:sz w:val="32"/>
          <w:szCs w:val="32"/>
        </w:rPr>
        <w:lastRenderedPageBreak/>
        <w:t>项目管理办法》、《湖南省教育厅信息中心印鉴管理制度》、《关于加强财务报账工作管理的通知》、《湖南省教育厅信息中心合同管理办法（试行）》等相关制度</w:t>
      </w:r>
      <w:r>
        <w:rPr>
          <w:rFonts w:ascii="Times New Roman" w:eastAsia="仿宋_GB2312" w:hAnsi="Times New Roman" w:hint="eastAsia"/>
          <w:sz w:val="32"/>
          <w:szCs w:val="32"/>
        </w:rPr>
        <w:t>,</w:t>
      </w:r>
      <w:r>
        <w:rPr>
          <w:rFonts w:ascii="Times New Roman" w:eastAsia="仿宋_GB2312" w:hAnsi="Times New Roman" w:hint="eastAsia"/>
          <w:sz w:val="32"/>
          <w:szCs w:val="32"/>
        </w:rPr>
        <w:t>明确了中心财务活动的流程和手续，确保财务工作有序进行。同时根据教育厅预算的编制要求，及时上报相关数据，严格按照下达的预算进行支付。依据省财政厅《行政事业单位内部控制基本操作指引》的工作流程于，</w:t>
      </w:r>
      <w:r>
        <w:rPr>
          <w:rFonts w:ascii="Times New Roman" w:eastAsia="仿宋_GB2312" w:hAnsi="Times New Roman" w:hint="eastAsia"/>
          <w:sz w:val="32"/>
          <w:szCs w:val="32"/>
        </w:rPr>
        <w:t>2023</w:t>
      </w:r>
      <w:r>
        <w:rPr>
          <w:rFonts w:ascii="Times New Roman" w:eastAsia="仿宋_GB2312" w:hAnsi="Times New Roman" w:hint="eastAsia"/>
          <w:sz w:val="32"/>
          <w:szCs w:val="32"/>
        </w:rPr>
        <w:t>年在中心领导的高度重视，各部门的积极配合下，</w:t>
      </w:r>
      <w:r>
        <w:rPr>
          <w:rFonts w:ascii="Times New Roman" w:eastAsia="仿宋_GB2312" w:hAnsi="Times New Roman" w:hint="eastAsia"/>
          <w:sz w:val="32"/>
          <w:szCs w:val="32"/>
        </w:rPr>
        <w:t>基本完成了内控基础性评价工作，并根据各级主管部门的工作要求，逐步建立信息中心内控制度体系。我们将继续开展内控手册和内控制度的培训工作，做好各项内控制度和流程的贯彻落实执行，将内控制度的执行和落实作为日常工作予以常态化。</w:t>
      </w:r>
    </w:p>
    <w:p w:rsidR="00934D88" w:rsidRDefault="005B3C83">
      <w:pPr>
        <w:pStyle w:val="Default"/>
        <w:spacing w:line="580" w:lineRule="exact"/>
        <w:ind w:firstLineChars="200" w:firstLine="643"/>
        <w:rPr>
          <w:rFonts w:ascii="楷体" w:eastAsia="楷体" w:hAnsi="楷体" w:cs="楷体"/>
          <w:b/>
          <w:bCs/>
          <w:sz w:val="32"/>
          <w:szCs w:val="32"/>
        </w:rPr>
      </w:pPr>
      <w:r>
        <w:rPr>
          <w:rFonts w:ascii="楷体" w:eastAsia="楷体" w:hAnsi="楷体" w:cs="楷体" w:hint="eastAsia"/>
          <w:b/>
          <w:bCs/>
          <w:sz w:val="32"/>
          <w:szCs w:val="32"/>
        </w:rPr>
        <w:t>（二）单位整体支出绩效情况</w:t>
      </w:r>
    </w:p>
    <w:p w:rsidR="00934D88" w:rsidRDefault="005B3C83">
      <w:pPr>
        <w:pStyle w:val="Default"/>
        <w:spacing w:line="58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本年总支出</w:t>
      </w:r>
      <w:r>
        <w:rPr>
          <w:rFonts w:ascii="Times New Roman" w:eastAsia="仿宋_GB2312" w:hAnsi="Times New Roman" w:hint="eastAsia"/>
          <w:sz w:val="32"/>
          <w:szCs w:val="32"/>
        </w:rPr>
        <w:t>2024.47</w:t>
      </w:r>
      <w:r>
        <w:rPr>
          <w:rFonts w:ascii="Times New Roman" w:eastAsia="仿宋_GB2312" w:hAnsi="Times New Roman" w:hint="eastAsia"/>
          <w:sz w:val="32"/>
          <w:szCs w:val="32"/>
        </w:rPr>
        <w:t>万元，其中：基本支出</w:t>
      </w:r>
      <w:r>
        <w:rPr>
          <w:rFonts w:ascii="Times New Roman" w:eastAsia="仿宋_GB2312" w:hAnsi="Times New Roman" w:hint="eastAsia"/>
          <w:sz w:val="32"/>
          <w:szCs w:val="32"/>
        </w:rPr>
        <w:t>444.03</w:t>
      </w:r>
      <w:r>
        <w:rPr>
          <w:rFonts w:ascii="Times New Roman" w:eastAsia="仿宋_GB2312" w:hAnsi="Times New Roman" w:hint="eastAsia"/>
          <w:sz w:val="32"/>
          <w:szCs w:val="32"/>
        </w:rPr>
        <w:t>万元，项目支出</w:t>
      </w:r>
      <w:r>
        <w:rPr>
          <w:rFonts w:ascii="Times New Roman" w:eastAsia="仿宋_GB2312" w:hAnsi="Times New Roman" w:hint="eastAsia"/>
          <w:sz w:val="32"/>
          <w:szCs w:val="32"/>
        </w:rPr>
        <w:t>1580.44</w:t>
      </w:r>
      <w:r>
        <w:rPr>
          <w:rFonts w:ascii="Times New Roman" w:eastAsia="仿宋_GB2312" w:hAnsi="Times New Roman" w:hint="eastAsia"/>
          <w:sz w:val="32"/>
          <w:szCs w:val="32"/>
        </w:rPr>
        <w:t>万元。</w:t>
      </w:r>
    </w:p>
    <w:p w:rsidR="00934D88" w:rsidRDefault="005B3C83">
      <w:pPr>
        <w:pStyle w:val="Default"/>
        <w:spacing w:line="58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总支出明细如下：（一）工资福利支出共</w:t>
      </w:r>
      <w:r>
        <w:rPr>
          <w:rFonts w:ascii="Times New Roman" w:eastAsia="仿宋_GB2312" w:hAnsi="Times New Roman" w:hint="eastAsia"/>
          <w:sz w:val="32"/>
          <w:szCs w:val="32"/>
        </w:rPr>
        <w:t>366.29</w:t>
      </w:r>
      <w:r>
        <w:rPr>
          <w:rFonts w:ascii="Times New Roman" w:eastAsia="仿宋_GB2312" w:hAnsi="Times New Roman" w:hint="eastAsia"/>
          <w:sz w:val="32"/>
          <w:szCs w:val="32"/>
        </w:rPr>
        <w:t>万元。其中：人员基本工资</w:t>
      </w:r>
      <w:r>
        <w:rPr>
          <w:rFonts w:ascii="Times New Roman" w:eastAsia="仿宋_GB2312" w:hAnsi="Times New Roman" w:hint="eastAsia"/>
          <w:sz w:val="32"/>
          <w:szCs w:val="32"/>
        </w:rPr>
        <w:t>156</w:t>
      </w:r>
      <w:r>
        <w:rPr>
          <w:rFonts w:ascii="Times New Roman" w:eastAsia="仿宋_GB2312" w:hAnsi="Times New Roman"/>
          <w:sz w:val="32"/>
          <w:szCs w:val="32"/>
        </w:rPr>
        <w:t>.</w:t>
      </w:r>
      <w:r>
        <w:rPr>
          <w:rFonts w:ascii="Times New Roman" w:eastAsia="仿宋_GB2312" w:hAnsi="Times New Roman" w:hint="eastAsia"/>
          <w:sz w:val="32"/>
          <w:szCs w:val="32"/>
        </w:rPr>
        <w:t>53</w:t>
      </w:r>
      <w:r>
        <w:rPr>
          <w:rFonts w:ascii="Times New Roman" w:eastAsia="仿宋_GB2312" w:hAnsi="Times New Roman" w:hint="eastAsia"/>
          <w:sz w:val="32"/>
          <w:szCs w:val="32"/>
        </w:rPr>
        <w:t>万元，津贴补助</w:t>
      </w:r>
      <w:r>
        <w:rPr>
          <w:rFonts w:ascii="Times New Roman" w:eastAsia="仿宋_GB2312" w:hAnsi="Times New Roman" w:hint="eastAsia"/>
          <w:sz w:val="32"/>
          <w:szCs w:val="32"/>
        </w:rPr>
        <w:t>7</w:t>
      </w:r>
      <w:r>
        <w:rPr>
          <w:rFonts w:ascii="Times New Roman" w:eastAsia="仿宋_GB2312" w:hAnsi="Times New Roman"/>
          <w:sz w:val="32"/>
          <w:szCs w:val="32"/>
        </w:rPr>
        <w:t>.</w:t>
      </w:r>
      <w:r>
        <w:rPr>
          <w:rFonts w:ascii="Times New Roman" w:eastAsia="仿宋_GB2312" w:hAnsi="Times New Roman" w:hint="eastAsia"/>
          <w:sz w:val="32"/>
          <w:szCs w:val="32"/>
        </w:rPr>
        <w:t>62</w:t>
      </w:r>
      <w:r>
        <w:rPr>
          <w:rFonts w:ascii="Times New Roman" w:eastAsia="仿宋_GB2312" w:hAnsi="Times New Roman" w:hint="eastAsia"/>
          <w:sz w:val="32"/>
          <w:szCs w:val="32"/>
        </w:rPr>
        <w:t>万元，奖金</w:t>
      </w:r>
      <w:r>
        <w:rPr>
          <w:rFonts w:ascii="Times New Roman" w:eastAsia="仿宋_GB2312" w:hAnsi="Times New Roman" w:hint="eastAsia"/>
          <w:sz w:val="32"/>
          <w:szCs w:val="32"/>
        </w:rPr>
        <w:t>1</w:t>
      </w:r>
      <w:r>
        <w:rPr>
          <w:rFonts w:ascii="Times New Roman" w:eastAsia="仿宋_GB2312" w:hAnsi="Times New Roman"/>
          <w:sz w:val="32"/>
          <w:szCs w:val="32"/>
        </w:rPr>
        <w:t>.</w:t>
      </w:r>
      <w:r>
        <w:rPr>
          <w:rFonts w:ascii="Times New Roman" w:eastAsia="仿宋_GB2312" w:hAnsi="Times New Roman" w:hint="eastAsia"/>
          <w:sz w:val="32"/>
          <w:szCs w:val="32"/>
        </w:rPr>
        <w:t>86</w:t>
      </w:r>
      <w:r>
        <w:rPr>
          <w:rFonts w:ascii="Times New Roman" w:eastAsia="仿宋_GB2312" w:hAnsi="Times New Roman" w:hint="eastAsia"/>
          <w:sz w:val="32"/>
          <w:szCs w:val="32"/>
        </w:rPr>
        <w:t>万</w:t>
      </w:r>
      <w:r>
        <w:rPr>
          <w:rFonts w:ascii="Times New Roman" w:eastAsia="仿宋_GB2312" w:hAnsi="Times New Roman"/>
          <w:sz w:val="32"/>
          <w:szCs w:val="32"/>
        </w:rPr>
        <w:t>元</w:t>
      </w:r>
      <w:r>
        <w:rPr>
          <w:rFonts w:ascii="Times New Roman" w:eastAsia="仿宋_GB2312" w:hAnsi="Times New Roman" w:hint="eastAsia"/>
          <w:sz w:val="32"/>
          <w:szCs w:val="32"/>
        </w:rPr>
        <w:t>，绩效工资</w:t>
      </w:r>
      <w:r>
        <w:rPr>
          <w:rFonts w:ascii="Times New Roman" w:eastAsia="仿宋_GB2312" w:hAnsi="Times New Roman" w:hint="eastAsia"/>
          <w:sz w:val="32"/>
          <w:szCs w:val="32"/>
        </w:rPr>
        <w:t>149</w:t>
      </w:r>
      <w:r>
        <w:rPr>
          <w:rFonts w:ascii="Times New Roman" w:eastAsia="仿宋_GB2312" w:hAnsi="Times New Roman"/>
          <w:sz w:val="32"/>
          <w:szCs w:val="32"/>
        </w:rPr>
        <w:t>.</w:t>
      </w:r>
      <w:r>
        <w:rPr>
          <w:rFonts w:ascii="Times New Roman" w:eastAsia="仿宋_GB2312" w:hAnsi="Times New Roman" w:hint="eastAsia"/>
          <w:sz w:val="32"/>
          <w:szCs w:val="32"/>
        </w:rPr>
        <w:t>69</w:t>
      </w:r>
      <w:r>
        <w:rPr>
          <w:rFonts w:ascii="Times New Roman" w:eastAsia="仿宋_GB2312" w:hAnsi="Times New Roman" w:hint="eastAsia"/>
          <w:sz w:val="32"/>
          <w:szCs w:val="32"/>
        </w:rPr>
        <w:t>万元，机关事业单位基本</w:t>
      </w:r>
      <w:r>
        <w:rPr>
          <w:rFonts w:ascii="Times New Roman" w:eastAsia="仿宋_GB2312" w:hAnsi="Times New Roman" w:hint="eastAsia"/>
          <w:sz w:val="32"/>
          <w:szCs w:val="32"/>
        </w:rPr>
        <w:t>养老保险缴费</w:t>
      </w:r>
      <w:r>
        <w:rPr>
          <w:rFonts w:ascii="Times New Roman" w:eastAsia="仿宋_GB2312" w:hAnsi="Times New Roman" w:hint="eastAsia"/>
          <w:sz w:val="32"/>
          <w:szCs w:val="32"/>
        </w:rPr>
        <w:t>14</w:t>
      </w:r>
      <w:r>
        <w:rPr>
          <w:rFonts w:ascii="Times New Roman" w:eastAsia="仿宋_GB2312" w:hAnsi="Times New Roman"/>
          <w:sz w:val="32"/>
          <w:szCs w:val="32"/>
        </w:rPr>
        <w:t>.</w:t>
      </w:r>
      <w:r>
        <w:rPr>
          <w:rFonts w:ascii="Times New Roman" w:eastAsia="仿宋_GB2312" w:hAnsi="Times New Roman" w:hint="eastAsia"/>
          <w:sz w:val="32"/>
          <w:szCs w:val="32"/>
        </w:rPr>
        <w:t>11</w:t>
      </w:r>
      <w:r>
        <w:rPr>
          <w:rFonts w:ascii="Times New Roman" w:eastAsia="仿宋_GB2312" w:hAnsi="Times New Roman" w:hint="eastAsia"/>
          <w:sz w:val="32"/>
          <w:szCs w:val="32"/>
        </w:rPr>
        <w:t>万元，职业年金缴费</w:t>
      </w:r>
      <w:r>
        <w:rPr>
          <w:rFonts w:ascii="Times New Roman" w:eastAsia="仿宋_GB2312" w:hAnsi="Times New Roman" w:hint="eastAsia"/>
          <w:sz w:val="32"/>
          <w:szCs w:val="32"/>
        </w:rPr>
        <w:t>8</w:t>
      </w:r>
      <w:r>
        <w:rPr>
          <w:rFonts w:ascii="Times New Roman" w:eastAsia="仿宋_GB2312" w:hAnsi="Times New Roman"/>
          <w:sz w:val="32"/>
          <w:szCs w:val="32"/>
        </w:rPr>
        <w:t>.</w:t>
      </w:r>
      <w:r>
        <w:rPr>
          <w:rFonts w:ascii="Times New Roman" w:eastAsia="仿宋_GB2312" w:hAnsi="Times New Roman" w:hint="eastAsia"/>
          <w:sz w:val="32"/>
          <w:szCs w:val="32"/>
        </w:rPr>
        <w:t>1</w:t>
      </w:r>
      <w:r>
        <w:rPr>
          <w:rFonts w:ascii="Times New Roman" w:eastAsia="仿宋_GB2312" w:hAnsi="Times New Roman"/>
          <w:sz w:val="32"/>
          <w:szCs w:val="32"/>
        </w:rPr>
        <w:t>0</w:t>
      </w:r>
      <w:r>
        <w:rPr>
          <w:rFonts w:ascii="Times New Roman" w:eastAsia="仿宋_GB2312" w:hAnsi="Times New Roman" w:hint="eastAsia"/>
          <w:sz w:val="32"/>
          <w:szCs w:val="32"/>
        </w:rPr>
        <w:t>万元，职工基本医疗保险缴费</w:t>
      </w:r>
      <w:r>
        <w:rPr>
          <w:rFonts w:ascii="Times New Roman" w:eastAsia="仿宋_GB2312" w:hAnsi="Times New Roman" w:hint="eastAsia"/>
          <w:sz w:val="32"/>
          <w:szCs w:val="32"/>
        </w:rPr>
        <w:t>16</w:t>
      </w:r>
      <w:r>
        <w:rPr>
          <w:rFonts w:ascii="Times New Roman" w:eastAsia="仿宋_GB2312" w:hAnsi="Times New Roman"/>
          <w:sz w:val="32"/>
          <w:szCs w:val="32"/>
        </w:rPr>
        <w:t>.06</w:t>
      </w:r>
      <w:r>
        <w:rPr>
          <w:rFonts w:ascii="Times New Roman" w:eastAsia="仿宋_GB2312" w:hAnsi="Times New Roman" w:hint="eastAsia"/>
          <w:sz w:val="32"/>
          <w:szCs w:val="32"/>
        </w:rPr>
        <w:t>万元，公务员医疗补助缴费</w:t>
      </w:r>
      <w:r>
        <w:rPr>
          <w:rFonts w:ascii="Times New Roman" w:eastAsia="仿宋_GB2312" w:hAnsi="Times New Roman" w:hint="eastAsia"/>
          <w:sz w:val="32"/>
          <w:szCs w:val="32"/>
        </w:rPr>
        <w:t>0.96</w:t>
      </w:r>
      <w:r>
        <w:rPr>
          <w:rFonts w:ascii="Times New Roman" w:eastAsia="仿宋_GB2312" w:hAnsi="Times New Roman" w:hint="eastAsia"/>
          <w:sz w:val="32"/>
          <w:szCs w:val="32"/>
        </w:rPr>
        <w:t>万元，其他社会保障缴费</w:t>
      </w:r>
      <w:r>
        <w:rPr>
          <w:rFonts w:ascii="Times New Roman" w:eastAsia="仿宋_GB2312" w:hAnsi="Times New Roman" w:hint="eastAsia"/>
          <w:sz w:val="32"/>
          <w:szCs w:val="32"/>
        </w:rPr>
        <w:t>8</w:t>
      </w:r>
      <w:r>
        <w:rPr>
          <w:rFonts w:ascii="Times New Roman" w:eastAsia="仿宋_GB2312" w:hAnsi="Times New Roman"/>
          <w:sz w:val="32"/>
          <w:szCs w:val="32"/>
        </w:rPr>
        <w:t>.</w:t>
      </w:r>
      <w:r>
        <w:rPr>
          <w:rFonts w:ascii="Times New Roman" w:eastAsia="仿宋_GB2312" w:hAnsi="Times New Roman" w:hint="eastAsia"/>
          <w:sz w:val="32"/>
          <w:szCs w:val="32"/>
        </w:rPr>
        <w:t>47</w:t>
      </w:r>
      <w:r>
        <w:rPr>
          <w:rFonts w:ascii="Times New Roman" w:eastAsia="仿宋_GB2312" w:hAnsi="Times New Roman" w:hint="eastAsia"/>
          <w:sz w:val="32"/>
          <w:szCs w:val="32"/>
        </w:rPr>
        <w:t>万元，住房公积金</w:t>
      </w:r>
      <w:r>
        <w:rPr>
          <w:rFonts w:ascii="Times New Roman" w:eastAsia="仿宋_GB2312" w:hAnsi="Times New Roman" w:hint="eastAsia"/>
          <w:sz w:val="32"/>
          <w:szCs w:val="32"/>
        </w:rPr>
        <w:t>2</w:t>
      </w:r>
      <w:r>
        <w:rPr>
          <w:rFonts w:ascii="Times New Roman" w:eastAsia="仿宋_GB2312" w:hAnsi="Times New Roman"/>
          <w:sz w:val="32"/>
          <w:szCs w:val="32"/>
        </w:rPr>
        <w:t>.</w:t>
      </w:r>
      <w:r>
        <w:rPr>
          <w:rFonts w:ascii="Times New Roman" w:eastAsia="仿宋_GB2312" w:hAnsi="Times New Roman" w:hint="eastAsia"/>
          <w:sz w:val="32"/>
          <w:szCs w:val="32"/>
        </w:rPr>
        <w:t>47</w:t>
      </w:r>
      <w:r>
        <w:rPr>
          <w:rFonts w:ascii="Times New Roman" w:eastAsia="仿宋_GB2312" w:hAnsi="Times New Roman" w:hint="eastAsia"/>
          <w:sz w:val="32"/>
          <w:szCs w:val="32"/>
        </w:rPr>
        <w:t>万元，其他工资福利支出</w:t>
      </w:r>
      <w:r>
        <w:rPr>
          <w:rFonts w:ascii="Times New Roman" w:eastAsia="仿宋_GB2312" w:hAnsi="Times New Roman" w:hint="eastAsia"/>
          <w:sz w:val="32"/>
          <w:szCs w:val="32"/>
        </w:rPr>
        <w:t>0.42</w:t>
      </w:r>
      <w:r>
        <w:rPr>
          <w:rFonts w:ascii="Times New Roman" w:eastAsia="仿宋_GB2312" w:hAnsi="Times New Roman" w:hint="eastAsia"/>
          <w:sz w:val="32"/>
          <w:szCs w:val="32"/>
        </w:rPr>
        <w:t>万元。</w:t>
      </w:r>
    </w:p>
    <w:p w:rsidR="00934D88" w:rsidRDefault="005B3C83">
      <w:pPr>
        <w:pStyle w:val="Default"/>
        <w:spacing w:line="58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（二）商品和服务支出共</w:t>
      </w:r>
      <w:r>
        <w:rPr>
          <w:rFonts w:ascii="Times New Roman" w:eastAsia="仿宋_GB2312" w:hAnsi="Times New Roman" w:hint="eastAsia"/>
          <w:sz w:val="32"/>
          <w:szCs w:val="32"/>
        </w:rPr>
        <w:t>1263.02</w:t>
      </w:r>
      <w:r>
        <w:rPr>
          <w:rFonts w:ascii="Times New Roman" w:eastAsia="仿宋_GB2312" w:hAnsi="Times New Roman" w:hint="eastAsia"/>
          <w:sz w:val="32"/>
          <w:szCs w:val="32"/>
        </w:rPr>
        <w:t>万元。其中：办公费</w:t>
      </w:r>
      <w:r>
        <w:rPr>
          <w:rFonts w:ascii="Times New Roman" w:eastAsia="仿宋_GB2312" w:hAnsi="Times New Roman" w:hint="eastAsia"/>
          <w:sz w:val="32"/>
          <w:szCs w:val="32"/>
        </w:rPr>
        <w:t>1.1</w:t>
      </w:r>
      <w:r>
        <w:rPr>
          <w:rFonts w:ascii="Times New Roman" w:eastAsia="仿宋_GB2312" w:hAnsi="Times New Roman" w:hint="eastAsia"/>
          <w:sz w:val="32"/>
          <w:szCs w:val="32"/>
        </w:rPr>
        <w:t>万元，印刷费</w:t>
      </w:r>
      <w:r>
        <w:rPr>
          <w:rFonts w:ascii="Times New Roman" w:eastAsia="仿宋_GB2312" w:hAnsi="Times New Roman" w:hint="eastAsia"/>
          <w:sz w:val="32"/>
          <w:szCs w:val="32"/>
        </w:rPr>
        <w:t>1.98</w:t>
      </w:r>
      <w:r>
        <w:rPr>
          <w:rFonts w:ascii="Times New Roman" w:eastAsia="仿宋_GB2312" w:hAnsi="Times New Roman" w:hint="eastAsia"/>
          <w:sz w:val="32"/>
          <w:szCs w:val="32"/>
        </w:rPr>
        <w:t>万元，手续费</w:t>
      </w:r>
      <w:r>
        <w:rPr>
          <w:rFonts w:ascii="Times New Roman" w:eastAsia="仿宋_GB2312" w:hAnsi="Times New Roman" w:hint="eastAsia"/>
          <w:sz w:val="32"/>
          <w:szCs w:val="32"/>
        </w:rPr>
        <w:t>0.067</w:t>
      </w:r>
      <w:r>
        <w:rPr>
          <w:rFonts w:ascii="Times New Roman" w:eastAsia="仿宋_GB2312" w:hAnsi="Times New Roman" w:hint="eastAsia"/>
          <w:sz w:val="32"/>
          <w:szCs w:val="32"/>
        </w:rPr>
        <w:t>万元，电费</w:t>
      </w:r>
      <w:r>
        <w:rPr>
          <w:rFonts w:ascii="Times New Roman" w:eastAsia="仿宋_GB2312" w:hAnsi="Times New Roman" w:hint="eastAsia"/>
          <w:sz w:val="32"/>
          <w:szCs w:val="32"/>
        </w:rPr>
        <w:t>75</w:t>
      </w:r>
      <w:r>
        <w:rPr>
          <w:rFonts w:ascii="Times New Roman" w:eastAsia="仿宋_GB2312" w:hAnsi="Times New Roman" w:hint="eastAsia"/>
          <w:sz w:val="32"/>
          <w:szCs w:val="32"/>
        </w:rPr>
        <w:t>万元，邮电费</w:t>
      </w:r>
      <w:r>
        <w:rPr>
          <w:rFonts w:ascii="Times New Roman" w:eastAsia="仿宋_GB2312" w:hAnsi="Times New Roman" w:hint="eastAsia"/>
          <w:sz w:val="32"/>
          <w:szCs w:val="32"/>
        </w:rPr>
        <w:t>1.28</w:t>
      </w:r>
      <w:r>
        <w:rPr>
          <w:rFonts w:ascii="Times New Roman" w:eastAsia="仿宋_GB2312" w:hAnsi="Times New Roman" w:hint="eastAsia"/>
          <w:sz w:val="32"/>
          <w:szCs w:val="32"/>
        </w:rPr>
        <w:t>万元，物业管理费</w:t>
      </w:r>
      <w:r>
        <w:rPr>
          <w:rFonts w:ascii="Times New Roman" w:eastAsia="仿宋_GB2312" w:hAnsi="Times New Roman" w:hint="eastAsia"/>
          <w:sz w:val="32"/>
          <w:szCs w:val="32"/>
        </w:rPr>
        <w:t>43.63</w:t>
      </w:r>
      <w:r>
        <w:rPr>
          <w:rFonts w:ascii="Times New Roman" w:eastAsia="仿宋_GB2312" w:hAnsi="Times New Roman" w:hint="eastAsia"/>
          <w:sz w:val="32"/>
          <w:szCs w:val="32"/>
        </w:rPr>
        <w:t>万元，差旅费</w:t>
      </w:r>
      <w:r>
        <w:rPr>
          <w:rFonts w:ascii="Times New Roman" w:eastAsia="仿宋_GB2312" w:hAnsi="Times New Roman" w:hint="eastAsia"/>
          <w:sz w:val="32"/>
          <w:szCs w:val="32"/>
        </w:rPr>
        <w:t>3.65</w:t>
      </w:r>
      <w:r>
        <w:rPr>
          <w:rFonts w:ascii="Times New Roman" w:eastAsia="仿宋_GB2312" w:hAnsi="Times New Roman" w:hint="eastAsia"/>
          <w:sz w:val="32"/>
          <w:szCs w:val="32"/>
        </w:rPr>
        <w:t>万元，维修（护）费</w:t>
      </w:r>
      <w:r>
        <w:rPr>
          <w:rFonts w:ascii="Times New Roman" w:eastAsia="仿宋_GB2312" w:hAnsi="Times New Roman" w:hint="eastAsia"/>
          <w:sz w:val="32"/>
          <w:szCs w:val="32"/>
        </w:rPr>
        <w:t>31.81</w:t>
      </w:r>
      <w:r>
        <w:rPr>
          <w:rFonts w:ascii="Times New Roman" w:eastAsia="仿宋_GB2312" w:hAnsi="Times New Roman" w:hint="eastAsia"/>
          <w:sz w:val="32"/>
          <w:szCs w:val="32"/>
        </w:rPr>
        <w:t>万元，租赁费</w:t>
      </w:r>
      <w:r>
        <w:rPr>
          <w:rFonts w:ascii="Times New Roman" w:eastAsia="仿宋_GB2312" w:hAnsi="Times New Roman" w:hint="eastAsia"/>
          <w:sz w:val="32"/>
          <w:szCs w:val="32"/>
        </w:rPr>
        <w:t>235.46</w:t>
      </w:r>
      <w:r>
        <w:rPr>
          <w:rFonts w:ascii="Times New Roman" w:eastAsia="仿宋_GB2312" w:hAnsi="Times New Roman" w:hint="eastAsia"/>
          <w:sz w:val="32"/>
          <w:szCs w:val="32"/>
        </w:rPr>
        <w:t>万元，会议费</w:t>
      </w:r>
      <w:r>
        <w:rPr>
          <w:rFonts w:ascii="Times New Roman" w:eastAsia="仿宋_GB2312" w:hAnsi="Times New Roman" w:hint="eastAsia"/>
          <w:sz w:val="32"/>
          <w:szCs w:val="32"/>
        </w:rPr>
        <w:t>7.89</w:t>
      </w:r>
      <w:r>
        <w:rPr>
          <w:rFonts w:ascii="Times New Roman" w:eastAsia="仿宋_GB2312" w:hAnsi="Times New Roman" w:hint="eastAsia"/>
          <w:sz w:val="32"/>
          <w:szCs w:val="32"/>
        </w:rPr>
        <w:t>万元，培训费</w:t>
      </w:r>
      <w:r>
        <w:rPr>
          <w:rFonts w:ascii="Times New Roman" w:eastAsia="仿宋_GB2312" w:hAnsi="Times New Roman" w:hint="eastAsia"/>
          <w:sz w:val="32"/>
          <w:szCs w:val="32"/>
        </w:rPr>
        <w:t>0.41</w:t>
      </w:r>
      <w:r>
        <w:rPr>
          <w:rFonts w:ascii="Times New Roman" w:eastAsia="仿宋_GB2312" w:hAnsi="Times New Roman" w:hint="eastAsia"/>
          <w:sz w:val="32"/>
          <w:szCs w:val="32"/>
        </w:rPr>
        <w:t>万元，劳务费</w:t>
      </w:r>
      <w:r>
        <w:rPr>
          <w:rFonts w:ascii="Times New Roman" w:eastAsia="仿宋_GB2312" w:hAnsi="Times New Roman" w:hint="eastAsia"/>
          <w:sz w:val="32"/>
          <w:szCs w:val="32"/>
        </w:rPr>
        <w:t>20.62</w:t>
      </w:r>
      <w:r>
        <w:rPr>
          <w:rFonts w:ascii="Times New Roman" w:eastAsia="仿宋_GB2312" w:hAnsi="Times New Roman" w:hint="eastAsia"/>
          <w:sz w:val="32"/>
          <w:szCs w:val="32"/>
        </w:rPr>
        <w:t>万元，委</w:t>
      </w:r>
      <w:r>
        <w:rPr>
          <w:rFonts w:ascii="Times New Roman" w:eastAsia="仿宋_GB2312" w:hAnsi="Times New Roman" w:hint="eastAsia"/>
          <w:sz w:val="32"/>
          <w:szCs w:val="32"/>
        </w:rPr>
        <w:t>托业务费</w:t>
      </w:r>
      <w:r>
        <w:rPr>
          <w:rFonts w:ascii="Times New Roman" w:eastAsia="仿宋_GB2312" w:hAnsi="Times New Roman" w:hint="eastAsia"/>
          <w:sz w:val="32"/>
          <w:szCs w:val="32"/>
        </w:rPr>
        <w:t>818.24</w:t>
      </w:r>
      <w:r>
        <w:rPr>
          <w:rFonts w:ascii="Times New Roman" w:eastAsia="仿宋_GB2312" w:hAnsi="Times New Roman" w:hint="eastAsia"/>
          <w:sz w:val="32"/>
          <w:szCs w:val="32"/>
        </w:rPr>
        <w:t>万元，工会经费</w:t>
      </w:r>
      <w:r>
        <w:rPr>
          <w:rFonts w:ascii="Times New Roman" w:eastAsia="仿宋_GB2312" w:hAnsi="Times New Roman" w:hint="eastAsia"/>
          <w:sz w:val="32"/>
          <w:szCs w:val="32"/>
        </w:rPr>
        <w:t>9</w:t>
      </w:r>
      <w:r>
        <w:rPr>
          <w:rFonts w:ascii="Times New Roman" w:eastAsia="仿宋_GB2312" w:hAnsi="Times New Roman" w:hint="eastAsia"/>
          <w:sz w:val="32"/>
          <w:szCs w:val="32"/>
        </w:rPr>
        <w:t>万元，其他交通费用</w:t>
      </w:r>
      <w:r>
        <w:rPr>
          <w:rFonts w:ascii="Times New Roman" w:eastAsia="仿宋_GB2312" w:hAnsi="Times New Roman" w:hint="eastAsia"/>
          <w:sz w:val="32"/>
          <w:szCs w:val="32"/>
        </w:rPr>
        <w:t>0.81</w:t>
      </w:r>
      <w:r>
        <w:rPr>
          <w:rFonts w:ascii="Times New Roman" w:eastAsia="仿宋_GB2312" w:hAnsi="Times New Roman" w:hint="eastAsia"/>
          <w:sz w:val="32"/>
          <w:szCs w:val="32"/>
        </w:rPr>
        <w:t>万元，其他商品和服务支出</w:t>
      </w:r>
      <w:r>
        <w:rPr>
          <w:rFonts w:ascii="Times New Roman" w:eastAsia="仿宋_GB2312" w:hAnsi="Times New Roman" w:hint="eastAsia"/>
          <w:sz w:val="32"/>
          <w:szCs w:val="32"/>
        </w:rPr>
        <w:t>12.07</w:t>
      </w:r>
      <w:r>
        <w:rPr>
          <w:rFonts w:ascii="Times New Roman" w:eastAsia="仿宋_GB2312" w:hAnsi="Times New Roman" w:hint="eastAsia"/>
          <w:sz w:val="32"/>
          <w:szCs w:val="32"/>
        </w:rPr>
        <w:t>万元。</w:t>
      </w:r>
    </w:p>
    <w:p w:rsidR="00934D88" w:rsidRDefault="005B3C83">
      <w:pPr>
        <w:pStyle w:val="Default"/>
        <w:spacing w:line="58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（三）对个人和家庭的补助共</w:t>
      </w:r>
      <w:r>
        <w:rPr>
          <w:rFonts w:ascii="Times New Roman" w:eastAsia="仿宋_GB2312" w:hAnsi="Times New Roman" w:hint="eastAsia"/>
          <w:sz w:val="32"/>
          <w:szCs w:val="32"/>
        </w:rPr>
        <w:t>18.75</w:t>
      </w:r>
      <w:r>
        <w:rPr>
          <w:rFonts w:ascii="Times New Roman" w:eastAsia="仿宋_GB2312" w:hAnsi="Times New Roman" w:hint="eastAsia"/>
          <w:sz w:val="32"/>
          <w:szCs w:val="32"/>
        </w:rPr>
        <w:t>万元。</w:t>
      </w:r>
    </w:p>
    <w:p w:rsidR="00934D88" w:rsidRDefault="005B3C83">
      <w:pPr>
        <w:pStyle w:val="Default"/>
        <w:spacing w:line="58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（四）资本性支出共</w:t>
      </w:r>
      <w:r>
        <w:rPr>
          <w:rFonts w:ascii="Times New Roman" w:eastAsia="仿宋_GB2312" w:hAnsi="Times New Roman" w:hint="eastAsia"/>
          <w:sz w:val="32"/>
          <w:szCs w:val="32"/>
        </w:rPr>
        <w:t>376.41</w:t>
      </w:r>
      <w:r>
        <w:rPr>
          <w:rFonts w:ascii="Times New Roman" w:eastAsia="仿宋_GB2312" w:hAnsi="Times New Roman" w:hint="eastAsia"/>
          <w:sz w:val="32"/>
          <w:szCs w:val="32"/>
        </w:rPr>
        <w:t>万元，其中：办公设备购置</w:t>
      </w:r>
      <w:r>
        <w:rPr>
          <w:rFonts w:ascii="Times New Roman" w:eastAsia="仿宋_GB2312" w:hAnsi="Times New Roman" w:hint="eastAsia"/>
          <w:sz w:val="32"/>
          <w:szCs w:val="32"/>
        </w:rPr>
        <w:t>104.26</w:t>
      </w:r>
      <w:r>
        <w:rPr>
          <w:rFonts w:ascii="Times New Roman" w:eastAsia="仿宋_GB2312" w:hAnsi="Times New Roman" w:hint="eastAsia"/>
          <w:sz w:val="32"/>
          <w:szCs w:val="32"/>
        </w:rPr>
        <w:t>万元，信息网络及软件购置更新</w:t>
      </w:r>
      <w:r>
        <w:rPr>
          <w:rFonts w:ascii="Times New Roman" w:eastAsia="仿宋_GB2312" w:hAnsi="Times New Roman" w:hint="eastAsia"/>
          <w:sz w:val="32"/>
          <w:szCs w:val="32"/>
        </w:rPr>
        <w:t>271.15</w:t>
      </w:r>
      <w:r>
        <w:rPr>
          <w:rFonts w:ascii="Times New Roman" w:eastAsia="仿宋_GB2312" w:hAnsi="Times New Roman" w:hint="eastAsia"/>
          <w:sz w:val="32"/>
          <w:szCs w:val="32"/>
        </w:rPr>
        <w:t>万元。</w:t>
      </w:r>
    </w:p>
    <w:p w:rsidR="00934D88" w:rsidRDefault="005B3C83">
      <w:pPr>
        <w:pStyle w:val="Default"/>
        <w:spacing w:line="580" w:lineRule="exact"/>
        <w:ind w:firstLineChars="200" w:firstLine="643"/>
        <w:rPr>
          <w:rFonts w:ascii="楷体" w:eastAsia="楷体" w:hAnsi="楷体" w:cs="楷体"/>
          <w:b/>
          <w:bCs/>
          <w:sz w:val="32"/>
          <w:szCs w:val="32"/>
        </w:rPr>
      </w:pPr>
      <w:r>
        <w:rPr>
          <w:rFonts w:ascii="楷体" w:eastAsia="楷体" w:hAnsi="楷体" w:cs="楷体" w:hint="eastAsia"/>
          <w:b/>
          <w:bCs/>
          <w:sz w:val="32"/>
          <w:szCs w:val="32"/>
        </w:rPr>
        <w:lastRenderedPageBreak/>
        <w:t>（三）存在的问题及原因分析</w:t>
      </w:r>
    </w:p>
    <w:p w:rsidR="00934D88" w:rsidRDefault="005B3C83">
      <w:pPr>
        <w:pStyle w:val="Default"/>
        <w:spacing w:line="58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1</w:t>
      </w:r>
      <w:r>
        <w:rPr>
          <w:rFonts w:ascii="Times New Roman" w:eastAsia="仿宋_GB2312" w:hAnsi="Times New Roman" w:hint="eastAsia"/>
          <w:sz w:val="32"/>
          <w:szCs w:val="32"/>
        </w:rPr>
        <w:t>、人力资源成本与实际预算的矛盾。当前市场环境下，人力资源成本增速较快；同时，随着门户网站日常服务范畴日益扩大，工作要求不断提高，</w:t>
      </w:r>
      <w:r>
        <w:rPr>
          <w:rFonts w:ascii="Times New Roman" w:eastAsia="仿宋_GB2312" w:hAnsi="Times New Roman" w:hint="eastAsia"/>
          <w:sz w:val="32"/>
          <w:szCs w:val="32"/>
        </w:rPr>
        <w:t>PC</w:t>
      </w:r>
      <w:r>
        <w:rPr>
          <w:rFonts w:ascii="Times New Roman" w:eastAsia="仿宋_GB2312" w:hAnsi="Times New Roman" w:hint="eastAsia"/>
          <w:sz w:val="32"/>
          <w:szCs w:val="32"/>
        </w:rPr>
        <w:t>端与移动端结合，互动增加，全天候值守任务加重，与教育厅相关业务工作</w:t>
      </w:r>
    </w:p>
    <w:p w:rsidR="00934D88" w:rsidRDefault="005B3C83">
      <w:pPr>
        <w:pStyle w:val="Default"/>
        <w:spacing w:line="58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2</w:t>
      </w:r>
      <w:r>
        <w:rPr>
          <w:rFonts w:ascii="Times New Roman" w:eastAsia="仿宋_GB2312" w:hAnsi="Times New Roman" w:hint="eastAsia"/>
          <w:sz w:val="32"/>
          <w:szCs w:val="32"/>
        </w:rPr>
        <w:t>、信息安全压力大。</w:t>
      </w:r>
      <w:r>
        <w:rPr>
          <w:rFonts w:ascii="Times New Roman" w:eastAsia="仿宋_GB2312" w:hAnsi="Times New Roman" w:hint="eastAsia"/>
          <w:sz w:val="32"/>
          <w:szCs w:val="32"/>
        </w:rPr>
        <w:t>根据</w:t>
      </w:r>
      <w:proofErr w:type="gramStart"/>
      <w:r>
        <w:rPr>
          <w:rFonts w:ascii="Times New Roman" w:eastAsia="仿宋_GB2312" w:hAnsi="Times New Roman" w:hint="eastAsia"/>
          <w:sz w:val="32"/>
          <w:szCs w:val="32"/>
        </w:rPr>
        <w:t>省委网信办</w:t>
      </w:r>
      <w:proofErr w:type="gramEnd"/>
      <w:r>
        <w:rPr>
          <w:rFonts w:ascii="Times New Roman" w:eastAsia="仿宋_GB2312" w:hAnsi="Times New Roman" w:hint="eastAsia"/>
          <w:sz w:val="32"/>
          <w:szCs w:val="32"/>
        </w:rPr>
        <w:t>及上级部门相关要求，经常有新的指示下达，对于过去保障信息与新要求的匹配，是一项新的任务与课题。</w:t>
      </w:r>
    </w:p>
    <w:p w:rsidR="00934D88" w:rsidRDefault="005B3C83">
      <w:pPr>
        <w:pStyle w:val="Default"/>
        <w:spacing w:line="580" w:lineRule="exact"/>
        <w:ind w:firstLineChars="200" w:firstLine="640"/>
        <w:rPr>
          <w:rFonts w:ascii="Times New Roman" w:eastAsia="仿宋_GB2312" w:hAnsi="Times New Roman"/>
          <w:sz w:val="32"/>
          <w:szCs w:val="32"/>
        </w:rPr>
      </w:pPr>
      <w:r>
        <w:rPr>
          <w:rFonts w:ascii="Times New Roman" w:eastAsia="仿宋_GB2312" w:hAnsi="Times New Roman"/>
          <w:sz w:val="32"/>
          <w:szCs w:val="32"/>
        </w:rPr>
        <w:t>3</w:t>
      </w:r>
      <w:r>
        <w:rPr>
          <w:rFonts w:ascii="Times New Roman" w:eastAsia="仿宋_GB2312" w:hAnsi="Times New Roman" w:hint="eastAsia"/>
          <w:sz w:val="32"/>
          <w:szCs w:val="32"/>
        </w:rPr>
        <w:t>、考虑复合型人才的使用，以及新增任务、临时任务的比重加大，建议今后年度适当增加项目运</w:t>
      </w:r>
      <w:proofErr w:type="gramStart"/>
      <w:r>
        <w:rPr>
          <w:rFonts w:ascii="Times New Roman" w:eastAsia="仿宋_GB2312" w:hAnsi="Times New Roman" w:hint="eastAsia"/>
          <w:sz w:val="32"/>
          <w:szCs w:val="32"/>
        </w:rPr>
        <w:t>维建设</w:t>
      </w:r>
      <w:proofErr w:type="gramEnd"/>
      <w:r>
        <w:rPr>
          <w:rFonts w:ascii="Times New Roman" w:eastAsia="仿宋_GB2312" w:hAnsi="Times New Roman" w:hint="eastAsia"/>
          <w:sz w:val="32"/>
          <w:szCs w:val="32"/>
        </w:rPr>
        <w:t>投入。</w:t>
      </w:r>
    </w:p>
    <w:p w:rsidR="00934D88" w:rsidRDefault="005B3C83">
      <w:pPr>
        <w:pStyle w:val="Default"/>
        <w:spacing w:line="580" w:lineRule="exact"/>
        <w:ind w:firstLineChars="200" w:firstLine="640"/>
        <w:rPr>
          <w:rFonts w:ascii="Times New Roman" w:eastAsia="仿宋_GB2312" w:hAnsi="Times New Roman"/>
          <w:sz w:val="32"/>
          <w:szCs w:val="32"/>
        </w:rPr>
      </w:pPr>
      <w:r>
        <w:rPr>
          <w:rFonts w:ascii="Times New Roman" w:eastAsia="仿宋_GB2312" w:hAnsi="Times New Roman"/>
          <w:sz w:val="32"/>
          <w:szCs w:val="32"/>
        </w:rPr>
        <w:t>4</w:t>
      </w:r>
      <w:r>
        <w:rPr>
          <w:rFonts w:ascii="Times New Roman" w:eastAsia="仿宋_GB2312" w:hAnsi="Times New Roman" w:hint="eastAsia"/>
          <w:sz w:val="32"/>
          <w:szCs w:val="32"/>
        </w:rPr>
        <w:t>、进一步加强省教育数据中心建设，着力推进系统整合、数据共享。为全省教师、学生、家长、教育行政管理人员及各级各类学校提供更加优质、高效的服务，全面提升我省教育信息化水平。</w:t>
      </w:r>
    </w:p>
    <w:p w:rsidR="00934D88" w:rsidRDefault="00934D88">
      <w:pPr>
        <w:pStyle w:val="Default"/>
        <w:jc w:val="both"/>
        <w:rPr>
          <w:sz w:val="72"/>
          <w:szCs w:val="72"/>
        </w:rPr>
      </w:pPr>
    </w:p>
    <w:p w:rsidR="00934D88" w:rsidRDefault="00934D88">
      <w:pPr>
        <w:pStyle w:val="Default"/>
        <w:jc w:val="center"/>
        <w:rPr>
          <w:sz w:val="72"/>
          <w:szCs w:val="72"/>
        </w:rPr>
      </w:pPr>
    </w:p>
    <w:p w:rsidR="00934D88" w:rsidRDefault="00934D88">
      <w:pPr>
        <w:pStyle w:val="Default"/>
        <w:jc w:val="center"/>
        <w:rPr>
          <w:sz w:val="72"/>
          <w:szCs w:val="72"/>
        </w:rPr>
      </w:pPr>
    </w:p>
    <w:p w:rsidR="00934D88" w:rsidRDefault="00934D88">
      <w:pPr>
        <w:pStyle w:val="Default"/>
        <w:jc w:val="both"/>
        <w:rPr>
          <w:rFonts w:ascii="方正小标宋_GBK" w:eastAsia="方正小标宋_GBK" w:hAnsi="方正小标宋_GBK" w:cs="方正小标宋_GBK"/>
          <w:sz w:val="72"/>
          <w:szCs w:val="72"/>
        </w:rPr>
      </w:pPr>
    </w:p>
    <w:p w:rsidR="00934D88" w:rsidRDefault="00934D88">
      <w:pPr>
        <w:pStyle w:val="Default"/>
        <w:jc w:val="center"/>
        <w:rPr>
          <w:rFonts w:ascii="方正小标宋_GBK" w:eastAsia="方正小标宋_GBK" w:hAnsi="方正小标宋_GBK" w:cs="方正小标宋_GBK"/>
          <w:sz w:val="72"/>
          <w:szCs w:val="72"/>
        </w:rPr>
      </w:pPr>
    </w:p>
    <w:p w:rsidR="00934D88" w:rsidRDefault="005B3C83">
      <w:pPr>
        <w:pStyle w:val="Default"/>
        <w:jc w:val="center"/>
        <w:rPr>
          <w:rFonts w:ascii="方正小标宋_GBK" w:eastAsia="方正小标宋_GBK" w:hAnsi="方正小标宋_GBK" w:cs="方正小标宋_GBK"/>
          <w:sz w:val="72"/>
          <w:szCs w:val="72"/>
        </w:rPr>
      </w:pPr>
      <w:r>
        <w:rPr>
          <w:rFonts w:ascii="方正小标宋_GBK" w:eastAsia="方正小标宋_GBK" w:hAnsi="方正小标宋_GBK" w:cs="方正小标宋_GBK" w:hint="eastAsia"/>
          <w:sz w:val="72"/>
          <w:szCs w:val="72"/>
        </w:rPr>
        <w:t>第四部分</w:t>
      </w:r>
    </w:p>
    <w:p w:rsidR="00934D88" w:rsidRDefault="00934D88">
      <w:pPr>
        <w:jc w:val="center"/>
        <w:rPr>
          <w:rFonts w:ascii="方正小标宋_GBK" w:eastAsia="方正小标宋_GBK" w:hAnsi="方正小标宋_GBK" w:cs="方正小标宋_GBK"/>
          <w:color w:val="000000"/>
          <w:kern w:val="0"/>
          <w:sz w:val="70"/>
          <w:szCs w:val="70"/>
        </w:rPr>
      </w:pPr>
    </w:p>
    <w:p w:rsidR="00934D88" w:rsidRDefault="005B3C83">
      <w:pPr>
        <w:jc w:val="center"/>
        <w:rPr>
          <w:rFonts w:ascii="方正小标宋_GBK" w:eastAsia="方正小标宋_GBK" w:hAnsi="方正小标宋_GBK" w:cs="方正小标宋_GBK"/>
          <w:color w:val="000000"/>
          <w:kern w:val="0"/>
          <w:sz w:val="70"/>
          <w:szCs w:val="70"/>
        </w:rPr>
      </w:pPr>
      <w:r>
        <w:rPr>
          <w:rFonts w:ascii="方正小标宋_GBK" w:eastAsia="方正小标宋_GBK" w:hAnsi="方正小标宋_GBK" w:cs="方正小标宋_GBK" w:hint="eastAsia"/>
          <w:color w:val="000000"/>
          <w:kern w:val="0"/>
          <w:sz w:val="70"/>
          <w:szCs w:val="70"/>
        </w:rPr>
        <w:t>名词解释</w:t>
      </w:r>
    </w:p>
    <w:p w:rsidR="00934D88" w:rsidRDefault="005B3C83">
      <w:pPr>
        <w:widowControl/>
        <w:jc w:val="left"/>
        <w:rPr>
          <w:rFonts w:asciiTheme="minorEastAsia" w:hAnsiTheme="minorEastAsia" w:cs="黑体"/>
          <w:color w:val="000000"/>
          <w:kern w:val="0"/>
          <w:sz w:val="32"/>
          <w:szCs w:val="32"/>
        </w:rPr>
      </w:pPr>
      <w:r>
        <w:br w:type="page"/>
      </w:r>
    </w:p>
    <w:p w:rsidR="00934D88" w:rsidRDefault="005B3C83">
      <w:pPr>
        <w:ind w:firstLineChars="200" w:firstLine="640"/>
        <w:jc w:val="left"/>
        <w:rPr>
          <w:rFonts w:asciiTheme="minorEastAsia" w:hAnsiTheme="minorEastAsia" w:cs="黑体"/>
          <w:color w:val="000000"/>
          <w:kern w:val="0"/>
          <w:sz w:val="32"/>
          <w:szCs w:val="32"/>
        </w:rPr>
      </w:pPr>
      <w:r>
        <w:rPr>
          <w:rFonts w:asciiTheme="minorEastAsia" w:hAnsiTheme="minorEastAsia" w:cs="黑体" w:hint="eastAsia"/>
          <w:color w:val="000000"/>
          <w:kern w:val="0"/>
          <w:sz w:val="32"/>
          <w:szCs w:val="32"/>
        </w:rPr>
        <w:lastRenderedPageBreak/>
        <w:t>一、机关运行经费：是指各部门的公用经费，包括办公及印刷费、邮电费、差旅费、会议费、福利费、日常维修费、专用资料及一般设备购置费、办公用房水电费、办公用房取暖费、办公用房物业管理费、公务用车运行维护费以及其他费用。</w:t>
      </w:r>
    </w:p>
    <w:p w:rsidR="00934D88" w:rsidRDefault="005B3C83">
      <w:pPr>
        <w:ind w:firstLineChars="200" w:firstLine="640"/>
        <w:jc w:val="left"/>
        <w:rPr>
          <w:rFonts w:asciiTheme="minorEastAsia" w:hAnsiTheme="minorEastAsia" w:cs="黑体"/>
          <w:color w:val="000000"/>
          <w:kern w:val="0"/>
          <w:sz w:val="32"/>
          <w:szCs w:val="32"/>
        </w:rPr>
      </w:pPr>
      <w:r>
        <w:rPr>
          <w:rFonts w:asciiTheme="minorEastAsia" w:hAnsiTheme="minorEastAsia" w:cs="黑体" w:hint="eastAsia"/>
          <w:color w:val="000000"/>
          <w:kern w:val="0"/>
          <w:sz w:val="32"/>
          <w:szCs w:val="32"/>
        </w:rPr>
        <w:t>二、“三公”经费：纳入省（市</w:t>
      </w:r>
      <w:r>
        <w:rPr>
          <w:rFonts w:asciiTheme="minorEastAsia" w:hAnsiTheme="minorEastAsia" w:cs="黑体" w:hint="eastAsia"/>
          <w:color w:val="000000"/>
          <w:kern w:val="0"/>
          <w:sz w:val="32"/>
          <w:szCs w:val="32"/>
        </w:rPr>
        <w:t>/</w:t>
      </w:r>
      <w:r>
        <w:rPr>
          <w:rFonts w:asciiTheme="minorEastAsia" w:hAnsiTheme="minorEastAsia" w:cs="黑体" w:hint="eastAsia"/>
          <w:color w:val="000000"/>
          <w:kern w:val="0"/>
          <w:sz w:val="32"/>
          <w:szCs w:val="32"/>
        </w:rPr>
        <w:t>县）财政预算管理的</w:t>
      </w:r>
      <w:proofErr w:type="gramStart"/>
      <w:r>
        <w:rPr>
          <w:rFonts w:asciiTheme="minorEastAsia" w:hAnsiTheme="minorEastAsia" w:cs="黑体" w:hint="eastAsia"/>
          <w:color w:val="000000"/>
          <w:kern w:val="0"/>
          <w:sz w:val="32"/>
          <w:szCs w:val="32"/>
        </w:rPr>
        <w:t>“</w:t>
      </w:r>
      <w:proofErr w:type="gramEnd"/>
      <w:r>
        <w:rPr>
          <w:rFonts w:asciiTheme="minorEastAsia" w:hAnsiTheme="minorEastAsia" w:cs="黑体" w:hint="eastAsia"/>
          <w:color w:val="000000"/>
          <w:kern w:val="0"/>
          <w:sz w:val="32"/>
          <w:szCs w:val="32"/>
        </w:rPr>
        <w:t>三公“经费，是指用一般公共预算拨款安排的公务接待费、公务用车购置及运行维护费和因公出国（境）费。其中，公务接待费反映单位按规定开支的各类公务接待支出；公务用车购置及运行费反映单位公务用车车辆购置支出（含车辆购置税），以及燃料费、维修费、保险费等支出</w:t>
      </w:r>
      <w:r>
        <w:rPr>
          <w:rFonts w:asciiTheme="minorEastAsia" w:hAnsiTheme="minorEastAsia" w:cs="黑体" w:hint="eastAsia"/>
          <w:color w:val="000000"/>
          <w:kern w:val="0"/>
          <w:sz w:val="32"/>
          <w:szCs w:val="32"/>
        </w:rPr>
        <w:t>；因公出国（境）费反映单位公务出国（境）的国际旅费、国外城市间交通费、住宿费、伙食费、培训费、公杂费等等支出。</w:t>
      </w:r>
    </w:p>
    <w:p w:rsidR="00934D88" w:rsidRDefault="00934D88">
      <w:pPr>
        <w:pStyle w:val="Default"/>
        <w:jc w:val="center"/>
        <w:rPr>
          <w:sz w:val="72"/>
          <w:szCs w:val="72"/>
        </w:rPr>
      </w:pPr>
    </w:p>
    <w:p w:rsidR="00934D88" w:rsidRDefault="00934D88">
      <w:pPr>
        <w:pStyle w:val="Default"/>
        <w:jc w:val="center"/>
        <w:rPr>
          <w:sz w:val="72"/>
          <w:szCs w:val="72"/>
        </w:rPr>
      </w:pPr>
    </w:p>
    <w:p w:rsidR="00934D88" w:rsidRDefault="00934D88">
      <w:pPr>
        <w:pStyle w:val="Default"/>
        <w:jc w:val="center"/>
        <w:rPr>
          <w:sz w:val="72"/>
          <w:szCs w:val="72"/>
        </w:rPr>
      </w:pPr>
    </w:p>
    <w:p w:rsidR="00934D88" w:rsidRDefault="00934D88">
      <w:pPr>
        <w:pStyle w:val="Default"/>
        <w:jc w:val="center"/>
        <w:rPr>
          <w:sz w:val="72"/>
          <w:szCs w:val="72"/>
        </w:rPr>
      </w:pPr>
    </w:p>
    <w:p w:rsidR="00934D88" w:rsidRDefault="00934D88">
      <w:pPr>
        <w:pStyle w:val="Default"/>
        <w:jc w:val="center"/>
        <w:rPr>
          <w:sz w:val="72"/>
          <w:szCs w:val="72"/>
        </w:rPr>
      </w:pPr>
    </w:p>
    <w:p w:rsidR="00934D88" w:rsidRDefault="00934D88">
      <w:pPr>
        <w:pStyle w:val="Default"/>
        <w:jc w:val="center"/>
        <w:rPr>
          <w:sz w:val="72"/>
          <w:szCs w:val="72"/>
        </w:rPr>
      </w:pPr>
    </w:p>
    <w:p w:rsidR="00934D88" w:rsidRDefault="00934D88">
      <w:pPr>
        <w:pStyle w:val="Default"/>
        <w:jc w:val="center"/>
        <w:rPr>
          <w:sz w:val="72"/>
          <w:szCs w:val="72"/>
        </w:rPr>
      </w:pPr>
    </w:p>
    <w:p w:rsidR="00934D88" w:rsidRDefault="005B3C83">
      <w:pPr>
        <w:rPr>
          <w:sz w:val="72"/>
          <w:szCs w:val="72"/>
        </w:rPr>
      </w:pPr>
      <w:r>
        <w:br w:type="page"/>
      </w:r>
    </w:p>
    <w:p w:rsidR="00934D88" w:rsidRDefault="00934D88">
      <w:pPr>
        <w:pStyle w:val="Default"/>
        <w:jc w:val="center"/>
        <w:rPr>
          <w:rFonts w:ascii="方正小标宋_GBK" w:eastAsia="方正小标宋_GBK" w:hAnsi="方正小标宋_GBK" w:cs="方正小标宋_GBK"/>
          <w:sz w:val="72"/>
          <w:szCs w:val="72"/>
        </w:rPr>
      </w:pPr>
    </w:p>
    <w:p w:rsidR="00934D88" w:rsidRDefault="00934D88">
      <w:pPr>
        <w:pStyle w:val="Default"/>
        <w:jc w:val="center"/>
        <w:rPr>
          <w:rFonts w:ascii="方正小标宋_GBK" w:eastAsia="方正小标宋_GBK" w:hAnsi="方正小标宋_GBK" w:cs="方正小标宋_GBK"/>
          <w:sz w:val="72"/>
          <w:szCs w:val="72"/>
        </w:rPr>
      </w:pPr>
    </w:p>
    <w:p w:rsidR="00934D88" w:rsidRDefault="00934D88">
      <w:pPr>
        <w:pStyle w:val="Default"/>
        <w:jc w:val="center"/>
        <w:rPr>
          <w:rFonts w:ascii="方正小标宋_GBK" w:eastAsia="方正小标宋_GBK" w:hAnsi="方正小标宋_GBK" w:cs="方正小标宋_GBK"/>
          <w:sz w:val="72"/>
          <w:szCs w:val="72"/>
        </w:rPr>
      </w:pPr>
    </w:p>
    <w:p w:rsidR="00934D88" w:rsidRDefault="00934D88">
      <w:pPr>
        <w:pStyle w:val="Default"/>
        <w:jc w:val="center"/>
        <w:rPr>
          <w:rFonts w:ascii="方正小标宋_GBK" w:eastAsia="方正小标宋_GBK" w:hAnsi="方正小标宋_GBK" w:cs="方正小标宋_GBK"/>
          <w:sz w:val="72"/>
          <w:szCs w:val="72"/>
        </w:rPr>
      </w:pPr>
    </w:p>
    <w:p w:rsidR="00934D88" w:rsidRDefault="00934D88">
      <w:pPr>
        <w:pStyle w:val="Default"/>
        <w:jc w:val="center"/>
        <w:rPr>
          <w:rFonts w:ascii="方正小标宋_GBK" w:eastAsia="方正小标宋_GBK" w:hAnsi="方正小标宋_GBK" w:cs="方正小标宋_GBK"/>
          <w:sz w:val="72"/>
          <w:szCs w:val="72"/>
        </w:rPr>
      </w:pPr>
    </w:p>
    <w:p w:rsidR="00934D88" w:rsidRDefault="005B3C83">
      <w:pPr>
        <w:pStyle w:val="Default"/>
        <w:jc w:val="center"/>
        <w:rPr>
          <w:rFonts w:ascii="方正小标宋_GBK" w:eastAsia="方正小标宋_GBK" w:hAnsi="方正小标宋_GBK" w:cs="方正小标宋_GBK"/>
          <w:sz w:val="72"/>
          <w:szCs w:val="72"/>
        </w:rPr>
      </w:pPr>
      <w:r>
        <w:rPr>
          <w:rFonts w:ascii="方正小标宋_GBK" w:eastAsia="方正小标宋_GBK" w:hAnsi="方正小标宋_GBK" w:cs="方正小标宋_GBK" w:hint="eastAsia"/>
          <w:sz w:val="72"/>
          <w:szCs w:val="72"/>
        </w:rPr>
        <w:t>第五部分</w:t>
      </w:r>
    </w:p>
    <w:p w:rsidR="00934D88" w:rsidRDefault="00934D88">
      <w:pPr>
        <w:pStyle w:val="Default"/>
        <w:jc w:val="center"/>
        <w:rPr>
          <w:rFonts w:ascii="方正小标宋_GBK" w:eastAsia="方正小标宋_GBK" w:hAnsi="方正小标宋_GBK" w:cs="方正小标宋_GBK"/>
          <w:sz w:val="70"/>
          <w:szCs w:val="70"/>
        </w:rPr>
      </w:pPr>
    </w:p>
    <w:p w:rsidR="00934D88" w:rsidRDefault="005B3C83">
      <w:pPr>
        <w:pStyle w:val="Default"/>
        <w:jc w:val="center"/>
        <w:rPr>
          <w:sz w:val="72"/>
          <w:szCs w:val="72"/>
        </w:rPr>
      </w:pPr>
      <w:r>
        <w:rPr>
          <w:rFonts w:ascii="方正小标宋_GBK" w:eastAsia="方正小标宋_GBK" w:hAnsi="方正小标宋_GBK" w:cs="方正小标宋_GBK" w:hint="eastAsia"/>
          <w:sz w:val="70"/>
          <w:szCs w:val="70"/>
        </w:rPr>
        <w:t>附</w:t>
      </w:r>
      <w:r>
        <w:rPr>
          <w:rFonts w:ascii="方正小标宋_GBK" w:eastAsia="方正小标宋_GBK" w:hAnsi="方正小标宋_GBK" w:cs="方正小标宋_GBK" w:hint="eastAsia"/>
          <w:sz w:val="70"/>
          <w:szCs w:val="70"/>
        </w:rPr>
        <w:t xml:space="preserve"> </w:t>
      </w:r>
      <w:r>
        <w:rPr>
          <w:rFonts w:ascii="方正小标宋_GBK" w:eastAsia="方正小标宋_GBK" w:hAnsi="方正小标宋_GBK" w:cs="方正小标宋_GBK" w:hint="eastAsia"/>
          <w:sz w:val="70"/>
          <w:szCs w:val="70"/>
        </w:rPr>
        <w:t>件</w:t>
      </w:r>
    </w:p>
    <w:p w:rsidR="00934D88" w:rsidRDefault="005B3C83">
      <w:pPr>
        <w:rPr>
          <w:sz w:val="72"/>
          <w:szCs w:val="72"/>
        </w:rPr>
      </w:pPr>
      <w:r>
        <w:br w:type="page"/>
      </w:r>
    </w:p>
    <w:p w:rsidR="00934D88" w:rsidRDefault="005B3C83">
      <w:pPr>
        <w:pStyle w:val="Default"/>
        <w:spacing w:line="600" w:lineRule="exact"/>
        <w:ind w:firstLineChars="200" w:firstLine="643"/>
        <w:rPr>
          <w:rFonts w:ascii="Times New Roman" w:eastAsia="仿宋_GB2312" w:hAnsi="Times New Roman"/>
          <w:sz w:val="32"/>
          <w:szCs w:val="32"/>
        </w:rPr>
      </w:pPr>
      <w:r>
        <w:rPr>
          <w:rFonts w:ascii="楷体" w:eastAsia="楷体" w:hAnsi="楷体" w:cs="楷体" w:hint="eastAsia"/>
          <w:b/>
          <w:bCs/>
          <w:sz w:val="32"/>
          <w:szCs w:val="32"/>
        </w:rPr>
        <w:lastRenderedPageBreak/>
        <w:t>一、</w:t>
      </w:r>
      <w:r>
        <w:rPr>
          <w:rFonts w:ascii="Times New Roman" w:eastAsia="仿宋_GB2312" w:hAnsi="Times New Roman" w:hint="eastAsia"/>
          <w:sz w:val="32"/>
          <w:szCs w:val="32"/>
        </w:rPr>
        <w:t>2023</w:t>
      </w:r>
      <w:r>
        <w:rPr>
          <w:rFonts w:ascii="Times New Roman" w:eastAsia="仿宋_GB2312" w:hAnsi="Times New Roman" w:hint="eastAsia"/>
          <w:sz w:val="32"/>
          <w:szCs w:val="32"/>
        </w:rPr>
        <w:t>年度单位整体支出绩效自评报告。</w:t>
      </w:r>
    </w:p>
    <w:p w:rsidR="00934D88" w:rsidRDefault="005B3C83">
      <w:pPr>
        <w:pStyle w:val="Default"/>
        <w:ind w:firstLineChars="400" w:firstLine="1280"/>
        <w:rPr>
          <w:rFonts w:asciiTheme="minorEastAsia" w:eastAsiaTheme="minorEastAsia" w:hAnsiTheme="minorEastAsia"/>
          <w:sz w:val="32"/>
          <w:szCs w:val="32"/>
        </w:rPr>
      </w:pPr>
      <w:r>
        <w:rPr>
          <w:rFonts w:asciiTheme="minorEastAsia" w:eastAsiaTheme="minorEastAsia" w:hAnsiTheme="minorEastAsia"/>
          <w:noProof/>
          <w:sz w:val="32"/>
          <w:szCs w:val="32"/>
        </w:rPr>
        <w:drawing>
          <wp:inline distT="0" distB="0" distL="0" distR="0">
            <wp:extent cx="5276215" cy="7428865"/>
            <wp:effectExtent l="0" t="0" r="635" b="63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5276215" cy="7428865"/>
                    </a:xfrm>
                    <a:prstGeom prst="rect">
                      <a:avLst/>
                    </a:prstGeom>
                    <a:noFill/>
                  </pic:spPr>
                </pic:pic>
              </a:graphicData>
            </a:graphic>
          </wp:inline>
        </w:drawing>
      </w:r>
    </w:p>
    <w:p w:rsidR="00934D88" w:rsidRDefault="00934D88">
      <w:pPr>
        <w:pStyle w:val="Default"/>
        <w:spacing w:line="600" w:lineRule="exact"/>
        <w:ind w:firstLineChars="200" w:firstLine="640"/>
        <w:rPr>
          <w:rFonts w:ascii="Times New Roman" w:eastAsia="仿宋_GB2312" w:hAnsi="Times New Roman"/>
          <w:sz w:val="32"/>
          <w:szCs w:val="32"/>
        </w:rPr>
      </w:pPr>
    </w:p>
    <w:p w:rsidR="00934D88" w:rsidRDefault="00934D88">
      <w:pPr>
        <w:pStyle w:val="Default"/>
        <w:jc w:val="center"/>
        <w:rPr>
          <w:sz w:val="72"/>
          <w:szCs w:val="72"/>
        </w:rPr>
      </w:pPr>
    </w:p>
    <w:p w:rsidR="00934D88" w:rsidRDefault="00934D88">
      <w:pPr>
        <w:pStyle w:val="Default"/>
        <w:jc w:val="center"/>
        <w:rPr>
          <w:sz w:val="72"/>
          <w:szCs w:val="72"/>
        </w:rPr>
      </w:pPr>
    </w:p>
    <w:p w:rsidR="00934D88" w:rsidRDefault="005B3C83">
      <w:pPr>
        <w:pStyle w:val="a9"/>
        <w:numPr>
          <w:ilvl w:val="0"/>
          <w:numId w:val="2"/>
        </w:numPr>
        <w:ind w:firstLineChars="0"/>
        <w:rPr>
          <w:rFonts w:ascii="黑体" w:eastAsia="黑体" w:hAnsi="黑体"/>
          <w:sz w:val="32"/>
          <w:szCs w:val="32"/>
        </w:rPr>
      </w:pPr>
      <w:r>
        <w:rPr>
          <w:rFonts w:ascii="黑体" w:eastAsia="黑体" w:hAnsi="黑体" w:hint="eastAsia"/>
          <w:sz w:val="32"/>
          <w:szCs w:val="32"/>
        </w:rPr>
        <w:lastRenderedPageBreak/>
        <w:t>部门（单位）基本情况</w:t>
      </w:r>
    </w:p>
    <w:p w:rsidR="00934D88" w:rsidRDefault="005B3C83">
      <w:pPr>
        <w:ind w:firstLineChars="200" w:firstLine="560"/>
        <w:jc w:val="left"/>
        <w:rPr>
          <w:rFonts w:ascii="仿宋_GB2312" w:eastAsia="仿宋_GB2312"/>
          <w:sz w:val="32"/>
          <w:szCs w:val="32"/>
        </w:rPr>
      </w:pPr>
      <w:r>
        <w:rPr>
          <w:rFonts w:ascii="宋体" w:hint="eastAsia"/>
          <w:sz w:val="28"/>
          <w:szCs w:val="28"/>
        </w:rPr>
        <w:t>湖南省教育厅信息中心成立于</w:t>
      </w:r>
      <w:r>
        <w:rPr>
          <w:rFonts w:ascii="宋体"/>
          <w:sz w:val="28"/>
          <w:szCs w:val="28"/>
        </w:rPr>
        <w:t>1997</w:t>
      </w:r>
      <w:r>
        <w:rPr>
          <w:rFonts w:ascii="宋体" w:hint="eastAsia"/>
          <w:sz w:val="28"/>
          <w:szCs w:val="28"/>
        </w:rPr>
        <w:t>年，主要从事教育管理信息化、教育政务信息化、教育网络信息安全等工作：以省教育数据中心为基础，开展教育管理信息系统建设与管理，</w:t>
      </w:r>
      <w:proofErr w:type="gramStart"/>
      <w:r>
        <w:rPr>
          <w:rFonts w:ascii="宋体" w:hint="eastAsia"/>
          <w:sz w:val="28"/>
          <w:szCs w:val="28"/>
        </w:rPr>
        <w:t>提供委厅机关</w:t>
      </w:r>
      <w:proofErr w:type="gramEnd"/>
      <w:r>
        <w:rPr>
          <w:rFonts w:ascii="宋体" w:hint="eastAsia"/>
          <w:sz w:val="28"/>
          <w:szCs w:val="28"/>
        </w:rPr>
        <w:t>信息技术服务保障；立足湖南教育政务网、</w:t>
      </w:r>
      <w:proofErr w:type="gramStart"/>
      <w:r>
        <w:rPr>
          <w:rFonts w:ascii="宋体" w:hint="eastAsia"/>
          <w:sz w:val="28"/>
          <w:szCs w:val="28"/>
        </w:rPr>
        <w:t>湘微教育微信公众号</w:t>
      </w:r>
      <w:proofErr w:type="gramEnd"/>
      <w:r>
        <w:rPr>
          <w:rFonts w:ascii="宋体" w:hint="eastAsia"/>
          <w:sz w:val="28"/>
          <w:szCs w:val="28"/>
        </w:rPr>
        <w:t>、湖南学生</w:t>
      </w:r>
      <w:proofErr w:type="gramStart"/>
      <w:r>
        <w:rPr>
          <w:rFonts w:ascii="宋体" w:hint="eastAsia"/>
          <w:sz w:val="28"/>
          <w:szCs w:val="28"/>
        </w:rPr>
        <w:t>安全短</w:t>
      </w:r>
      <w:proofErr w:type="gramEnd"/>
      <w:r>
        <w:rPr>
          <w:rFonts w:ascii="宋体" w:hint="eastAsia"/>
          <w:sz w:val="28"/>
          <w:szCs w:val="28"/>
        </w:rPr>
        <w:t>视频号等政务新媒体平台，推进厅政务服务旗舰店（含</w:t>
      </w:r>
      <w:proofErr w:type="gramStart"/>
      <w:r>
        <w:rPr>
          <w:rFonts w:ascii="宋体" w:hint="eastAsia"/>
          <w:sz w:val="28"/>
          <w:szCs w:val="28"/>
        </w:rPr>
        <w:t>湘微教育</w:t>
      </w:r>
      <w:proofErr w:type="gramEnd"/>
      <w:r>
        <w:rPr>
          <w:rFonts w:ascii="宋体" w:hint="eastAsia"/>
          <w:sz w:val="28"/>
          <w:szCs w:val="28"/>
        </w:rPr>
        <w:t>移动端）在线服务、“一件事一次办”；建设教育网络安全预警监测平台，推进教育网络安全态势感知平台建设，组织、指导、协调、监管教育网络信息安全工作，开展应急处置。本单位现设有四个部门：数据部、办公室、电子政务部、规划（技术）部。本单位在职人员</w:t>
      </w:r>
      <w:r>
        <w:rPr>
          <w:rFonts w:ascii="宋体"/>
          <w:sz w:val="28"/>
          <w:szCs w:val="28"/>
        </w:rPr>
        <w:t>16</w:t>
      </w:r>
      <w:r>
        <w:rPr>
          <w:rFonts w:ascii="宋体" w:hint="eastAsia"/>
          <w:sz w:val="28"/>
          <w:szCs w:val="28"/>
        </w:rPr>
        <w:t>人。</w:t>
      </w:r>
    </w:p>
    <w:p w:rsidR="00934D88" w:rsidRDefault="005B3C83">
      <w:pPr>
        <w:pStyle w:val="a9"/>
        <w:numPr>
          <w:ilvl w:val="0"/>
          <w:numId w:val="2"/>
        </w:numPr>
        <w:ind w:firstLineChars="0"/>
        <w:rPr>
          <w:rFonts w:ascii="黑体" w:eastAsia="黑体" w:hAnsi="黑体"/>
          <w:sz w:val="32"/>
          <w:szCs w:val="32"/>
        </w:rPr>
      </w:pPr>
      <w:r>
        <w:rPr>
          <w:rFonts w:ascii="黑体" w:eastAsia="黑体" w:hAnsi="黑体" w:hint="eastAsia"/>
          <w:sz w:val="32"/>
          <w:szCs w:val="32"/>
        </w:rPr>
        <w:t>一般公共预算支出情况</w:t>
      </w:r>
    </w:p>
    <w:p w:rsidR="00934D88" w:rsidRDefault="005B3C83">
      <w:pPr>
        <w:pStyle w:val="a9"/>
        <w:spacing w:line="600" w:lineRule="exact"/>
        <w:ind w:firstLine="643"/>
        <w:rPr>
          <w:rFonts w:ascii="宋体"/>
          <w:b/>
          <w:sz w:val="32"/>
          <w:szCs w:val="32"/>
        </w:rPr>
      </w:pPr>
      <w:r>
        <w:rPr>
          <w:rFonts w:ascii="宋体" w:hAnsi="宋体" w:hint="eastAsia"/>
          <w:b/>
          <w:sz w:val="32"/>
          <w:szCs w:val="32"/>
        </w:rPr>
        <w:t>（一）基本支出情况</w:t>
      </w:r>
    </w:p>
    <w:p w:rsidR="00934D88" w:rsidRDefault="005B3C83">
      <w:pPr>
        <w:spacing w:line="560" w:lineRule="exact"/>
        <w:ind w:firstLineChars="200" w:firstLine="560"/>
        <w:rPr>
          <w:rFonts w:ascii="宋体"/>
          <w:sz w:val="28"/>
          <w:szCs w:val="28"/>
        </w:rPr>
      </w:pPr>
      <w:r>
        <w:rPr>
          <w:rFonts w:ascii="宋体" w:hAnsi="宋体"/>
          <w:sz w:val="28"/>
          <w:szCs w:val="28"/>
        </w:rPr>
        <w:t>2023</w:t>
      </w:r>
      <w:r>
        <w:rPr>
          <w:rFonts w:ascii="宋体" w:hAnsi="宋体" w:hint="eastAsia"/>
          <w:sz w:val="28"/>
          <w:szCs w:val="28"/>
        </w:rPr>
        <w:t>年基本支出年初预算拨款</w:t>
      </w:r>
      <w:r>
        <w:rPr>
          <w:rFonts w:ascii="宋体" w:hAnsi="宋体"/>
          <w:sz w:val="28"/>
          <w:szCs w:val="28"/>
        </w:rPr>
        <w:t>3</w:t>
      </w:r>
      <w:r>
        <w:rPr>
          <w:rFonts w:ascii="宋体"/>
          <w:sz w:val="28"/>
          <w:szCs w:val="28"/>
        </w:rPr>
        <w:t>,</w:t>
      </w:r>
      <w:r>
        <w:rPr>
          <w:rFonts w:ascii="宋体" w:hAnsi="宋体"/>
          <w:sz w:val="28"/>
          <w:szCs w:val="28"/>
        </w:rPr>
        <w:t>859,600</w:t>
      </w:r>
      <w:r>
        <w:rPr>
          <w:rFonts w:ascii="宋体" w:hAnsi="宋体" w:cs="Arial" w:hint="eastAsia"/>
          <w:sz w:val="28"/>
          <w:szCs w:val="28"/>
        </w:rPr>
        <w:t>元，决算数</w:t>
      </w:r>
      <w:r>
        <w:rPr>
          <w:rFonts w:ascii="宋体" w:hAnsi="宋体" w:cs="Arial"/>
          <w:sz w:val="28"/>
          <w:szCs w:val="28"/>
        </w:rPr>
        <w:t>4,440,330.11</w:t>
      </w:r>
      <w:r>
        <w:rPr>
          <w:rFonts w:ascii="宋体" w:hAnsi="宋体" w:cs="Arial" w:hint="eastAsia"/>
          <w:sz w:val="28"/>
          <w:szCs w:val="28"/>
        </w:rPr>
        <w:t>元，其中：人员经费</w:t>
      </w:r>
      <w:r>
        <w:rPr>
          <w:rFonts w:ascii="宋体" w:hAnsi="宋体" w:cs="Arial"/>
          <w:sz w:val="28"/>
          <w:szCs w:val="28"/>
        </w:rPr>
        <w:t>3,850,380.71</w:t>
      </w:r>
      <w:r>
        <w:rPr>
          <w:rFonts w:ascii="宋体" w:hAnsi="宋体" w:cs="Arial" w:hint="eastAsia"/>
          <w:sz w:val="28"/>
          <w:szCs w:val="28"/>
        </w:rPr>
        <w:t>元，公用经费</w:t>
      </w:r>
      <w:r>
        <w:rPr>
          <w:rFonts w:ascii="宋体" w:hAnsi="宋体" w:cs="Arial"/>
          <w:sz w:val="28"/>
          <w:szCs w:val="28"/>
        </w:rPr>
        <w:t>589,949.40</w:t>
      </w:r>
      <w:r>
        <w:rPr>
          <w:rFonts w:ascii="宋体" w:hAnsi="宋体" w:cs="Arial" w:hint="eastAsia"/>
          <w:sz w:val="28"/>
          <w:szCs w:val="28"/>
        </w:rPr>
        <w:t>元。</w:t>
      </w:r>
      <w:r>
        <w:rPr>
          <w:rFonts w:ascii="宋体" w:hAnsi="宋体" w:hint="eastAsia"/>
          <w:sz w:val="28"/>
          <w:szCs w:val="28"/>
        </w:rPr>
        <w:t>基本支出主要是为保障信息中心正常运转的人员支出和一般商品和服务支出</w:t>
      </w:r>
      <w:r>
        <w:rPr>
          <w:rFonts w:ascii="宋体"/>
          <w:sz w:val="28"/>
          <w:szCs w:val="28"/>
        </w:rPr>
        <w:t>,</w:t>
      </w:r>
      <w:r>
        <w:rPr>
          <w:rFonts w:ascii="宋体" w:hAnsi="宋体" w:hint="eastAsia"/>
          <w:sz w:val="28"/>
          <w:szCs w:val="28"/>
        </w:rPr>
        <w:t>其中工资福利支出</w:t>
      </w:r>
      <w:r>
        <w:rPr>
          <w:rFonts w:ascii="宋体" w:hAnsi="宋体"/>
          <w:sz w:val="28"/>
          <w:szCs w:val="28"/>
        </w:rPr>
        <w:t>3,662,869.04</w:t>
      </w:r>
      <w:r>
        <w:rPr>
          <w:rFonts w:ascii="宋体" w:hAnsi="宋体" w:cs="Arial" w:hint="eastAsia"/>
          <w:sz w:val="28"/>
          <w:szCs w:val="28"/>
        </w:rPr>
        <w:t>元；商品和服务支出</w:t>
      </w:r>
      <w:r>
        <w:rPr>
          <w:rFonts w:ascii="宋体" w:hAnsi="宋体" w:cs="Arial"/>
          <w:sz w:val="28"/>
          <w:szCs w:val="28"/>
        </w:rPr>
        <w:t>589,949.40</w:t>
      </w:r>
      <w:r>
        <w:rPr>
          <w:rFonts w:ascii="宋体" w:hAnsi="宋体" w:cs="Arial" w:hint="eastAsia"/>
          <w:sz w:val="28"/>
          <w:szCs w:val="28"/>
        </w:rPr>
        <w:t>元；对个人和家庭的补助</w:t>
      </w:r>
      <w:r>
        <w:rPr>
          <w:rFonts w:ascii="宋体" w:hAnsi="宋体" w:cs="Arial"/>
          <w:sz w:val="28"/>
          <w:szCs w:val="28"/>
        </w:rPr>
        <w:t>187,511.67</w:t>
      </w:r>
      <w:r>
        <w:rPr>
          <w:rFonts w:ascii="宋体" w:hAnsi="宋体" w:cs="Arial" w:hint="eastAsia"/>
          <w:sz w:val="28"/>
          <w:szCs w:val="28"/>
        </w:rPr>
        <w:t>元。</w:t>
      </w:r>
      <w:r>
        <w:rPr>
          <w:rFonts w:ascii="宋体" w:hAnsi="宋体" w:hint="eastAsia"/>
          <w:sz w:val="28"/>
          <w:szCs w:val="28"/>
        </w:rPr>
        <w:t>按照“三公”经费的使用要求，我们严格控制公费出国、公务用车、公务接待费，三</w:t>
      </w:r>
      <w:proofErr w:type="gramStart"/>
      <w:r>
        <w:rPr>
          <w:rFonts w:ascii="宋体" w:hAnsi="宋体" w:hint="eastAsia"/>
          <w:sz w:val="28"/>
          <w:szCs w:val="28"/>
        </w:rPr>
        <w:t>公经费</w:t>
      </w:r>
      <w:proofErr w:type="gramEnd"/>
      <w:r>
        <w:rPr>
          <w:rFonts w:ascii="宋体" w:hAnsi="宋体" w:hint="eastAsia"/>
          <w:sz w:val="28"/>
          <w:szCs w:val="28"/>
        </w:rPr>
        <w:t>零增长。</w:t>
      </w:r>
    </w:p>
    <w:p w:rsidR="00934D88" w:rsidRDefault="005B3C83">
      <w:pPr>
        <w:spacing w:line="560" w:lineRule="exact"/>
        <w:ind w:firstLineChars="300" w:firstLine="964"/>
        <w:rPr>
          <w:rFonts w:ascii="宋体" w:hAnsi="宋体"/>
          <w:b/>
          <w:sz w:val="32"/>
          <w:szCs w:val="32"/>
        </w:rPr>
      </w:pPr>
      <w:r>
        <w:rPr>
          <w:rFonts w:ascii="宋体" w:hAnsi="宋体" w:hint="eastAsia"/>
          <w:b/>
          <w:sz w:val="32"/>
          <w:szCs w:val="32"/>
        </w:rPr>
        <w:t>（二）项目支出情况</w:t>
      </w:r>
    </w:p>
    <w:p w:rsidR="00934D88" w:rsidRDefault="005B3C83">
      <w:pPr>
        <w:spacing w:line="560" w:lineRule="exact"/>
        <w:ind w:firstLineChars="200" w:firstLine="562"/>
        <w:rPr>
          <w:rFonts w:ascii="宋体"/>
          <w:b/>
          <w:sz w:val="28"/>
          <w:szCs w:val="28"/>
        </w:rPr>
      </w:pPr>
      <w:r>
        <w:rPr>
          <w:rFonts w:ascii="宋体" w:hAnsi="宋体"/>
          <w:b/>
          <w:sz w:val="28"/>
          <w:szCs w:val="28"/>
        </w:rPr>
        <w:t>1</w:t>
      </w:r>
      <w:r>
        <w:rPr>
          <w:rFonts w:ascii="宋体" w:hAnsi="宋体" w:hint="eastAsia"/>
          <w:b/>
          <w:sz w:val="28"/>
          <w:szCs w:val="28"/>
        </w:rPr>
        <w:t>、</w:t>
      </w:r>
      <w:r>
        <w:rPr>
          <w:rFonts w:ascii="宋体" w:hAnsi="宋体"/>
          <w:b/>
          <w:sz w:val="28"/>
          <w:szCs w:val="28"/>
        </w:rPr>
        <w:t>2023</w:t>
      </w:r>
      <w:r>
        <w:rPr>
          <w:rFonts w:ascii="宋体" w:hAnsi="宋体" w:hint="eastAsia"/>
          <w:b/>
          <w:sz w:val="28"/>
          <w:szCs w:val="28"/>
        </w:rPr>
        <w:t>年度我中心接受下达项目专项资金共</w:t>
      </w:r>
      <w:r>
        <w:rPr>
          <w:rFonts w:ascii="宋体" w:hAnsi="宋体"/>
          <w:b/>
          <w:sz w:val="28"/>
          <w:szCs w:val="28"/>
        </w:rPr>
        <w:t>1368</w:t>
      </w:r>
      <w:r>
        <w:rPr>
          <w:rFonts w:ascii="宋体" w:hAnsi="宋体" w:hint="eastAsia"/>
          <w:b/>
          <w:sz w:val="28"/>
          <w:szCs w:val="28"/>
        </w:rPr>
        <w:t>万元</w:t>
      </w:r>
      <w:r>
        <w:rPr>
          <w:rFonts w:ascii="宋体"/>
          <w:b/>
          <w:sz w:val="28"/>
          <w:szCs w:val="28"/>
        </w:rPr>
        <w:t>,</w:t>
      </w:r>
      <w:r>
        <w:rPr>
          <w:rFonts w:ascii="宋体" w:hAnsi="宋体" w:hint="eastAsia"/>
          <w:b/>
          <w:sz w:val="28"/>
          <w:szCs w:val="28"/>
        </w:rPr>
        <w:t>执行数</w:t>
      </w:r>
      <w:r>
        <w:rPr>
          <w:rFonts w:ascii="宋体" w:hAnsi="宋体"/>
          <w:b/>
          <w:sz w:val="28"/>
          <w:szCs w:val="28"/>
        </w:rPr>
        <w:t>1050.15</w:t>
      </w:r>
      <w:r>
        <w:rPr>
          <w:rFonts w:ascii="宋体" w:hAnsi="宋体" w:hint="eastAsia"/>
          <w:b/>
          <w:sz w:val="28"/>
          <w:szCs w:val="28"/>
        </w:rPr>
        <w:t>万元，执行率达</w:t>
      </w:r>
      <w:r>
        <w:rPr>
          <w:rFonts w:ascii="宋体" w:hAnsi="宋体"/>
          <w:b/>
          <w:sz w:val="28"/>
          <w:szCs w:val="28"/>
        </w:rPr>
        <w:t>76.77%</w:t>
      </w:r>
      <w:r>
        <w:rPr>
          <w:rFonts w:ascii="宋体" w:hAnsi="宋体" w:hint="eastAsia"/>
          <w:b/>
          <w:sz w:val="28"/>
          <w:szCs w:val="28"/>
        </w:rPr>
        <w:t>；未执行</w:t>
      </w:r>
      <w:r>
        <w:rPr>
          <w:rFonts w:ascii="宋体" w:hAnsi="宋体"/>
          <w:b/>
          <w:sz w:val="28"/>
          <w:szCs w:val="28"/>
        </w:rPr>
        <w:t>资金主要为项目</w:t>
      </w:r>
      <w:r>
        <w:rPr>
          <w:rFonts w:ascii="宋体" w:hAnsi="宋体" w:hint="eastAsia"/>
          <w:b/>
          <w:sz w:val="28"/>
          <w:szCs w:val="28"/>
        </w:rPr>
        <w:t>尾款。</w:t>
      </w:r>
    </w:p>
    <w:p w:rsidR="00934D88" w:rsidRDefault="005B3C83">
      <w:pPr>
        <w:spacing w:line="560" w:lineRule="exact"/>
        <w:ind w:firstLineChars="200" w:firstLine="562"/>
        <w:rPr>
          <w:rFonts w:ascii="宋体"/>
          <w:b/>
          <w:sz w:val="28"/>
          <w:szCs w:val="28"/>
        </w:rPr>
      </w:pPr>
      <w:r>
        <w:rPr>
          <w:rFonts w:ascii="宋体" w:hAnsi="宋体" w:hint="eastAsia"/>
          <w:b/>
          <w:sz w:val="28"/>
          <w:szCs w:val="28"/>
        </w:rPr>
        <w:t>明细情况如下：</w:t>
      </w:r>
    </w:p>
    <w:p w:rsidR="00934D88" w:rsidRDefault="005B3C83">
      <w:pPr>
        <w:spacing w:line="560" w:lineRule="exact"/>
        <w:ind w:firstLineChars="200" w:firstLine="562"/>
        <w:rPr>
          <w:rFonts w:ascii="宋体"/>
          <w:b/>
          <w:sz w:val="28"/>
          <w:szCs w:val="28"/>
        </w:rPr>
      </w:pPr>
      <w:r>
        <w:rPr>
          <w:rFonts w:ascii="宋体" w:hAnsi="宋体"/>
          <w:b/>
          <w:sz w:val="28"/>
          <w:szCs w:val="28"/>
        </w:rPr>
        <w:t>(1)</w:t>
      </w:r>
      <w:r>
        <w:rPr>
          <w:rFonts w:ascii="宋体" w:hAnsi="宋体" w:hint="eastAsia"/>
          <w:b/>
          <w:sz w:val="28"/>
          <w:szCs w:val="28"/>
        </w:rPr>
        <w:t>中职阳光招生信息平台技术服务及学籍管理</w:t>
      </w:r>
    </w:p>
    <w:p w:rsidR="00934D88" w:rsidRDefault="005B3C83">
      <w:pPr>
        <w:spacing w:line="560" w:lineRule="exact"/>
        <w:ind w:firstLineChars="200" w:firstLine="560"/>
        <w:rPr>
          <w:rFonts w:ascii="宋体"/>
          <w:sz w:val="28"/>
          <w:szCs w:val="28"/>
        </w:rPr>
      </w:pPr>
      <w:r>
        <w:rPr>
          <w:rFonts w:ascii="宋体" w:hAnsi="宋体" w:hint="eastAsia"/>
          <w:sz w:val="28"/>
          <w:szCs w:val="28"/>
        </w:rPr>
        <w:t>根据职成处工作委托，中心承担了中职阳光招生信息平台及中职教育省级平台技术服务工作。做好中职招生从计划、公示、录取、统计全过程的信息化管理工作。按时按质完成全国中职学生系统（主要包含学校基本信息维护、新增专业、新生注册、毕业、学籍异动和问题学籍等数据）和省中职阳光信息平台（主要包含做好中学校招生宣传信息、市内外招生计划和</w:t>
      </w:r>
      <w:r>
        <w:rPr>
          <w:rFonts w:ascii="宋体" w:hAnsi="宋体" w:hint="eastAsia"/>
          <w:sz w:val="28"/>
          <w:szCs w:val="28"/>
        </w:rPr>
        <w:t>录取信息备案与五年制高职及</w:t>
      </w:r>
      <w:r>
        <w:rPr>
          <w:rFonts w:ascii="宋体" w:hAnsi="宋体"/>
          <w:sz w:val="28"/>
          <w:szCs w:val="28"/>
        </w:rPr>
        <w:t>3+2</w:t>
      </w:r>
      <w:r>
        <w:rPr>
          <w:rFonts w:ascii="宋体" w:hAnsi="宋体" w:hint="eastAsia"/>
          <w:sz w:val="28"/>
          <w:szCs w:val="28"/>
        </w:rPr>
        <w:t>高职学院的计划备</w:t>
      </w:r>
      <w:r>
        <w:rPr>
          <w:rFonts w:ascii="宋体" w:hAnsi="宋体" w:hint="eastAsia"/>
          <w:sz w:val="28"/>
          <w:szCs w:val="28"/>
        </w:rPr>
        <w:lastRenderedPageBreak/>
        <w:t>案及公式）</w:t>
      </w:r>
      <w:r>
        <w:rPr>
          <w:rFonts w:ascii="宋体" w:hAnsi="宋体" w:hint="eastAsia"/>
          <w:sz w:val="28"/>
          <w:szCs w:val="28"/>
        </w:rPr>
        <w:t>技术性审查</w:t>
      </w:r>
      <w:r>
        <w:rPr>
          <w:rFonts w:ascii="宋体" w:hAnsi="宋体" w:hint="eastAsia"/>
          <w:sz w:val="28"/>
          <w:szCs w:val="28"/>
        </w:rPr>
        <w:t>工作。</w:t>
      </w:r>
      <w:r>
        <w:rPr>
          <w:rFonts w:ascii="宋体" w:hAnsi="宋体"/>
          <w:sz w:val="28"/>
          <w:szCs w:val="28"/>
        </w:rPr>
        <w:t>2023</w:t>
      </w:r>
      <w:r>
        <w:rPr>
          <w:rFonts w:ascii="宋体" w:hAnsi="宋体" w:hint="eastAsia"/>
          <w:sz w:val="28"/>
          <w:szCs w:val="28"/>
        </w:rPr>
        <w:t>年处理省级平台数据</w:t>
      </w:r>
      <w:r>
        <w:rPr>
          <w:rFonts w:ascii="宋体" w:hAnsi="宋体" w:hint="eastAsia"/>
          <w:sz w:val="28"/>
          <w:szCs w:val="28"/>
        </w:rPr>
        <w:t>20</w:t>
      </w:r>
      <w:r>
        <w:rPr>
          <w:rFonts w:ascii="宋体" w:hAnsi="宋体" w:hint="eastAsia"/>
          <w:sz w:val="28"/>
          <w:szCs w:val="28"/>
        </w:rPr>
        <w:t>余万</w:t>
      </w:r>
      <w:r>
        <w:rPr>
          <w:rFonts w:ascii="宋体" w:hAnsi="宋体" w:hint="eastAsia"/>
          <w:sz w:val="28"/>
          <w:szCs w:val="28"/>
        </w:rPr>
        <w:t>条。全年完成中职学校各类专题统计报表</w:t>
      </w:r>
      <w:r>
        <w:rPr>
          <w:rFonts w:ascii="宋体" w:hAnsi="宋体"/>
          <w:sz w:val="28"/>
          <w:szCs w:val="28"/>
        </w:rPr>
        <w:t>300</w:t>
      </w:r>
      <w:r>
        <w:rPr>
          <w:rFonts w:ascii="宋体" w:hAnsi="宋体" w:hint="eastAsia"/>
          <w:sz w:val="28"/>
          <w:szCs w:val="28"/>
        </w:rPr>
        <w:t>余次。优化了省中职阳光信息平台年度备案流程和中职学校首页列表排序，更新首页招生政策信息，并提供省级文件下载。进一步优化了咨询电话修改以及排序，跨市招生计划由各市州数值优化为全省招生数，学校详细</w:t>
      </w:r>
      <w:proofErr w:type="gramStart"/>
      <w:r>
        <w:rPr>
          <w:rFonts w:ascii="宋体" w:hAnsi="宋体" w:hint="eastAsia"/>
          <w:sz w:val="28"/>
          <w:szCs w:val="28"/>
        </w:rPr>
        <w:t>页提供</w:t>
      </w:r>
      <w:proofErr w:type="gramEnd"/>
      <w:r>
        <w:rPr>
          <w:rFonts w:ascii="宋体" w:hAnsi="宋体" w:hint="eastAsia"/>
          <w:sz w:val="28"/>
          <w:szCs w:val="28"/>
        </w:rPr>
        <w:t>入学须知以及质量年报展示。</w:t>
      </w:r>
    </w:p>
    <w:p w:rsidR="00934D88" w:rsidRDefault="005B3C83">
      <w:pPr>
        <w:spacing w:line="560" w:lineRule="exact"/>
        <w:ind w:firstLineChars="200" w:firstLine="560"/>
        <w:rPr>
          <w:rFonts w:ascii="宋体"/>
          <w:sz w:val="28"/>
          <w:szCs w:val="28"/>
        </w:rPr>
      </w:pPr>
      <w:r>
        <w:rPr>
          <w:rFonts w:ascii="宋体" w:hAnsi="宋体" w:hint="eastAsia"/>
          <w:sz w:val="28"/>
          <w:szCs w:val="28"/>
        </w:rPr>
        <w:t>该项目安排资金</w:t>
      </w:r>
      <w:r>
        <w:rPr>
          <w:rFonts w:ascii="宋体" w:hAnsi="宋体"/>
          <w:sz w:val="28"/>
          <w:szCs w:val="28"/>
        </w:rPr>
        <w:t>40</w:t>
      </w:r>
      <w:r>
        <w:rPr>
          <w:rFonts w:ascii="宋体" w:hAnsi="宋体" w:hint="eastAsia"/>
          <w:sz w:val="28"/>
          <w:szCs w:val="28"/>
        </w:rPr>
        <w:t>万元，已使用</w:t>
      </w:r>
      <w:r>
        <w:rPr>
          <w:rFonts w:ascii="宋体" w:hAnsi="宋体"/>
          <w:sz w:val="28"/>
          <w:szCs w:val="28"/>
        </w:rPr>
        <w:t xml:space="preserve"> </w:t>
      </w:r>
      <w:r>
        <w:rPr>
          <w:rFonts w:ascii="宋体" w:hAnsi="宋体" w:hint="eastAsia"/>
          <w:sz w:val="28"/>
          <w:szCs w:val="28"/>
        </w:rPr>
        <w:t>“委托业务费”</w:t>
      </w:r>
      <w:r>
        <w:rPr>
          <w:rFonts w:ascii="宋体" w:hAnsi="宋体"/>
          <w:sz w:val="28"/>
          <w:szCs w:val="28"/>
        </w:rPr>
        <w:t>36.66</w:t>
      </w:r>
      <w:r>
        <w:rPr>
          <w:rFonts w:ascii="宋体" w:hAnsi="宋体" w:hint="eastAsia"/>
          <w:sz w:val="28"/>
          <w:szCs w:val="28"/>
        </w:rPr>
        <w:t>万元；“劳务费”</w:t>
      </w:r>
      <w:r>
        <w:rPr>
          <w:rFonts w:ascii="宋体" w:hAnsi="宋体"/>
          <w:sz w:val="28"/>
          <w:szCs w:val="28"/>
        </w:rPr>
        <w:t>0.25</w:t>
      </w:r>
      <w:r>
        <w:rPr>
          <w:rFonts w:ascii="宋体" w:hAnsi="宋体" w:hint="eastAsia"/>
          <w:sz w:val="28"/>
          <w:szCs w:val="28"/>
        </w:rPr>
        <w:t>万；项目结余</w:t>
      </w:r>
      <w:r>
        <w:rPr>
          <w:rFonts w:ascii="宋体" w:hAnsi="宋体"/>
          <w:sz w:val="28"/>
          <w:szCs w:val="28"/>
        </w:rPr>
        <w:t>3.09</w:t>
      </w:r>
      <w:r>
        <w:rPr>
          <w:rFonts w:ascii="宋体" w:hAnsi="宋体" w:hint="eastAsia"/>
          <w:sz w:val="28"/>
          <w:szCs w:val="28"/>
        </w:rPr>
        <w:t>万元。</w:t>
      </w:r>
    </w:p>
    <w:p w:rsidR="00934D88" w:rsidRDefault="005B3C83">
      <w:pPr>
        <w:spacing w:line="560" w:lineRule="exact"/>
        <w:ind w:firstLineChars="200" w:firstLine="562"/>
        <w:rPr>
          <w:rFonts w:ascii="宋体"/>
          <w:b/>
          <w:sz w:val="28"/>
          <w:szCs w:val="28"/>
        </w:rPr>
      </w:pPr>
      <w:r>
        <w:rPr>
          <w:rFonts w:ascii="宋体" w:hAnsi="宋体" w:hint="eastAsia"/>
          <w:b/>
          <w:sz w:val="28"/>
          <w:szCs w:val="28"/>
        </w:rPr>
        <w:t>（</w:t>
      </w:r>
      <w:r>
        <w:rPr>
          <w:rFonts w:ascii="宋体" w:hAnsi="宋体"/>
          <w:b/>
          <w:sz w:val="28"/>
          <w:szCs w:val="28"/>
        </w:rPr>
        <w:t>2</w:t>
      </w:r>
      <w:r>
        <w:rPr>
          <w:rFonts w:ascii="宋体" w:hAnsi="宋体" w:hint="eastAsia"/>
          <w:b/>
          <w:sz w:val="28"/>
          <w:szCs w:val="28"/>
        </w:rPr>
        <w:t>）基础教育信息化系统维护</w:t>
      </w:r>
    </w:p>
    <w:p w:rsidR="00934D88" w:rsidRDefault="005B3C83">
      <w:pPr>
        <w:spacing w:line="560" w:lineRule="exact"/>
        <w:ind w:firstLineChars="200" w:firstLine="560"/>
        <w:rPr>
          <w:rFonts w:ascii="宋体"/>
          <w:sz w:val="28"/>
          <w:szCs w:val="28"/>
        </w:rPr>
      </w:pPr>
      <w:r>
        <w:rPr>
          <w:rFonts w:ascii="宋体" w:hAnsi="宋体" w:hint="eastAsia"/>
          <w:sz w:val="28"/>
          <w:szCs w:val="28"/>
        </w:rPr>
        <w:t>根据基础教育处工作委托，我中心承担了全国中小学生基础教育信息化系统维护工作。重点开展了跨省转学、新生入学和系统技术咨询等工作，接待、处理电话咨询</w:t>
      </w:r>
      <w:r>
        <w:rPr>
          <w:rFonts w:ascii="宋体" w:hAnsi="宋体" w:hint="eastAsia"/>
          <w:sz w:val="28"/>
          <w:szCs w:val="28"/>
        </w:rPr>
        <w:t>五千余</w:t>
      </w:r>
      <w:r>
        <w:rPr>
          <w:rFonts w:ascii="宋体" w:hAnsi="宋体" w:hint="eastAsia"/>
          <w:sz w:val="28"/>
          <w:szCs w:val="28"/>
        </w:rPr>
        <w:t>次，处理技术问题及解决教育阳光服务平台问题</w:t>
      </w:r>
      <w:r>
        <w:rPr>
          <w:rFonts w:ascii="宋体" w:hAnsi="宋体" w:hint="eastAsia"/>
          <w:sz w:val="28"/>
          <w:szCs w:val="28"/>
        </w:rPr>
        <w:t>近七千</w:t>
      </w:r>
      <w:r>
        <w:rPr>
          <w:rFonts w:ascii="宋体" w:hAnsi="宋体" w:hint="eastAsia"/>
          <w:sz w:val="28"/>
          <w:szCs w:val="28"/>
        </w:rPr>
        <w:t>次。完成</w:t>
      </w:r>
      <w:r>
        <w:rPr>
          <w:rFonts w:ascii="宋体" w:hAnsi="宋体"/>
          <w:sz w:val="28"/>
          <w:szCs w:val="28"/>
        </w:rPr>
        <w:t>2023</w:t>
      </w:r>
      <w:r>
        <w:rPr>
          <w:rFonts w:ascii="宋体" w:hAnsi="宋体" w:hint="eastAsia"/>
          <w:sz w:val="28"/>
          <w:szCs w:val="28"/>
        </w:rPr>
        <w:t>年“强基计划”报名考生材料</w:t>
      </w:r>
      <w:r>
        <w:rPr>
          <w:rFonts w:ascii="宋体" w:hAnsi="宋体" w:hint="eastAsia"/>
          <w:sz w:val="28"/>
          <w:szCs w:val="28"/>
        </w:rPr>
        <w:t>系统</w:t>
      </w:r>
      <w:r>
        <w:rPr>
          <w:rFonts w:ascii="宋体" w:hAnsi="宋体" w:hint="eastAsia"/>
          <w:sz w:val="28"/>
          <w:szCs w:val="28"/>
        </w:rPr>
        <w:t>报送。完成</w:t>
      </w:r>
      <w:r>
        <w:rPr>
          <w:rFonts w:ascii="宋体" w:hAnsi="宋体"/>
          <w:sz w:val="28"/>
          <w:szCs w:val="28"/>
        </w:rPr>
        <w:t>2022-2023</w:t>
      </w:r>
      <w:r>
        <w:rPr>
          <w:rFonts w:ascii="宋体" w:hAnsi="宋体" w:hint="eastAsia"/>
          <w:sz w:val="28"/>
          <w:szCs w:val="28"/>
        </w:rPr>
        <w:t>学年学期高中综合素质评价材料</w:t>
      </w:r>
      <w:r>
        <w:rPr>
          <w:rFonts w:ascii="宋体" w:hAnsi="宋体" w:hint="eastAsia"/>
          <w:sz w:val="28"/>
          <w:szCs w:val="28"/>
        </w:rPr>
        <w:t>数据处理</w:t>
      </w:r>
      <w:r>
        <w:rPr>
          <w:rFonts w:ascii="宋体" w:hAnsi="宋体" w:hint="eastAsia"/>
          <w:sz w:val="28"/>
          <w:szCs w:val="28"/>
        </w:rPr>
        <w:t>。配合益阳市开展全市学籍管理员及高中综合素质评价平台应用培训会议，参培人员达</w:t>
      </w:r>
      <w:r>
        <w:rPr>
          <w:rFonts w:ascii="宋体" w:hAnsi="宋体"/>
          <w:sz w:val="28"/>
          <w:szCs w:val="28"/>
        </w:rPr>
        <w:t>200</w:t>
      </w:r>
      <w:r>
        <w:rPr>
          <w:rFonts w:ascii="宋体" w:hAnsi="宋体" w:hint="eastAsia"/>
          <w:sz w:val="28"/>
          <w:szCs w:val="28"/>
        </w:rPr>
        <w:t>多人，基本做到了学校全覆盖。</w:t>
      </w:r>
    </w:p>
    <w:p w:rsidR="00934D88" w:rsidRDefault="005B3C83">
      <w:pPr>
        <w:spacing w:line="560" w:lineRule="exact"/>
        <w:ind w:firstLineChars="200" w:firstLine="560"/>
        <w:rPr>
          <w:rFonts w:ascii="宋体"/>
          <w:sz w:val="28"/>
          <w:szCs w:val="28"/>
        </w:rPr>
      </w:pPr>
      <w:r>
        <w:rPr>
          <w:rFonts w:ascii="宋体" w:hAnsi="宋体" w:hint="eastAsia"/>
          <w:sz w:val="28"/>
          <w:szCs w:val="28"/>
        </w:rPr>
        <w:t>该项目安排资金</w:t>
      </w:r>
      <w:r>
        <w:rPr>
          <w:rFonts w:ascii="宋体" w:hAnsi="宋体"/>
          <w:sz w:val="28"/>
          <w:szCs w:val="28"/>
        </w:rPr>
        <w:t>30</w:t>
      </w:r>
      <w:r>
        <w:rPr>
          <w:rFonts w:ascii="宋体" w:hAnsi="宋体" w:hint="eastAsia"/>
          <w:sz w:val="28"/>
          <w:szCs w:val="28"/>
        </w:rPr>
        <w:t>万元，已使用</w:t>
      </w:r>
      <w:r>
        <w:rPr>
          <w:rFonts w:ascii="宋体" w:hAnsi="宋体"/>
          <w:sz w:val="28"/>
          <w:szCs w:val="28"/>
        </w:rPr>
        <w:t xml:space="preserve"> </w:t>
      </w:r>
      <w:r>
        <w:rPr>
          <w:rFonts w:ascii="宋体" w:hAnsi="宋体" w:hint="eastAsia"/>
          <w:sz w:val="28"/>
          <w:szCs w:val="28"/>
        </w:rPr>
        <w:t>“委托业务费”</w:t>
      </w:r>
      <w:r>
        <w:rPr>
          <w:rFonts w:ascii="宋体" w:hAnsi="宋体"/>
          <w:sz w:val="28"/>
          <w:szCs w:val="28"/>
        </w:rPr>
        <w:t>27.645</w:t>
      </w:r>
      <w:r>
        <w:rPr>
          <w:rFonts w:ascii="宋体" w:hAnsi="宋体" w:hint="eastAsia"/>
          <w:sz w:val="28"/>
          <w:szCs w:val="28"/>
        </w:rPr>
        <w:t>万元；“劳务费”</w:t>
      </w:r>
      <w:r>
        <w:rPr>
          <w:rFonts w:ascii="宋体"/>
          <w:sz w:val="28"/>
          <w:szCs w:val="28"/>
        </w:rPr>
        <w:t>0.</w:t>
      </w:r>
      <w:r>
        <w:rPr>
          <w:rFonts w:ascii="宋体" w:hAnsi="宋体"/>
          <w:sz w:val="28"/>
          <w:szCs w:val="28"/>
        </w:rPr>
        <w:t>1</w:t>
      </w:r>
      <w:r>
        <w:rPr>
          <w:rFonts w:ascii="宋体" w:hAnsi="宋体" w:hint="eastAsia"/>
          <w:sz w:val="28"/>
          <w:szCs w:val="28"/>
        </w:rPr>
        <w:t>万元；项目</w:t>
      </w:r>
      <w:r>
        <w:rPr>
          <w:rFonts w:ascii="宋体" w:hAnsi="宋体" w:hint="eastAsia"/>
          <w:sz w:val="28"/>
          <w:szCs w:val="28"/>
        </w:rPr>
        <w:t>结余</w:t>
      </w:r>
      <w:r>
        <w:rPr>
          <w:rFonts w:ascii="宋体" w:hAnsi="宋体"/>
          <w:sz w:val="28"/>
          <w:szCs w:val="28"/>
        </w:rPr>
        <w:t>2.255</w:t>
      </w:r>
      <w:r>
        <w:rPr>
          <w:rFonts w:ascii="宋体" w:hAnsi="宋体" w:hint="eastAsia"/>
          <w:sz w:val="28"/>
          <w:szCs w:val="28"/>
        </w:rPr>
        <w:t>万元。</w:t>
      </w:r>
    </w:p>
    <w:p w:rsidR="00934D88" w:rsidRDefault="005B3C83">
      <w:pPr>
        <w:spacing w:line="560" w:lineRule="exact"/>
        <w:ind w:firstLineChars="200" w:firstLine="562"/>
        <w:rPr>
          <w:rFonts w:ascii="宋体"/>
          <w:b/>
          <w:sz w:val="28"/>
          <w:szCs w:val="28"/>
        </w:rPr>
      </w:pPr>
      <w:r>
        <w:rPr>
          <w:rFonts w:ascii="宋体" w:hAnsi="宋体" w:hint="eastAsia"/>
          <w:b/>
          <w:sz w:val="28"/>
          <w:szCs w:val="28"/>
        </w:rPr>
        <w:t>（</w:t>
      </w:r>
      <w:r>
        <w:rPr>
          <w:rFonts w:ascii="宋体" w:hAnsi="宋体"/>
          <w:b/>
          <w:sz w:val="28"/>
          <w:szCs w:val="28"/>
        </w:rPr>
        <w:t>3</w:t>
      </w:r>
      <w:r>
        <w:rPr>
          <w:rFonts w:ascii="宋体" w:hAnsi="宋体" w:hint="eastAsia"/>
          <w:b/>
          <w:sz w:val="28"/>
          <w:szCs w:val="28"/>
        </w:rPr>
        <w:t>）全省学生</w:t>
      </w:r>
      <w:proofErr w:type="gramStart"/>
      <w:r>
        <w:rPr>
          <w:rFonts w:ascii="宋体" w:hAnsi="宋体" w:hint="eastAsia"/>
          <w:b/>
          <w:sz w:val="28"/>
          <w:szCs w:val="28"/>
        </w:rPr>
        <w:t>安全短</w:t>
      </w:r>
      <w:proofErr w:type="gramEnd"/>
      <w:r>
        <w:rPr>
          <w:rFonts w:ascii="宋体" w:hAnsi="宋体" w:hint="eastAsia"/>
          <w:b/>
          <w:sz w:val="28"/>
          <w:szCs w:val="28"/>
        </w:rPr>
        <w:t>视频大赛及</w:t>
      </w:r>
      <w:proofErr w:type="gramStart"/>
      <w:r>
        <w:rPr>
          <w:rFonts w:ascii="宋体" w:hAnsi="宋体" w:hint="eastAsia"/>
          <w:b/>
          <w:sz w:val="28"/>
          <w:szCs w:val="28"/>
        </w:rPr>
        <w:t>“湖南学生安全”抖音号</w:t>
      </w:r>
      <w:proofErr w:type="gramEnd"/>
      <w:r>
        <w:rPr>
          <w:rFonts w:ascii="宋体" w:hAnsi="宋体" w:hint="eastAsia"/>
          <w:b/>
          <w:sz w:val="28"/>
          <w:szCs w:val="28"/>
        </w:rPr>
        <w:t>运维</w:t>
      </w:r>
    </w:p>
    <w:p w:rsidR="00934D88" w:rsidRDefault="005B3C83">
      <w:pPr>
        <w:spacing w:line="560" w:lineRule="exact"/>
        <w:ind w:firstLineChars="200" w:firstLine="560"/>
        <w:rPr>
          <w:rFonts w:ascii="宋体"/>
          <w:sz w:val="28"/>
          <w:szCs w:val="28"/>
        </w:rPr>
      </w:pPr>
      <w:r>
        <w:rPr>
          <w:rFonts w:ascii="宋体" w:hAnsi="宋体" w:hint="eastAsia"/>
          <w:sz w:val="28"/>
          <w:szCs w:val="28"/>
        </w:rPr>
        <w:t>按照省教育厅</w:t>
      </w:r>
      <w:proofErr w:type="gramStart"/>
      <w:r>
        <w:rPr>
          <w:rFonts w:ascii="宋体" w:hAnsi="宋体" w:hint="eastAsia"/>
          <w:sz w:val="28"/>
          <w:szCs w:val="28"/>
        </w:rPr>
        <w:t>维稳办</w:t>
      </w:r>
      <w:proofErr w:type="gramEnd"/>
      <w:r>
        <w:rPr>
          <w:rFonts w:ascii="宋体" w:hAnsi="宋体" w:hint="eastAsia"/>
          <w:sz w:val="28"/>
          <w:szCs w:val="28"/>
        </w:rPr>
        <w:t>工作指部署，为传递学生安全正能量，坚持</w:t>
      </w:r>
      <w:proofErr w:type="gramStart"/>
      <w:r>
        <w:rPr>
          <w:rFonts w:ascii="宋体" w:hAnsi="宋体" w:hint="eastAsia"/>
          <w:sz w:val="28"/>
          <w:szCs w:val="28"/>
        </w:rPr>
        <w:t>“湖南学生安全”抖音号</w:t>
      </w:r>
      <w:proofErr w:type="gramEnd"/>
      <w:r>
        <w:rPr>
          <w:rFonts w:ascii="宋体" w:hAnsi="宋体" w:hint="eastAsia"/>
          <w:sz w:val="28"/>
          <w:szCs w:val="28"/>
        </w:rPr>
        <w:t>的“官抖”定位，</w:t>
      </w:r>
      <w:proofErr w:type="gramStart"/>
      <w:r>
        <w:rPr>
          <w:rFonts w:ascii="宋体" w:hAnsi="宋体" w:hint="eastAsia"/>
          <w:sz w:val="28"/>
          <w:szCs w:val="28"/>
        </w:rPr>
        <w:t>开展抖音号</w:t>
      </w:r>
      <w:proofErr w:type="gramEnd"/>
      <w:r>
        <w:rPr>
          <w:rFonts w:ascii="宋体" w:hAnsi="宋体" w:hint="eastAsia"/>
          <w:sz w:val="28"/>
          <w:szCs w:val="28"/>
        </w:rPr>
        <w:t>与微视频号运营，并根据安全主题设计、拍摄、制作原创</w:t>
      </w:r>
      <w:proofErr w:type="gramStart"/>
      <w:r>
        <w:rPr>
          <w:rFonts w:ascii="宋体" w:hAnsi="宋体" w:hint="eastAsia"/>
          <w:sz w:val="28"/>
          <w:szCs w:val="28"/>
        </w:rPr>
        <w:t>安全短</w:t>
      </w:r>
      <w:proofErr w:type="gramEnd"/>
      <w:r>
        <w:rPr>
          <w:rFonts w:ascii="宋体" w:hAnsi="宋体" w:hint="eastAsia"/>
          <w:sz w:val="28"/>
          <w:szCs w:val="28"/>
        </w:rPr>
        <w:t>视频。湖南学生</w:t>
      </w:r>
      <w:proofErr w:type="gramStart"/>
      <w:r>
        <w:rPr>
          <w:rFonts w:ascii="宋体" w:hAnsi="宋体" w:hint="eastAsia"/>
          <w:sz w:val="28"/>
          <w:szCs w:val="28"/>
        </w:rPr>
        <w:t>安全抖音号</w:t>
      </w:r>
      <w:proofErr w:type="gramEnd"/>
      <w:r>
        <w:rPr>
          <w:rFonts w:ascii="宋体" w:hAnsi="宋体" w:hint="eastAsia"/>
          <w:sz w:val="28"/>
          <w:szCs w:val="28"/>
        </w:rPr>
        <w:t>粉丝数量达</w:t>
      </w:r>
      <w:r>
        <w:rPr>
          <w:rFonts w:ascii="宋体" w:hAnsi="宋体"/>
          <w:sz w:val="28"/>
          <w:szCs w:val="28"/>
        </w:rPr>
        <w:t>9</w:t>
      </w:r>
      <w:r>
        <w:rPr>
          <w:rFonts w:ascii="宋体" w:hAnsi="宋体" w:hint="eastAsia"/>
          <w:sz w:val="28"/>
          <w:szCs w:val="28"/>
        </w:rPr>
        <w:t>万多</w:t>
      </w:r>
      <w:r>
        <w:rPr>
          <w:rFonts w:ascii="宋体" w:hAnsi="宋体" w:hint="eastAsia"/>
          <w:sz w:val="28"/>
          <w:szCs w:val="28"/>
        </w:rPr>
        <w:t>人，</w:t>
      </w:r>
      <w:r>
        <w:rPr>
          <w:rFonts w:ascii="宋体" w:hAnsi="宋体" w:hint="eastAsia"/>
          <w:sz w:val="28"/>
          <w:szCs w:val="28"/>
        </w:rPr>
        <w:t>，总播放量达</w:t>
      </w:r>
      <w:r>
        <w:rPr>
          <w:rFonts w:ascii="宋体" w:hAnsi="宋体"/>
          <w:sz w:val="28"/>
          <w:szCs w:val="28"/>
        </w:rPr>
        <w:t>5</w:t>
      </w:r>
      <w:proofErr w:type="gramStart"/>
      <w:r>
        <w:rPr>
          <w:rFonts w:ascii="宋体" w:hAnsi="宋体" w:hint="eastAsia"/>
          <w:sz w:val="28"/>
          <w:szCs w:val="28"/>
        </w:rPr>
        <w:t>千</w:t>
      </w:r>
      <w:r>
        <w:rPr>
          <w:rFonts w:ascii="宋体" w:hAnsi="宋体" w:hint="eastAsia"/>
          <w:sz w:val="28"/>
          <w:szCs w:val="28"/>
        </w:rPr>
        <w:t>万</w:t>
      </w:r>
      <w:proofErr w:type="gramEnd"/>
      <w:r>
        <w:rPr>
          <w:rFonts w:ascii="宋体" w:hAnsi="宋体" w:hint="eastAsia"/>
          <w:sz w:val="28"/>
          <w:szCs w:val="28"/>
        </w:rPr>
        <w:t>多</w:t>
      </w:r>
      <w:r>
        <w:rPr>
          <w:rFonts w:ascii="宋体" w:hAnsi="宋体" w:hint="eastAsia"/>
          <w:sz w:val="28"/>
          <w:szCs w:val="28"/>
        </w:rPr>
        <w:t>次。湖南省第四届学生安全主题抖音短视频大赛收到</w:t>
      </w:r>
      <w:r>
        <w:rPr>
          <w:rFonts w:ascii="宋体" w:hAnsi="宋体" w:hint="eastAsia"/>
          <w:sz w:val="28"/>
          <w:szCs w:val="28"/>
        </w:rPr>
        <w:t>1500</w:t>
      </w:r>
      <w:r>
        <w:rPr>
          <w:rFonts w:ascii="宋体" w:hAnsi="宋体" w:hint="eastAsia"/>
          <w:sz w:val="28"/>
          <w:szCs w:val="28"/>
        </w:rPr>
        <w:t>余</w:t>
      </w:r>
      <w:r>
        <w:rPr>
          <w:rFonts w:ascii="宋体" w:hAnsi="宋体" w:hint="eastAsia"/>
          <w:sz w:val="28"/>
          <w:szCs w:val="28"/>
        </w:rPr>
        <w:t>件作品，组织开展</w:t>
      </w:r>
      <w:r>
        <w:rPr>
          <w:rFonts w:ascii="宋体" w:hAnsi="宋体"/>
          <w:sz w:val="28"/>
          <w:szCs w:val="28"/>
        </w:rPr>
        <w:t>评审</w:t>
      </w:r>
      <w:r>
        <w:rPr>
          <w:rFonts w:ascii="宋体" w:hAnsi="宋体" w:hint="eastAsia"/>
          <w:sz w:val="28"/>
          <w:szCs w:val="28"/>
        </w:rPr>
        <w:t>，高校组获奖</w:t>
      </w:r>
      <w:r>
        <w:rPr>
          <w:rFonts w:ascii="宋体" w:hAnsi="宋体"/>
          <w:sz w:val="28"/>
          <w:szCs w:val="28"/>
        </w:rPr>
        <w:t>120</w:t>
      </w:r>
      <w:r>
        <w:rPr>
          <w:rFonts w:ascii="宋体" w:hAnsi="宋体" w:hint="eastAsia"/>
          <w:sz w:val="28"/>
          <w:szCs w:val="28"/>
        </w:rPr>
        <w:t>人</w:t>
      </w:r>
      <w:r>
        <w:rPr>
          <w:rFonts w:ascii="宋体" w:hAnsi="宋体" w:hint="eastAsia"/>
          <w:sz w:val="28"/>
          <w:szCs w:val="28"/>
        </w:rPr>
        <w:t>，</w:t>
      </w:r>
      <w:r>
        <w:rPr>
          <w:rFonts w:ascii="宋体" w:hAnsi="宋体" w:hint="eastAsia"/>
          <w:sz w:val="28"/>
          <w:szCs w:val="28"/>
        </w:rPr>
        <w:t>教师组获奖共</w:t>
      </w:r>
      <w:r>
        <w:rPr>
          <w:rFonts w:ascii="宋体" w:hAnsi="宋体"/>
          <w:sz w:val="28"/>
          <w:szCs w:val="28"/>
        </w:rPr>
        <w:t>66</w:t>
      </w:r>
      <w:r>
        <w:rPr>
          <w:rFonts w:ascii="宋体" w:hAnsi="宋体" w:hint="eastAsia"/>
          <w:sz w:val="28"/>
          <w:szCs w:val="28"/>
        </w:rPr>
        <w:t>人</w:t>
      </w:r>
      <w:r>
        <w:rPr>
          <w:rFonts w:ascii="宋体" w:hAnsi="宋体" w:hint="eastAsia"/>
          <w:sz w:val="28"/>
          <w:szCs w:val="28"/>
        </w:rPr>
        <w:t>，</w:t>
      </w:r>
      <w:r>
        <w:rPr>
          <w:rFonts w:ascii="宋体" w:hAnsi="宋体" w:hint="eastAsia"/>
          <w:sz w:val="28"/>
          <w:szCs w:val="28"/>
        </w:rPr>
        <w:t>中小学组获奖共</w:t>
      </w:r>
      <w:r>
        <w:rPr>
          <w:rFonts w:ascii="宋体" w:hAnsi="宋体"/>
          <w:sz w:val="28"/>
          <w:szCs w:val="28"/>
        </w:rPr>
        <w:t>132</w:t>
      </w:r>
      <w:r>
        <w:rPr>
          <w:rFonts w:ascii="宋体" w:hAnsi="宋体" w:hint="eastAsia"/>
          <w:sz w:val="28"/>
          <w:szCs w:val="28"/>
        </w:rPr>
        <w:t>人。</w:t>
      </w:r>
    </w:p>
    <w:p w:rsidR="00934D88" w:rsidRDefault="005B3C83">
      <w:pPr>
        <w:spacing w:line="560" w:lineRule="exact"/>
        <w:ind w:firstLineChars="200" w:firstLine="560"/>
        <w:rPr>
          <w:rFonts w:ascii="宋体"/>
          <w:sz w:val="28"/>
          <w:szCs w:val="28"/>
        </w:rPr>
      </w:pPr>
      <w:r>
        <w:rPr>
          <w:rFonts w:ascii="宋体" w:hAnsi="宋体" w:hint="eastAsia"/>
          <w:sz w:val="28"/>
          <w:szCs w:val="28"/>
        </w:rPr>
        <w:t>该项目安排资金</w:t>
      </w:r>
      <w:r>
        <w:rPr>
          <w:rFonts w:ascii="宋体" w:hAnsi="宋体"/>
          <w:sz w:val="28"/>
          <w:szCs w:val="28"/>
        </w:rPr>
        <w:t>4</w:t>
      </w:r>
      <w:r>
        <w:rPr>
          <w:rFonts w:ascii="宋体"/>
          <w:sz w:val="28"/>
          <w:szCs w:val="28"/>
        </w:rPr>
        <w:t>0</w:t>
      </w:r>
      <w:r>
        <w:rPr>
          <w:rFonts w:ascii="宋体" w:hAnsi="宋体" w:hint="eastAsia"/>
          <w:sz w:val="28"/>
          <w:szCs w:val="28"/>
        </w:rPr>
        <w:t>万元，已使用</w:t>
      </w:r>
      <w:r>
        <w:rPr>
          <w:rFonts w:ascii="宋体" w:hAnsi="宋体"/>
          <w:sz w:val="28"/>
          <w:szCs w:val="28"/>
        </w:rPr>
        <w:t xml:space="preserve"> </w:t>
      </w:r>
      <w:r>
        <w:rPr>
          <w:rFonts w:ascii="宋体" w:hAnsi="宋体" w:hint="eastAsia"/>
          <w:sz w:val="28"/>
          <w:szCs w:val="28"/>
        </w:rPr>
        <w:t>“委托业务费”</w:t>
      </w:r>
      <w:r>
        <w:rPr>
          <w:rFonts w:ascii="宋体" w:hAnsi="宋体"/>
          <w:sz w:val="28"/>
          <w:szCs w:val="28"/>
        </w:rPr>
        <w:t>34.03</w:t>
      </w:r>
      <w:r>
        <w:rPr>
          <w:rFonts w:ascii="宋体" w:hAnsi="宋体" w:hint="eastAsia"/>
          <w:sz w:val="28"/>
          <w:szCs w:val="28"/>
        </w:rPr>
        <w:t>万元；“劳务费”</w:t>
      </w:r>
      <w:r>
        <w:rPr>
          <w:rFonts w:ascii="宋体" w:hAnsi="宋体"/>
          <w:sz w:val="28"/>
          <w:szCs w:val="28"/>
        </w:rPr>
        <w:t>3.11</w:t>
      </w:r>
      <w:r>
        <w:rPr>
          <w:rFonts w:ascii="宋体" w:hAnsi="宋体" w:hint="eastAsia"/>
          <w:sz w:val="28"/>
          <w:szCs w:val="28"/>
        </w:rPr>
        <w:t>万元；项目结余</w:t>
      </w:r>
      <w:r>
        <w:rPr>
          <w:rFonts w:ascii="宋体" w:hAnsi="宋体"/>
          <w:sz w:val="28"/>
          <w:szCs w:val="28"/>
        </w:rPr>
        <w:t>2.86</w:t>
      </w:r>
      <w:r>
        <w:rPr>
          <w:rFonts w:ascii="宋体" w:hAnsi="宋体" w:hint="eastAsia"/>
          <w:sz w:val="28"/>
          <w:szCs w:val="28"/>
        </w:rPr>
        <w:t>万元。</w:t>
      </w:r>
    </w:p>
    <w:p w:rsidR="00934D88" w:rsidRDefault="005B3C83">
      <w:pPr>
        <w:spacing w:line="560" w:lineRule="exact"/>
        <w:ind w:firstLineChars="200" w:firstLine="562"/>
        <w:rPr>
          <w:rFonts w:ascii="宋体"/>
          <w:b/>
          <w:sz w:val="28"/>
          <w:szCs w:val="28"/>
        </w:rPr>
      </w:pPr>
      <w:r>
        <w:rPr>
          <w:rFonts w:ascii="宋体" w:hAnsi="宋体" w:hint="eastAsia"/>
          <w:b/>
          <w:sz w:val="28"/>
          <w:szCs w:val="28"/>
        </w:rPr>
        <w:t>（</w:t>
      </w:r>
      <w:r>
        <w:rPr>
          <w:rFonts w:ascii="宋体" w:hAnsi="宋体"/>
          <w:b/>
          <w:sz w:val="28"/>
          <w:szCs w:val="28"/>
        </w:rPr>
        <w:t>4</w:t>
      </w:r>
      <w:r>
        <w:rPr>
          <w:rFonts w:ascii="宋体" w:hAnsi="宋体" w:hint="eastAsia"/>
          <w:b/>
          <w:sz w:val="28"/>
          <w:szCs w:val="28"/>
        </w:rPr>
        <w:t>）省教育督导网络平台管理</w:t>
      </w:r>
    </w:p>
    <w:p w:rsidR="00934D88" w:rsidRDefault="005B3C83">
      <w:pPr>
        <w:spacing w:line="560" w:lineRule="exact"/>
        <w:ind w:firstLineChars="200" w:firstLine="560"/>
        <w:rPr>
          <w:rFonts w:ascii="宋体"/>
          <w:sz w:val="28"/>
          <w:szCs w:val="28"/>
        </w:rPr>
      </w:pPr>
      <w:r>
        <w:rPr>
          <w:rFonts w:ascii="宋体" w:hAnsi="宋体" w:hint="eastAsia"/>
          <w:sz w:val="28"/>
          <w:szCs w:val="28"/>
        </w:rPr>
        <w:t>根据教育督导处工作委托，中心承担了省教育督导网络平台的数据维护服务工作，开展了优质均衡系统、责任督学挂牌督导系统和督导综合管控系统升级改造工作，</w:t>
      </w:r>
      <w:r>
        <w:rPr>
          <w:rFonts w:ascii="宋体" w:hAnsi="宋体" w:hint="eastAsia"/>
          <w:sz w:val="28"/>
          <w:szCs w:val="28"/>
        </w:rPr>
        <w:lastRenderedPageBreak/>
        <w:t>经</w:t>
      </w:r>
      <w:r>
        <w:rPr>
          <w:rFonts w:ascii="宋体" w:hAnsi="宋体"/>
          <w:sz w:val="28"/>
          <w:szCs w:val="28"/>
        </w:rPr>
        <w:t>4</w:t>
      </w:r>
      <w:r>
        <w:rPr>
          <w:rFonts w:ascii="宋体" w:hAnsi="宋体" w:hint="eastAsia"/>
          <w:sz w:val="28"/>
          <w:szCs w:val="28"/>
        </w:rPr>
        <w:t>次工作调度会议的讨论与研究，共计对</w:t>
      </w:r>
      <w:r>
        <w:rPr>
          <w:rFonts w:ascii="宋体" w:hAnsi="宋体"/>
          <w:sz w:val="28"/>
          <w:szCs w:val="28"/>
        </w:rPr>
        <w:t>22</w:t>
      </w:r>
      <w:r>
        <w:rPr>
          <w:rFonts w:ascii="宋体" w:hAnsi="宋体" w:hint="eastAsia"/>
          <w:sz w:val="28"/>
          <w:szCs w:val="28"/>
        </w:rPr>
        <w:t>个功能大类、</w:t>
      </w:r>
      <w:r>
        <w:rPr>
          <w:rFonts w:ascii="宋体" w:hAnsi="宋体"/>
          <w:sz w:val="28"/>
          <w:szCs w:val="28"/>
        </w:rPr>
        <w:t>100</w:t>
      </w:r>
      <w:r>
        <w:rPr>
          <w:rFonts w:ascii="宋体" w:hAnsi="宋体" w:hint="eastAsia"/>
          <w:sz w:val="28"/>
          <w:szCs w:val="28"/>
        </w:rPr>
        <w:t>余个功能点进行了增补、调整、优化和升级；配合制作了系统培训</w:t>
      </w:r>
      <w:r>
        <w:rPr>
          <w:rFonts w:ascii="宋体" w:hAnsi="宋体"/>
          <w:sz w:val="28"/>
          <w:szCs w:val="28"/>
        </w:rPr>
        <w:t>PPT</w:t>
      </w:r>
      <w:r>
        <w:rPr>
          <w:rFonts w:ascii="宋体" w:hAnsi="宋体" w:hint="eastAsia"/>
          <w:sz w:val="28"/>
          <w:szCs w:val="28"/>
        </w:rPr>
        <w:t>、修订了操作手册，测算了</w:t>
      </w:r>
      <w:r>
        <w:rPr>
          <w:rFonts w:ascii="宋体" w:hAnsi="宋体"/>
          <w:sz w:val="28"/>
          <w:szCs w:val="28"/>
        </w:rPr>
        <w:t>2023</w:t>
      </w:r>
      <w:r>
        <w:rPr>
          <w:rFonts w:ascii="宋体" w:hAnsi="宋体" w:hint="eastAsia"/>
          <w:sz w:val="28"/>
          <w:szCs w:val="28"/>
        </w:rPr>
        <w:t>年优质均衡差异系数，对</w:t>
      </w:r>
      <w:r>
        <w:rPr>
          <w:rFonts w:ascii="宋体" w:hAnsi="宋体"/>
          <w:sz w:val="28"/>
          <w:szCs w:val="28"/>
        </w:rPr>
        <w:t>18</w:t>
      </w:r>
      <w:r>
        <w:rPr>
          <w:rFonts w:ascii="宋体" w:hAnsi="宋体" w:hint="eastAsia"/>
          <w:sz w:val="28"/>
          <w:szCs w:val="28"/>
        </w:rPr>
        <w:t>个县市区进行了复核，协助做好了技术服务工作。</w:t>
      </w:r>
    </w:p>
    <w:p w:rsidR="00934D88" w:rsidRDefault="005B3C83">
      <w:pPr>
        <w:spacing w:line="560" w:lineRule="exact"/>
        <w:ind w:firstLineChars="200" w:firstLine="560"/>
        <w:rPr>
          <w:rFonts w:ascii="宋体"/>
          <w:sz w:val="28"/>
          <w:szCs w:val="28"/>
        </w:rPr>
      </w:pPr>
      <w:r>
        <w:rPr>
          <w:rFonts w:ascii="宋体" w:hAnsi="宋体" w:hint="eastAsia"/>
          <w:sz w:val="28"/>
          <w:szCs w:val="28"/>
        </w:rPr>
        <w:t>该项目安排资金</w:t>
      </w:r>
      <w:r>
        <w:rPr>
          <w:rFonts w:ascii="宋体" w:hAnsi="宋体"/>
          <w:sz w:val="28"/>
          <w:szCs w:val="28"/>
        </w:rPr>
        <w:t>2</w:t>
      </w:r>
      <w:r>
        <w:rPr>
          <w:rFonts w:ascii="宋体"/>
          <w:sz w:val="28"/>
          <w:szCs w:val="28"/>
        </w:rPr>
        <w:t>0</w:t>
      </w:r>
      <w:r>
        <w:rPr>
          <w:rFonts w:ascii="宋体" w:hAnsi="宋体" w:hint="eastAsia"/>
          <w:sz w:val="28"/>
          <w:szCs w:val="28"/>
        </w:rPr>
        <w:t>万元，已使用</w:t>
      </w:r>
      <w:r>
        <w:rPr>
          <w:rFonts w:ascii="宋体" w:hAnsi="宋体"/>
          <w:sz w:val="28"/>
          <w:szCs w:val="28"/>
        </w:rPr>
        <w:t xml:space="preserve"> </w:t>
      </w:r>
      <w:r>
        <w:rPr>
          <w:rFonts w:ascii="宋体" w:hAnsi="宋体" w:hint="eastAsia"/>
          <w:sz w:val="28"/>
          <w:szCs w:val="28"/>
        </w:rPr>
        <w:t>“委托业务费”</w:t>
      </w:r>
      <w:r>
        <w:rPr>
          <w:rFonts w:ascii="宋体" w:hAnsi="宋体"/>
          <w:sz w:val="28"/>
          <w:szCs w:val="28"/>
        </w:rPr>
        <w:t>19.44</w:t>
      </w:r>
      <w:r>
        <w:rPr>
          <w:rFonts w:ascii="宋体" w:hAnsi="宋体" w:hint="eastAsia"/>
          <w:sz w:val="28"/>
          <w:szCs w:val="28"/>
        </w:rPr>
        <w:t>万元；“劳务费”</w:t>
      </w:r>
      <w:r>
        <w:rPr>
          <w:rFonts w:ascii="宋体" w:hAnsi="宋体"/>
          <w:sz w:val="28"/>
          <w:szCs w:val="28"/>
        </w:rPr>
        <w:t>0.26</w:t>
      </w:r>
      <w:r>
        <w:rPr>
          <w:rFonts w:ascii="宋体" w:hAnsi="宋体" w:hint="eastAsia"/>
          <w:sz w:val="28"/>
          <w:szCs w:val="28"/>
        </w:rPr>
        <w:t>万元；项目结余</w:t>
      </w:r>
      <w:r>
        <w:rPr>
          <w:rFonts w:ascii="宋体" w:hAnsi="宋体"/>
          <w:sz w:val="28"/>
          <w:szCs w:val="28"/>
        </w:rPr>
        <w:t>0.3</w:t>
      </w:r>
      <w:r>
        <w:rPr>
          <w:rFonts w:ascii="宋体" w:hAnsi="宋体" w:hint="eastAsia"/>
          <w:sz w:val="28"/>
          <w:szCs w:val="28"/>
        </w:rPr>
        <w:t>万元。</w:t>
      </w:r>
    </w:p>
    <w:p w:rsidR="00934D88" w:rsidRDefault="005B3C83">
      <w:pPr>
        <w:spacing w:line="560" w:lineRule="exact"/>
        <w:ind w:firstLineChars="200" w:firstLine="562"/>
        <w:rPr>
          <w:rFonts w:ascii="宋体"/>
          <w:b/>
          <w:sz w:val="28"/>
          <w:szCs w:val="28"/>
        </w:rPr>
      </w:pPr>
      <w:r>
        <w:rPr>
          <w:rFonts w:ascii="宋体" w:hAnsi="宋体" w:hint="eastAsia"/>
          <w:b/>
          <w:sz w:val="28"/>
          <w:szCs w:val="28"/>
        </w:rPr>
        <w:t>（</w:t>
      </w:r>
      <w:r>
        <w:rPr>
          <w:rFonts w:ascii="宋体" w:hAnsi="宋体"/>
          <w:b/>
          <w:sz w:val="28"/>
          <w:szCs w:val="28"/>
        </w:rPr>
        <w:t>5</w:t>
      </w:r>
      <w:r>
        <w:rPr>
          <w:rFonts w:ascii="宋体" w:hAnsi="宋体" w:hint="eastAsia"/>
          <w:b/>
          <w:sz w:val="28"/>
          <w:szCs w:val="28"/>
        </w:rPr>
        <w:t>）全省教育系统新型冠状病毒感染肺炎疫情信息上报系统技术支持服务</w:t>
      </w:r>
    </w:p>
    <w:p w:rsidR="00934D88" w:rsidRDefault="005B3C83">
      <w:pPr>
        <w:spacing w:line="560" w:lineRule="exact"/>
        <w:ind w:firstLineChars="200" w:firstLine="560"/>
        <w:rPr>
          <w:rFonts w:ascii="宋体"/>
          <w:b/>
          <w:sz w:val="28"/>
          <w:szCs w:val="28"/>
        </w:rPr>
      </w:pPr>
      <w:r>
        <w:rPr>
          <w:rFonts w:ascii="宋体" w:hAnsi="宋体" w:hint="eastAsia"/>
          <w:sz w:val="28"/>
          <w:szCs w:val="28"/>
        </w:rPr>
        <w:t>根据体卫处工作委托，中心承担了运动员注册系统维护服务工作。配合完成</w:t>
      </w:r>
      <w:r>
        <w:rPr>
          <w:rFonts w:ascii="宋体" w:hAnsi="宋体"/>
          <w:sz w:val="28"/>
          <w:szCs w:val="28"/>
        </w:rPr>
        <w:t>2023</w:t>
      </w:r>
      <w:r>
        <w:rPr>
          <w:rFonts w:ascii="宋体" w:hAnsi="宋体" w:hint="eastAsia"/>
          <w:sz w:val="28"/>
          <w:szCs w:val="28"/>
        </w:rPr>
        <w:t>年湖南省大学生</w:t>
      </w:r>
      <w:r>
        <w:rPr>
          <w:rFonts w:ascii="宋体" w:hAnsi="宋体" w:hint="eastAsia"/>
          <w:sz w:val="28"/>
          <w:szCs w:val="28"/>
        </w:rPr>
        <w:t>十余个</w:t>
      </w:r>
      <w:r>
        <w:rPr>
          <w:rFonts w:ascii="宋体" w:hAnsi="宋体" w:hint="eastAsia"/>
          <w:sz w:val="28"/>
          <w:szCs w:val="28"/>
        </w:rPr>
        <w:t>项目的运动会的比赛注册及竞赛报名工作；配合完成</w:t>
      </w:r>
      <w:r>
        <w:rPr>
          <w:rFonts w:ascii="宋体" w:hAnsi="宋体"/>
          <w:sz w:val="28"/>
          <w:szCs w:val="28"/>
        </w:rPr>
        <w:t>2023</w:t>
      </w:r>
      <w:r>
        <w:rPr>
          <w:rFonts w:ascii="宋体" w:hAnsi="宋体" w:hint="eastAsia"/>
          <w:sz w:val="28"/>
          <w:szCs w:val="28"/>
        </w:rPr>
        <w:t>年湖南省第五届中学生运动会</w:t>
      </w:r>
      <w:r>
        <w:rPr>
          <w:rFonts w:ascii="宋体" w:hAnsi="宋体"/>
          <w:sz w:val="28"/>
          <w:szCs w:val="28"/>
        </w:rPr>
        <w:t>8</w:t>
      </w:r>
      <w:r>
        <w:rPr>
          <w:rFonts w:ascii="宋体" w:hAnsi="宋体" w:hint="eastAsia"/>
          <w:sz w:val="28"/>
          <w:szCs w:val="28"/>
        </w:rPr>
        <w:t>个项目以及初高中篮球联赛、青少年校园足球联赛的比赛注册及竞赛报名工作。满足了各级用户的应用需求，提高我省学生运动员管理水平，有利于更好的发现、选拔和培养体育人才，为科学、有效的进行管理提供可靠的信息。</w:t>
      </w:r>
    </w:p>
    <w:p w:rsidR="00934D88" w:rsidRDefault="005B3C83">
      <w:pPr>
        <w:spacing w:line="560" w:lineRule="exact"/>
        <w:ind w:firstLineChars="200" w:firstLine="560"/>
        <w:rPr>
          <w:rFonts w:ascii="宋体"/>
          <w:sz w:val="28"/>
          <w:szCs w:val="28"/>
        </w:rPr>
      </w:pPr>
      <w:r>
        <w:rPr>
          <w:rFonts w:ascii="宋体" w:hAnsi="宋体" w:hint="eastAsia"/>
          <w:sz w:val="28"/>
          <w:szCs w:val="28"/>
        </w:rPr>
        <w:t>该项目安排资金</w:t>
      </w:r>
      <w:r>
        <w:rPr>
          <w:rFonts w:ascii="宋体" w:hAnsi="宋体"/>
          <w:sz w:val="28"/>
          <w:szCs w:val="28"/>
        </w:rPr>
        <w:t>20</w:t>
      </w:r>
      <w:r>
        <w:rPr>
          <w:rFonts w:ascii="宋体" w:hAnsi="宋体" w:hint="eastAsia"/>
          <w:sz w:val="28"/>
          <w:szCs w:val="28"/>
        </w:rPr>
        <w:t>万元，已使用</w:t>
      </w:r>
      <w:r>
        <w:rPr>
          <w:rFonts w:ascii="宋体" w:hAnsi="宋体"/>
          <w:sz w:val="28"/>
          <w:szCs w:val="28"/>
        </w:rPr>
        <w:t xml:space="preserve"> </w:t>
      </w:r>
      <w:r>
        <w:rPr>
          <w:rFonts w:ascii="宋体" w:hAnsi="宋体" w:hint="eastAsia"/>
          <w:sz w:val="28"/>
          <w:szCs w:val="28"/>
        </w:rPr>
        <w:t>“委托业务费”</w:t>
      </w:r>
      <w:r>
        <w:rPr>
          <w:rFonts w:ascii="宋体" w:hAnsi="宋体"/>
          <w:sz w:val="28"/>
          <w:szCs w:val="28"/>
        </w:rPr>
        <w:t>18.43</w:t>
      </w:r>
      <w:r>
        <w:rPr>
          <w:rFonts w:ascii="宋体" w:hAnsi="宋体" w:hint="eastAsia"/>
          <w:sz w:val="28"/>
          <w:szCs w:val="28"/>
        </w:rPr>
        <w:t>万元，项目结余</w:t>
      </w:r>
      <w:r>
        <w:rPr>
          <w:rFonts w:ascii="宋体" w:hAnsi="宋体"/>
          <w:sz w:val="28"/>
          <w:szCs w:val="28"/>
        </w:rPr>
        <w:t>1.57</w:t>
      </w:r>
      <w:r>
        <w:rPr>
          <w:rFonts w:ascii="宋体" w:hAnsi="宋体" w:hint="eastAsia"/>
          <w:sz w:val="28"/>
          <w:szCs w:val="28"/>
        </w:rPr>
        <w:t>万元。</w:t>
      </w:r>
    </w:p>
    <w:p w:rsidR="00934D88" w:rsidRDefault="005B3C83">
      <w:pPr>
        <w:spacing w:line="560" w:lineRule="exact"/>
        <w:ind w:firstLineChars="200" w:firstLine="562"/>
        <w:rPr>
          <w:rFonts w:ascii="宋体"/>
          <w:b/>
          <w:sz w:val="28"/>
          <w:szCs w:val="28"/>
        </w:rPr>
      </w:pPr>
      <w:r>
        <w:rPr>
          <w:rFonts w:ascii="宋体" w:hAnsi="宋体" w:hint="eastAsia"/>
          <w:b/>
          <w:sz w:val="28"/>
          <w:szCs w:val="28"/>
        </w:rPr>
        <w:t>（</w:t>
      </w:r>
      <w:r>
        <w:rPr>
          <w:rFonts w:ascii="宋体" w:hAnsi="宋体"/>
          <w:b/>
          <w:sz w:val="28"/>
          <w:szCs w:val="28"/>
        </w:rPr>
        <w:t>6</w:t>
      </w:r>
      <w:r>
        <w:rPr>
          <w:rFonts w:ascii="宋体" w:hAnsi="宋体" w:hint="eastAsia"/>
          <w:b/>
          <w:sz w:val="28"/>
          <w:szCs w:val="28"/>
        </w:rPr>
        <w:t>）省教育精准“一单式”信息服务系统维护</w:t>
      </w:r>
    </w:p>
    <w:p w:rsidR="00934D88" w:rsidRDefault="005B3C83">
      <w:pPr>
        <w:spacing w:line="560" w:lineRule="exact"/>
        <w:ind w:firstLineChars="200" w:firstLine="560"/>
        <w:rPr>
          <w:rFonts w:ascii="宋体"/>
          <w:sz w:val="28"/>
          <w:szCs w:val="28"/>
        </w:rPr>
      </w:pPr>
      <w:r>
        <w:rPr>
          <w:rFonts w:ascii="宋体" w:hAnsi="宋体" w:hint="eastAsia"/>
          <w:sz w:val="28"/>
          <w:szCs w:val="28"/>
        </w:rPr>
        <w:t>根据</w:t>
      </w:r>
      <w:proofErr w:type="gramStart"/>
      <w:r>
        <w:rPr>
          <w:rFonts w:ascii="宋体" w:hAnsi="宋体" w:hint="eastAsia"/>
          <w:sz w:val="28"/>
          <w:szCs w:val="28"/>
        </w:rPr>
        <w:t>厅民族</w:t>
      </w:r>
      <w:proofErr w:type="gramEnd"/>
      <w:r>
        <w:rPr>
          <w:rFonts w:ascii="宋体" w:hAnsi="宋体" w:hint="eastAsia"/>
          <w:sz w:val="28"/>
          <w:szCs w:val="28"/>
        </w:rPr>
        <w:t>教育处工作委托，中心承担了省教育精准帮扶“一单式”信息服务系统的数据维护服务工作，</w:t>
      </w:r>
      <w:r>
        <w:rPr>
          <w:rFonts w:ascii="宋体" w:hAnsi="宋体"/>
          <w:sz w:val="28"/>
          <w:szCs w:val="28"/>
        </w:rPr>
        <w:t>2023</w:t>
      </w:r>
      <w:r>
        <w:rPr>
          <w:rFonts w:ascii="宋体" w:hAnsi="宋体" w:hint="eastAsia"/>
          <w:sz w:val="28"/>
          <w:szCs w:val="28"/>
        </w:rPr>
        <w:t>年在春季、秋季学期将外部单位共享的外部数据进行数据比对，</w:t>
      </w:r>
      <w:r>
        <w:rPr>
          <w:rFonts w:ascii="宋体" w:hAnsi="宋体" w:hint="eastAsia"/>
          <w:sz w:val="28"/>
          <w:szCs w:val="28"/>
        </w:rPr>
        <w:t>提供“一单式”</w:t>
      </w:r>
      <w:proofErr w:type="gramStart"/>
      <w:r>
        <w:rPr>
          <w:rFonts w:ascii="宋体" w:hAnsi="宋体" w:hint="eastAsia"/>
          <w:sz w:val="28"/>
          <w:szCs w:val="28"/>
        </w:rPr>
        <w:t>二维码</w:t>
      </w:r>
      <w:r>
        <w:rPr>
          <w:rFonts w:ascii="宋体" w:hAnsi="宋体" w:hint="eastAsia"/>
          <w:sz w:val="28"/>
          <w:szCs w:val="28"/>
        </w:rPr>
        <w:t>查询</w:t>
      </w:r>
      <w:proofErr w:type="gramEnd"/>
      <w:r>
        <w:rPr>
          <w:rFonts w:ascii="宋体" w:hAnsi="宋体" w:hint="eastAsia"/>
          <w:sz w:val="28"/>
          <w:szCs w:val="28"/>
        </w:rPr>
        <w:t>服务</w:t>
      </w:r>
      <w:r>
        <w:rPr>
          <w:rFonts w:ascii="宋体" w:hAnsi="宋体" w:hint="eastAsia"/>
          <w:sz w:val="28"/>
          <w:szCs w:val="28"/>
        </w:rPr>
        <w:t>。</w:t>
      </w:r>
      <w:r>
        <w:rPr>
          <w:rFonts w:ascii="宋体" w:hAnsi="宋体"/>
          <w:sz w:val="28"/>
          <w:szCs w:val="28"/>
        </w:rPr>
        <w:t>2023-2024</w:t>
      </w:r>
      <w:r>
        <w:rPr>
          <w:rFonts w:ascii="宋体" w:hAnsi="宋体" w:hint="eastAsia"/>
          <w:sz w:val="28"/>
          <w:szCs w:val="28"/>
        </w:rPr>
        <w:t>学年秋季学期数据基本信息与资助数据核对完成。</w:t>
      </w:r>
    </w:p>
    <w:p w:rsidR="00934D88" w:rsidRDefault="005B3C83">
      <w:pPr>
        <w:spacing w:line="560" w:lineRule="exact"/>
        <w:ind w:firstLineChars="200" w:firstLine="560"/>
        <w:rPr>
          <w:rFonts w:ascii="宋体"/>
          <w:sz w:val="28"/>
          <w:szCs w:val="28"/>
        </w:rPr>
      </w:pPr>
      <w:r>
        <w:rPr>
          <w:rFonts w:ascii="宋体" w:hAnsi="宋体" w:hint="eastAsia"/>
          <w:sz w:val="28"/>
          <w:szCs w:val="28"/>
        </w:rPr>
        <w:t>该项目安排资金</w:t>
      </w:r>
      <w:r>
        <w:rPr>
          <w:rFonts w:ascii="宋体" w:hAnsi="宋体"/>
          <w:sz w:val="28"/>
          <w:szCs w:val="28"/>
        </w:rPr>
        <w:t>12</w:t>
      </w:r>
      <w:r>
        <w:rPr>
          <w:rFonts w:ascii="宋体" w:hAnsi="宋体" w:hint="eastAsia"/>
          <w:sz w:val="28"/>
          <w:szCs w:val="28"/>
        </w:rPr>
        <w:t>万元，已使用</w:t>
      </w:r>
      <w:r>
        <w:rPr>
          <w:rFonts w:ascii="宋体" w:hAnsi="宋体"/>
          <w:sz w:val="28"/>
          <w:szCs w:val="28"/>
        </w:rPr>
        <w:t xml:space="preserve"> </w:t>
      </w:r>
      <w:r>
        <w:rPr>
          <w:rFonts w:ascii="宋体" w:hAnsi="宋体" w:hint="eastAsia"/>
          <w:sz w:val="28"/>
          <w:szCs w:val="28"/>
        </w:rPr>
        <w:t>“委托业务费”</w:t>
      </w:r>
      <w:r>
        <w:rPr>
          <w:rFonts w:ascii="宋体" w:hAnsi="宋体"/>
          <w:sz w:val="28"/>
          <w:szCs w:val="28"/>
        </w:rPr>
        <w:t>12</w:t>
      </w:r>
      <w:r>
        <w:rPr>
          <w:rFonts w:ascii="宋体" w:hAnsi="宋体" w:hint="eastAsia"/>
          <w:sz w:val="28"/>
          <w:szCs w:val="28"/>
        </w:rPr>
        <w:t>万元，项目无结余。</w:t>
      </w:r>
    </w:p>
    <w:p w:rsidR="00934D88" w:rsidRDefault="005B3C83">
      <w:pPr>
        <w:spacing w:line="560" w:lineRule="exact"/>
        <w:ind w:firstLineChars="200" w:firstLine="562"/>
        <w:rPr>
          <w:rFonts w:ascii="宋体"/>
          <w:b/>
          <w:sz w:val="28"/>
          <w:szCs w:val="28"/>
        </w:rPr>
      </w:pPr>
      <w:r>
        <w:rPr>
          <w:rFonts w:ascii="宋体" w:hAnsi="宋体" w:hint="eastAsia"/>
          <w:b/>
          <w:sz w:val="28"/>
          <w:szCs w:val="28"/>
        </w:rPr>
        <w:t>（</w:t>
      </w:r>
      <w:r>
        <w:rPr>
          <w:rFonts w:ascii="宋体" w:hAnsi="宋体"/>
          <w:b/>
          <w:sz w:val="28"/>
          <w:szCs w:val="28"/>
        </w:rPr>
        <w:t>7</w:t>
      </w:r>
      <w:r>
        <w:rPr>
          <w:rFonts w:ascii="宋体" w:hAnsi="宋体" w:hint="eastAsia"/>
          <w:b/>
          <w:sz w:val="28"/>
          <w:szCs w:val="28"/>
        </w:rPr>
        <w:t>）优质均衡数据服务</w:t>
      </w:r>
    </w:p>
    <w:p w:rsidR="00934D88" w:rsidRDefault="005B3C83">
      <w:pPr>
        <w:spacing w:line="560" w:lineRule="exact"/>
        <w:ind w:firstLineChars="200" w:firstLine="560"/>
        <w:rPr>
          <w:rFonts w:ascii="宋体"/>
          <w:sz w:val="28"/>
          <w:szCs w:val="28"/>
        </w:rPr>
      </w:pPr>
      <w:r>
        <w:rPr>
          <w:rFonts w:ascii="宋体" w:hAnsi="宋体" w:hint="eastAsia"/>
          <w:sz w:val="28"/>
          <w:szCs w:val="28"/>
        </w:rPr>
        <w:t>根据《教育部关于印发</w:t>
      </w:r>
      <w:r>
        <w:rPr>
          <w:rFonts w:ascii="宋体" w:hAnsi="宋体"/>
          <w:sz w:val="28"/>
          <w:szCs w:val="28"/>
        </w:rPr>
        <w:t>&lt;</w:t>
      </w:r>
      <w:r>
        <w:rPr>
          <w:rFonts w:ascii="宋体" w:hAnsi="宋体" w:hint="eastAsia"/>
          <w:sz w:val="28"/>
          <w:szCs w:val="28"/>
        </w:rPr>
        <w:t>县域义务教育优质均衡发展督导评估办法</w:t>
      </w:r>
      <w:r>
        <w:rPr>
          <w:rFonts w:ascii="宋体" w:hAnsi="宋体"/>
          <w:sz w:val="28"/>
          <w:szCs w:val="28"/>
        </w:rPr>
        <w:t>&gt;</w:t>
      </w:r>
      <w:r>
        <w:rPr>
          <w:rFonts w:ascii="宋体" w:hAnsi="宋体" w:hint="eastAsia"/>
          <w:sz w:val="28"/>
          <w:szCs w:val="28"/>
        </w:rPr>
        <w:t>的通知》（教督〔</w:t>
      </w:r>
      <w:r>
        <w:rPr>
          <w:rFonts w:ascii="宋体" w:hAnsi="宋体"/>
          <w:sz w:val="28"/>
          <w:szCs w:val="28"/>
        </w:rPr>
        <w:t>2017</w:t>
      </w:r>
      <w:r>
        <w:rPr>
          <w:rFonts w:ascii="宋体" w:hAnsi="宋体" w:hint="eastAsia"/>
          <w:sz w:val="28"/>
          <w:szCs w:val="28"/>
        </w:rPr>
        <w:t>〕</w:t>
      </w:r>
      <w:r>
        <w:rPr>
          <w:rFonts w:ascii="宋体" w:hAnsi="宋体"/>
          <w:sz w:val="28"/>
          <w:szCs w:val="28"/>
        </w:rPr>
        <w:t>6</w:t>
      </w:r>
      <w:r>
        <w:rPr>
          <w:rFonts w:ascii="宋体" w:hAnsi="宋体" w:hint="eastAsia"/>
          <w:sz w:val="28"/>
          <w:szCs w:val="28"/>
        </w:rPr>
        <w:t>号）和《湖南省县域义务教育优质均衡发展督导评估实施方案》等文件精神，做好常态</w:t>
      </w:r>
      <w:proofErr w:type="gramStart"/>
      <w:r>
        <w:rPr>
          <w:rFonts w:ascii="宋体" w:hAnsi="宋体" w:hint="eastAsia"/>
          <w:sz w:val="28"/>
          <w:szCs w:val="28"/>
        </w:rPr>
        <w:t>化开展</w:t>
      </w:r>
      <w:proofErr w:type="gramEnd"/>
      <w:r>
        <w:rPr>
          <w:rFonts w:ascii="宋体" w:hAnsi="宋体" w:hint="eastAsia"/>
          <w:sz w:val="28"/>
          <w:szCs w:val="28"/>
        </w:rPr>
        <w:t>覆盖全域的义务教育质量监测工作，围绕县域义务教育优质均衡发展督导评估</w:t>
      </w:r>
      <w:r>
        <w:rPr>
          <w:rFonts w:ascii="宋体" w:hAnsi="宋体"/>
          <w:sz w:val="28"/>
          <w:szCs w:val="28"/>
        </w:rPr>
        <w:t>7</w:t>
      </w:r>
      <w:r>
        <w:rPr>
          <w:rFonts w:ascii="宋体" w:hAnsi="宋体" w:hint="eastAsia"/>
          <w:sz w:val="28"/>
          <w:szCs w:val="28"/>
        </w:rPr>
        <w:t>项指标系数，以教育事业统计数据库为样本数据，对县域义务教育优质均衡发展监测系统采集的数据进行对标测算，提升我省县域义务教育优质均衡系统数据的精确性和准确性，赋能我省县域义务教育优质均衡督导评估工作。开展包括门户底层、升级前端框架、支持国产化部署、升级用户统一认证系统等门户支撑改造；</w:t>
      </w:r>
      <w:r>
        <w:rPr>
          <w:rFonts w:ascii="宋体" w:hAnsi="宋体" w:hint="eastAsia"/>
          <w:sz w:val="28"/>
          <w:szCs w:val="28"/>
        </w:rPr>
        <w:lastRenderedPageBreak/>
        <w:t>优化资源发布功能、提供支持多平台发布功能、提供多渠道分发功能、基于目前资源发布的多级审核机制改造平台工作流、优化督导网络门户多终端展示。</w:t>
      </w:r>
      <w:r>
        <w:rPr>
          <w:rFonts w:ascii="宋体"/>
          <w:sz w:val="28"/>
          <w:szCs w:val="28"/>
        </w:rPr>
        <w:t>.</w:t>
      </w:r>
    </w:p>
    <w:p w:rsidR="00934D88" w:rsidRDefault="005B3C83">
      <w:pPr>
        <w:spacing w:line="560" w:lineRule="exact"/>
        <w:ind w:firstLineChars="200" w:firstLine="560"/>
        <w:rPr>
          <w:rFonts w:ascii="宋体"/>
          <w:sz w:val="28"/>
          <w:szCs w:val="28"/>
        </w:rPr>
      </w:pPr>
      <w:r>
        <w:rPr>
          <w:rFonts w:ascii="宋体" w:hAnsi="宋体" w:hint="eastAsia"/>
          <w:sz w:val="28"/>
          <w:szCs w:val="28"/>
        </w:rPr>
        <w:t>该项目安排资金</w:t>
      </w:r>
      <w:r>
        <w:rPr>
          <w:rFonts w:ascii="宋体" w:hAnsi="宋体"/>
          <w:sz w:val="28"/>
          <w:szCs w:val="28"/>
        </w:rPr>
        <w:t>6</w:t>
      </w:r>
      <w:r>
        <w:rPr>
          <w:rFonts w:ascii="宋体"/>
          <w:sz w:val="28"/>
          <w:szCs w:val="28"/>
        </w:rPr>
        <w:t>0</w:t>
      </w:r>
      <w:r>
        <w:rPr>
          <w:rFonts w:ascii="宋体" w:hAnsi="宋体" w:hint="eastAsia"/>
          <w:sz w:val="28"/>
          <w:szCs w:val="28"/>
        </w:rPr>
        <w:t>万元，已使用</w:t>
      </w:r>
      <w:r>
        <w:rPr>
          <w:rFonts w:ascii="宋体" w:hAnsi="宋体"/>
          <w:sz w:val="28"/>
          <w:szCs w:val="28"/>
        </w:rPr>
        <w:t xml:space="preserve"> </w:t>
      </w:r>
      <w:r>
        <w:rPr>
          <w:rFonts w:ascii="宋体" w:hAnsi="宋体" w:hint="eastAsia"/>
          <w:sz w:val="28"/>
          <w:szCs w:val="28"/>
        </w:rPr>
        <w:t>“委托业务费”</w:t>
      </w:r>
      <w:r>
        <w:rPr>
          <w:rFonts w:ascii="宋体" w:hAnsi="宋体"/>
          <w:sz w:val="28"/>
          <w:szCs w:val="28"/>
        </w:rPr>
        <w:t>41.78</w:t>
      </w:r>
      <w:r>
        <w:rPr>
          <w:rFonts w:ascii="宋体" w:hAnsi="宋体" w:hint="eastAsia"/>
          <w:sz w:val="28"/>
          <w:szCs w:val="28"/>
        </w:rPr>
        <w:t>万元；“劳务费”</w:t>
      </w:r>
      <w:r>
        <w:rPr>
          <w:rFonts w:ascii="宋体" w:hAnsi="宋体"/>
          <w:sz w:val="28"/>
          <w:szCs w:val="28"/>
        </w:rPr>
        <w:t>0.26</w:t>
      </w:r>
      <w:r>
        <w:rPr>
          <w:rFonts w:ascii="宋体" w:hAnsi="宋体" w:hint="eastAsia"/>
          <w:sz w:val="28"/>
          <w:szCs w:val="28"/>
        </w:rPr>
        <w:t>万元；项目</w:t>
      </w:r>
      <w:r>
        <w:rPr>
          <w:rFonts w:ascii="宋体" w:hAnsi="宋体" w:hint="eastAsia"/>
          <w:sz w:val="28"/>
          <w:szCs w:val="28"/>
        </w:rPr>
        <w:t>结余</w:t>
      </w:r>
      <w:r>
        <w:rPr>
          <w:rFonts w:ascii="宋体" w:hAnsi="宋体"/>
          <w:sz w:val="28"/>
          <w:szCs w:val="28"/>
        </w:rPr>
        <w:t>17.96</w:t>
      </w:r>
      <w:r>
        <w:rPr>
          <w:rFonts w:ascii="宋体" w:hAnsi="宋体" w:hint="eastAsia"/>
          <w:sz w:val="28"/>
          <w:szCs w:val="28"/>
        </w:rPr>
        <w:t>万元。</w:t>
      </w:r>
    </w:p>
    <w:p w:rsidR="00934D88" w:rsidRDefault="005B3C83">
      <w:pPr>
        <w:spacing w:line="560" w:lineRule="exact"/>
        <w:ind w:firstLineChars="200" w:firstLine="562"/>
        <w:rPr>
          <w:rFonts w:ascii="宋体"/>
          <w:b/>
          <w:sz w:val="28"/>
          <w:szCs w:val="28"/>
        </w:rPr>
      </w:pPr>
      <w:r>
        <w:rPr>
          <w:rFonts w:ascii="宋体" w:hAnsi="宋体" w:hint="eastAsia"/>
          <w:b/>
          <w:sz w:val="28"/>
          <w:szCs w:val="28"/>
        </w:rPr>
        <w:t>（</w:t>
      </w:r>
      <w:r>
        <w:rPr>
          <w:rFonts w:ascii="宋体" w:hAnsi="宋体"/>
          <w:b/>
          <w:sz w:val="28"/>
          <w:szCs w:val="28"/>
        </w:rPr>
        <w:t>8</w:t>
      </w:r>
      <w:r>
        <w:rPr>
          <w:rFonts w:ascii="宋体" w:hAnsi="宋体" w:hint="eastAsia"/>
          <w:b/>
          <w:sz w:val="28"/>
          <w:szCs w:val="28"/>
        </w:rPr>
        <w:t>）高职高</w:t>
      </w:r>
      <w:proofErr w:type="gramStart"/>
      <w:r>
        <w:rPr>
          <w:rFonts w:ascii="宋体" w:hAnsi="宋体" w:hint="eastAsia"/>
          <w:b/>
          <w:sz w:val="28"/>
          <w:szCs w:val="28"/>
        </w:rPr>
        <w:t>专教育</w:t>
      </w:r>
      <w:proofErr w:type="gramEnd"/>
      <w:r>
        <w:rPr>
          <w:rFonts w:ascii="宋体" w:hAnsi="宋体" w:hint="eastAsia"/>
          <w:b/>
          <w:sz w:val="28"/>
          <w:szCs w:val="28"/>
        </w:rPr>
        <w:t>教学改革工程</w:t>
      </w:r>
    </w:p>
    <w:p w:rsidR="00934D88" w:rsidRDefault="005B3C83">
      <w:pPr>
        <w:spacing w:line="560" w:lineRule="exact"/>
        <w:ind w:firstLineChars="200" w:firstLine="560"/>
        <w:rPr>
          <w:rFonts w:ascii="宋体"/>
          <w:sz w:val="28"/>
          <w:szCs w:val="28"/>
        </w:rPr>
      </w:pPr>
      <w:r>
        <w:rPr>
          <w:rFonts w:ascii="宋体" w:hAnsi="宋体" w:hint="eastAsia"/>
          <w:sz w:val="28"/>
          <w:szCs w:val="28"/>
        </w:rPr>
        <w:t>该项目安排资金</w:t>
      </w:r>
      <w:r>
        <w:rPr>
          <w:rFonts w:ascii="宋体" w:hAnsi="宋体"/>
          <w:sz w:val="28"/>
          <w:szCs w:val="28"/>
        </w:rPr>
        <w:t>10</w:t>
      </w:r>
      <w:r>
        <w:rPr>
          <w:rFonts w:ascii="宋体" w:hAnsi="宋体" w:hint="eastAsia"/>
          <w:sz w:val="28"/>
          <w:szCs w:val="28"/>
        </w:rPr>
        <w:t>万元，</w:t>
      </w:r>
      <w:r>
        <w:rPr>
          <w:rFonts w:ascii="宋体" w:hAnsi="宋体"/>
          <w:sz w:val="28"/>
          <w:szCs w:val="28"/>
        </w:rPr>
        <w:t>2023</w:t>
      </w:r>
      <w:r>
        <w:rPr>
          <w:rFonts w:ascii="宋体" w:hAnsi="宋体" w:hint="eastAsia"/>
          <w:sz w:val="28"/>
          <w:szCs w:val="28"/>
        </w:rPr>
        <w:t>年项目未启动。</w:t>
      </w:r>
    </w:p>
    <w:p w:rsidR="00934D88" w:rsidRDefault="005B3C83">
      <w:pPr>
        <w:spacing w:line="560" w:lineRule="exact"/>
        <w:ind w:firstLineChars="200" w:firstLine="562"/>
        <w:rPr>
          <w:rFonts w:ascii="宋体"/>
          <w:b/>
          <w:sz w:val="28"/>
          <w:szCs w:val="28"/>
        </w:rPr>
      </w:pPr>
      <w:r>
        <w:rPr>
          <w:rFonts w:ascii="宋体" w:hAnsi="宋体" w:hint="eastAsia"/>
          <w:b/>
          <w:sz w:val="28"/>
          <w:szCs w:val="28"/>
        </w:rPr>
        <w:t>（</w:t>
      </w:r>
      <w:r>
        <w:rPr>
          <w:rFonts w:ascii="宋体" w:hAnsi="宋体"/>
          <w:b/>
          <w:sz w:val="28"/>
          <w:szCs w:val="28"/>
        </w:rPr>
        <w:t>9</w:t>
      </w:r>
      <w:r>
        <w:rPr>
          <w:rFonts w:ascii="宋体" w:hAnsi="宋体" w:hint="eastAsia"/>
          <w:b/>
          <w:sz w:val="28"/>
          <w:szCs w:val="28"/>
        </w:rPr>
        <w:t>）省本级教育信息化基础设施保障</w:t>
      </w:r>
    </w:p>
    <w:p w:rsidR="00934D88" w:rsidRDefault="005B3C83">
      <w:pPr>
        <w:ind w:firstLineChars="200" w:firstLine="560"/>
        <w:rPr>
          <w:rFonts w:ascii="宋体"/>
          <w:color w:val="000000"/>
          <w:sz w:val="28"/>
          <w:szCs w:val="28"/>
          <w:shd w:val="clear" w:color="auto" w:fill="FFFFFF"/>
        </w:rPr>
      </w:pPr>
      <w:r>
        <w:rPr>
          <w:rFonts w:ascii="宋体" w:hAnsi="宋体"/>
          <w:sz w:val="28"/>
          <w:szCs w:val="28"/>
        </w:rPr>
        <w:t>2023</w:t>
      </w:r>
      <w:r>
        <w:rPr>
          <w:rFonts w:ascii="宋体" w:hAnsi="宋体" w:hint="eastAsia"/>
          <w:sz w:val="28"/>
          <w:szCs w:val="28"/>
        </w:rPr>
        <w:t>年度省本级教育信息化基础设施保障项目包括：</w:t>
      </w:r>
      <w:r>
        <w:rPr>
          <w:rFonts w:ascii="宋体" w:hAnsi="宋体" w:hint="eastAsia"/>
          <w:sz w:val="28"/>
          <w:szCs w:val="28"/>
        </w:rPr>
        <w:t>1.</w:t>
      </w:r>
      <w:r>
        <w:rPr>
          <w:rFonts w:ascii="宋体" w:hAnsi="宋体" w:hint="eastAsia"/>
          <w:sz w:val="28"/>
          <w:szCs w:val="28"/>
        </w:rPr>
        <w:t>湖南教育</w:t>
      </w:r>
      <w:proofErr w:type="gramStart"/>
      <w:r>
        <w:rPr>
          <w:rFonts w:ascii="宋体" w:hAnsi="宋体" w:hint="eastAsia"/>
          <w:sz w:val="28"/>
          <w:szCs w:val="28"/>
        </w:rPr>
        <w:t>政务网</w:t>
      </w:r>
      <w:proofErr w:type="gramEnd"/>
      <w:r>
        <w:rPr>
          <w:rFonts w:ascii="宋体" w:hAnsi="宋体" w:hint="eastAsia"/>
          <w:sz w:val="28"/>
          <w:szCs w:val="28"/>
        </w:rPr>
        <w:t>等网站及</w:t>
      </w:r>
      <w:proofErr w:type="gramStart"/>
      <w:r>
        <w:rPr>
          <w:rFonts w:ascii="宋体" w:hAnsi="宋体" w:hint="eastAsia"/>
          <w:sz w:val="28"/>
          <w:szCs w:val="28"/>
        </w:rPr>
        <w:t>湘微教育</w:t>
      </w:r>
      <w:proofErr w:type="gramEnd"/>
      <w:r>
        <w:rPr>
          <w:rFonts w:ascii="宋体" w:hAnsi="宋体" w:hint="eastAsia"/>
          <w:sz w:val="28"/>
          <w:szCs w:val="28"/>
        </w:rPr>
        <w:t>服务保障</w:t>
      </w:r>
      <w:r>
        <w:rPr>
          <w:rFonts w:ascii="宋体" w:hAnsi="宋体" w:hint="eastAsia"/>
          <w:color w:val="000000"/>
          <w:sz w:val="28"/>
          <w:szCs w:val="28"/>
          <w:shd w:val="clear" w:color="auto" w:fill="FFFFFF"/>
        </w:rPr>
        <w:t>。</w:t>
      </w:r>
      <w:r>
        <w:rPr>
          <w:rFonts w:ascii="宋体" w:hAnsi="宋体" w:hint="eastAsia"/>
          <w:color w:val="000000"/>
          <w:sz w:val="28"/>
          <w:szCs w:val="28"/>
          <w:shd w:val="clear" w:color="auto" w:fill="FFFFFF"/>
        </w:rPr>
        <w:t>2.</w:t>
      </w:r>
      <w:r>
        <w:rPr>
          <w:rFonts w:ascii="宋体" w:hAnsi="宋体" w:hint="eastAsia"/>
          <w:sz w:val="28"/>
          <w:szCs w:val="28"/>
        </w:rPr>
        <w:t>智慧机关、政务服务旗舰店、阳光服务平台、舆情监测年度运维服务。</w:t>
      </w:r>
      <w:r>
        <w:rPr>
          <w:rFonts w:ascii="宋体" w:hAnsi="宋体" w:hint="eastAsia"/>
          <w:sz w:val="28"/>
          <w:szCs w:val="28"/>
        </w:rPr>
        <w:t>3.</w:t>
      </w:r>
      <w:r>
        <w:rPr>
          <w:rFonts w:ascii="宋体" w:hAnsi="宋体" w:cs="仿宋_GB2312" w:hint="eastAsia"/>
          <w:bCs/>
          <w:sz w:val="28"/>
          <w:szCs w:val="28"/>
        </w:rPr>
        <w:t>教育视频会议系统保障服务和省教育数据中心及机关局域网运维服务。</w:t>
      </w:r>
      <w:r>
        <w:rPr>
          <w:rFonts w:ascii="宋体" w:hAnsi="宋体" w:cs="仿宋_GB2312" w:hint="eastAsia"/>
          <w:bCs/>
          <w:sz w:val="28"/>
          <w:szCs w:val="28"/>
        </w:rPr>
        <w:t>4.</w:t>
      </w:r>
      <w:r>
        <w:rPr>
          <w:rFonts w:ascii="宋体" w:hAnsi="宋体" w:cs="仿宋_GB2312" w:hint="eastAsia"/>
          <w:sz w:val="28"/>
          <w:szCs w:val="28"/>
        </w:rPr>
        <w:t>国家教育信息系统运维服务。</w:t>
      </w:r>
    </w:p>
    <w:p w:rsidR="00934D88" w:rsidRDefault="005B3C83">
      <w:pPr>
        <w:spacing w:line="560" w:lineRule="exact"/>
        <w:ind w:firstLineChars="200" w:firstLine="560"/>
        <w:rPr>
          <w:rFonts w:ascii="宋体"/>
          <w:sz w:val="28"/>
          <w:szCs w:val="28"/>
        </w:rPr>
      </w:pPr>
      <w:r>
        <w:rPr>
          <w:rFonts w:ascii="宋体" w:hAnsi="宋体" w:hint="eastAsia"/>
          <w:sz w:val="28"/>
          <w:szCs w:val="28"/>
        </w:rPr>
        <w:t>湖南</w:t>
      </w:r>
      <w:proofErr w:type="gramStart"/>
      <w:r>
        <w:rPr>
          <w:rFonts w:ascii="宋体" w:hAnsi="宋体" w:hint="eastAsia"/>
          <w:sz w:val="28"/>
          <w:szCs w:val="28"/>
        </w:rPr>
        <w:t>政务网</w:t>
      </w:r>
      <w:proofErr w:type="gramEnd"/>
      <w:r>
        <w:rPr>
          <w:rFonts w:ascii="宋体" w:hAnsi="宋体" w:hint="eastAsia"/>
          <w:sz w:val="28"/>
          <w:szCs w:val="28"/>
        </w:rPr>
        <w:t>发布各类政务信息，</w:t>
      </w:r>
      <w:r>
        <w:rPr>
          <w:rFonts w:ascii="宋体" w:hAnsi="宋体" w:hint="eastAsia"/>
          <w:sz w:val="28"/>
          <w:szCs w:val="28"/>
        </w:rPr>
        <w:t>开展湖南教育</w:t>
      </w:r>
      <w:proofErr w:type="gramStart"/>
      <w:r>
        <w:rPr>
          <w:rFonts w:ascii="宋体" w:hAnsi="宋体" w:hint="eastAsia"/>
          <w:sz w:val="28"/>
          <w:szCs w:val="28"/>
        </w:rPr>
        <w:t>政务网</w:t>
      </w:r>
      <w:proofErr w:type="gramEnd"/>
      <w:r>
        <w:rPr>
          <w:rFonts w:ascii="宋体" w:hAnsi="宋体" w:hint="eastAsia"/>
          <w:sz w:val="28"/>
          <w:szCs w:val="28"/>
        </w:rPr>
        <w:t>“在线访谈”。</w:t>
      </w:r>
      <w:proofErr w:type="gramStart"/>
      <w:r>
        <w:rPr>
          <w:rFonts w:ascii="宋体" w:hAnsi="宋体" w:hint="eastAsia"/>
          <w:sz w:val="28"/>
          <w:szCs w:val="28"/>
        </w:rPr>
        <w:t>湘微教育”</w:t>
      </w:r>
      <w:proofErr w:type="gramEnd"/>
      <w:r>
        <w:rPr>
          <w:rFonts w:ascii="宋体" w:hAnsi="宋体" w:hint="eastAsia"/>
          <w:sz w:val="28"/>
          <w:szCs w:val="28"/>
        </w:rPr>
        <w:t>推送图文</w:t>
      </w:r>
      <w:r>
        <w:rPr>
          <w:rFonts w:ascii="宋体" w:hAnsi="宋体" w:hint="eastAsia"/>
          <w:sz w:val="28"/>
          <w:szCs w:val="28"/>
        </w:rPr>
        <w:t>近</w:t>
      </w:r>
      <w:r>
        <w:rPr>
          <w:rFonts w:ascii="宋体" w:hAnsi="宋体" w:hint="eastAsia"/>
          <w:sz w:val="28"/>
          <w:szCs w:val="28"/>
        </w:rPr>
        <w:t>500</w:t>
      </w:r>
      <w:r>
        <w:rPr>
          <w:rFonts w:ascii="宋体" w:hAnsi="宋体" w:hint="eastAsia"/>
          <w:sz w:val="28"/>
          <w:szCs w:val="28"/>
        </w:rPr>
        <w:t>篇，总阅读量达到</w:t>
      </w:r>
      <w:r>
        <w:rPr>
          <w:rFonts w:ascii="宋体" w:hAnsi="宋体" w:hint="eastAsia"/>
          <w:sz w:val="28"/>
          <w:szCs w:val="28"/>
        </w:rPr>
        <w:t>3000</w:t>
      </w:r>
      <w:r>
        <w:rPr>
          <w:rFonts w:ascii="宋体" w:hAnsi="宋体" w:hint="eastAsia"/>
          <w:sz w:val="28"/>
          <w:szCs w:val="28"/>
        </w:rPr>
        <w:t>余</w:t>
      </w:r>
      <w:r>
        <w:rPr>
          <w:rFonts w:ascii="宋体" w:hAnsi="宋体" w:hint="eastAsia"/>
          <w:sz w:val="28"/>
          <w:szCs w:val="28"/>
        </w:rPr>
        <w:t>万，</w:t>
      </w:r>
      <w:r>
        <w:rPr>
          <w:rFonts w:ascii="宋体" w:hAnsi="宋体"/>
          <w:sz w:val="28"/>
          <w:szCs w:val="28"/>
        </w:rPr>
        <w:t>10</w:t>
      </w:r>
      <w:r>
        <w:rPr>
          <w:rFonts w:ascii="宋体" w:hAnsi="宋体" w:hint="eastAsia"/>
          <w:sz w:val="28"/>
          <w:szCs w:val="28"/>
        </w:rPr>
        <w:t>万</w:t>
      </w:r>
      <w:r>
        <w:rPr>
          <w:rFonts w:ascii="宋体" w:hAnsi="宋体"/>
          <w:sz w:val="28"/>
          <w:szCs w:val="28"/>
        </w:rPr>
        <w:t>+</w:t>
      </w:r>
      <w:r>
        <w:rPr>
          <w:rFonts w:ascii="宋体" w:hAnsi="宋体" w:hint="eastAsia"/>
          <w:sz w:val="28"/>
          <w:szCs w:val="28"/>
        </w:rPr>
        <w:t>图文达到</w:t>
      </w:r>
      <w:r>
        <w:rPr>
          <w:rFonts w:ascii="宋体" w:hAnsi="宋体"/>
          <w:sz w:val="28"/>
          <w:szCs w:val="28"/>
        </w:rPr>
        <w:t>80</w:t>
      </w:r>
      <w:r>
        <w:rPr>
          <w:rFonts w:ascii="宋体" w:hAnsi="宋体" w:hint="eastAsia"/>
          <w:sz w:val="28"/>
          <w:szCs w:val="28"/>
        </w:rPr>
        <w:t>篇。“湖南教育网”</w:t>
      </w:r>
      <w:proofErr w:type="gramStart"/>
      <w:r>
        <w:rPr>
          <w:rFonts w:ascii="宋体" w:hAnsi="宋体" w:hint="eastAsia"/>
          <w:sz w:val="28"/>
          <w:szCs w:val="28"/>
        </w:rPr>
        <w:t>微信公众号</w:t>
      </w:r>
      <w:proofErr w:type="gramEnd"/>
      <w:r>
        <w:rPr>
          <w:rFonts w:ascii="宋体" w:hAnsi="宋体" w:hint="eastAsia"/>
          <w:sz w:val="28"/>
          <w:szCs w:val="28"/>
        </w:rPr>
        <w:t>推送图文</w:t>
      </w:r>
      <w:r>
        <w:rPr>
          <w:rFonts w:ascii="宋体" w:hAnsi="宋体" w:hint="eastAsia"/>
          <w:sz w:val="28"/>
          <w:szCs w:val="28"/>
        </w:rPr>
        <w:t>100</w:t>
      </w:r>
      <w:r>
        <w:rPr>
          <w:rFonts w:ascii="宋体" w:hAnsi="宋体" w:hint="eastAsia"/>
          <w:sz w:val="28"/>
          <w:szCs w:val="28"/>
        </w:rPr>
        <w:t>余</w:t>
      </w:r>
      <w:r>
        <w:rPr>
          <w:rFonts w:ascii="宋体" w:hAnsi="宋体" w:hint="eastAsia"/>
          <w:sz w:val="28"/>
          <w:szCs w:val="28"/>
        </w:rPr>
        <w:t>篇，粉丝数</w:t>
      </w:r>
      <w:r>
        <w:rPr>
          <w:rFonts w:ascii="宋体" w:hAnsi="宋体" w:hint="eastAsia"/>
          <w:sz w:val="28"/>
          <w:szCs w:val="28"/>
        </w:rPr>
        <w:t>40</w:t>
      </w:r>
      <w:r>
        <w:rPr>
          <w:rFonts w:ascii="宋体" w:hAnsi="宋体" w:hint="eastAsia"/>
          <w:sz w:val="28"/>
          <w:szCs w:val="28"/>
        </w:rPr>
        <w:t>余</w:t>
      </w:r>
      <w:r>
        <w:rPr>
          <w:rFonts w:ascii="宋体" w:hAnsi="宋体" w:hint="eastAsia"/>
          <w:sz w:val="28"/>
          <w:szCs w:val="28"/>
        </w:rPr>
        <w:t>万。定期做好巡检记录、网络安全排查和处理各类安全问题，确定专人对网站进行日常巡查值班、法定节假日期间或特殊时期</w:t>
      </w:r>
      <w:r>
        <w:rPr>
          <w:rFonts w:ascii="宋体" w:hAnsi="宋体"/>
          <w:sz w:val="28"/>
          <w:szCs w:val="28"/>
        </w:rPr>
        <w:t>24</w:t>
      </w:r>
      <w:r>
        <w:rPr>
          <w:rFonts w:ascii="宋体" w:hAnsi="宋体" w:hint="eastAsia"/>
          <w:sz w:val="28"/>
          <w:szCs w:val="28"/>
        </w:rPr>
        <w:t>小时应急响应，保持“</w:t>
      </w:r>
      <w:r>
        <w:rPr>
          <w:rFonts w:ascii="宋体"/>
          <w:sz w:val="28"/>
          <w:szCs w:val="28"/>
        </w:rPr>
        <w:t>0</w:t>
      </w:r>
      <w:r>
        <w:rPr>
          <w:rFonts w:ascii="宋体" w:hAnsi="宋体" w:hint="eastAsia"/>
          <w:sz w:val="28"/>
          <w:szCs w:val="28"/>
        </w:rPr>
        <w:t>”网络事故。湖南教育</w:t>
      </w:r>
      <w:proofErr w:type="gramStart"/>
      <w:r>
        <w:rPr>
          <w:rFonts w:ascii="宋体" w:hAnsi="宋体" w:hint="eastAsia"/>
          <w:sz w:val="28"/>
          <w:szCs w:val="28"/>
        </w:rPr>
        <w:t>政务网</w:t>
      </w:r>
      <w:proofErr w:type="gramEnd"/>
      <w:r>
        <w:rPr>
          <w:rFonts w:ascii="宋体" w:hAnsi="宋体" w:hint="eastAsia"/>
          <w:sz w:val="28"/>
          <w:szCs w:val="28"/>
        </w:rPr>
        <w:t>作为湖南省</w:t>
      </w:r>
      <w:proofErr w:type="gramStart"/>
      <w:r>
        <w:rPr>
          <w:rFonts w:ascii="宋体" w:hAnsi="宋体" w:hint="eastAsia"/>
          <w:sz w:val="28"/>
          <w:szCs w:val="28"/>
        </w:rPr>
        <w:t>教育厅官网的</w:t>
      </w:r>
      <w:proofErr w:type="gramEnd"/>
      <w:r>
        <w:rPr>
          <w:rFonts w:ascii="宋体" w:hAnsi="宋体" w:hint="eastAsia"/>
          <w:sz w:val="28"/>
          <w:szCs w:val="28"/>
        </w:rPr>
        <w:t>地位得到进一步认可，湖南教育得到有效宣传。“湘微教育”</w:t>
      </w:r>
      <w:proofErr w:type="gramStart"/>
      <w:r>
        <w:rPr>
          <w:rFonts w:ascii="宋体" w:hAnsi="宋体" w:hint="eastAsia"/>
          <w:sz w:val="28"/>
          <w:szCs w:val="28"/>
        </w:rPr>
        <w:t>微信公众号</w:t>
      </w:r>
      <w:proofErr w:type="gramEnd"/>
      <w:r>
        <w:rPr>
          <w:rFonts w:ascii="宋体" w:hAnsi="宋体" w:hint="eastAsia"/>
          <w:sz w:val="28"/>
          <w:szCs w:val="28"/>
        </w:rPr>
        <w:t>在全省省直</w:t>
      </w:r>
      <w:proofErr w:type="gramStart"/>
      <w:r>
        <w:rPr>
          <w:rFonts w:ascii="宋体" w:hAnsi="宋体" w:hint="eastAsia"/>
          <w:sz w:val="28"/>
          <w:szCs w:val="28"/>
        </w:rPr>
        <w:t>政务微信影响力</w:t>
      </w:r>
      <w:proofErr w:type="gramEnd"/>
      <w:r>
        <w:rPr>
          <w:rFonts w:ascii="宋体" w:hAnsi="宋体" w:hint="eastAsia"/>
          <w:sz w:val="28"/>
          <w:szCs w:val="28"/>
        </w:rPr>
        <w:t>榜单中持续排名第二，获</w:t>
      </w:r>
      <w:proofErr w:type="gramStart"/>
      <w:r>
        <w:rPr>
          <w:rFonts w:ascii="宋体" w:hAnsi="宋体" w:hint="eastAsia"/>
          <w:sz w:val="28"/>
          <w:szCs w:val="28"/>
        </w:rPr>
        <w:t>评青媒</w:t>
      </w:r>
      <w:proofErr w:type="gramEnd"/>
      <w:r>
        <w:rPr>
          <w:rFonts w:ascii="宋体" w:hAnsi="宋体" w:hint="eastAsia"/>
          <w:sz w:val="28"/>
          <w:szCs w:val="28"/>
        </w:rPr>
        <w:t>奖“青少年喜爱的新媒体账号”，收到高校</w:t>
      </w:r>
      <w:proofErr w:type="gramStart"/>
      <w:r>
        <w:rPr>
          <w:rFonts w:ascii="宋体" w:hAnsi="宋体" w:hint="eastAsia"/>
          <w:sz w:val="28"/>
          <w:szCs w:val="28"/>
        </w:rPr>
        <w:t>思政类</w:t>
      </w:r>
      <w:proofErr w:type="gramEnd"/>
      <w:r>
        <w:rPr>
          <w:rFonts w:ascii="宋体" w:hAnsi="宋体" w:hint="eastAsia"/>
          <w:sz w:val="28"/>
          <w:szCs w:val="28"/>
        </w:rPr>
        <w:t>公众号重点</w:t>
      </w:r>
      <w:r>
        <w:rPr>
          <w:rFonts w:ascii="宋体" w:hAnsi="宋体" w:hint="eastAsia"/>
          <w:sz w:val="28"/>
          <w:szCs w:val="28"/>
        </w:rPr>
        <w:t>建设项目组【公众号谈育人】栏目约稿。</w:t>
      </w:r>
    </w:p>
    <w:p w:rsidR="00934D88" w:rsidRDefault="005B3C83">
      <w:pPr>
        <w:spacing w:line="560" w:lineRule="exact"/>
        <w:ind w:firstLineChars="200" w:firstLine="560"/>
        <w:rPr>
          <w:rFonts w:ascii="宋体"/>
          <w:sz w:val="28"/>
          <w:szCs w:val="28"/>
        </w:rPr>
      </w:pPr>
      <w:r>
        <w:rPr>
          <w:rFonts w:ascii="宋体" w:hAnsi="宋体" w:cs="仿宋_GB2312" w:hint="eastAsia"/>
          <w:bCs/>
          <w:sz w:val="28"/>
          <w:szCs w:val="28"/>
        </w:rPr>
        <w:t>加强省教育数据中心运维保障，认真开展技术巡查，执行每天“三巡一检”制度，落实省</w:t>
      </w:r>
      <w:proofErr w:type="gramStart"/>
      <w:r>
        <w:rPr>
          <w:rFonts w:ascii="宋体" w:hAnsi="宋体" w:cs="仿宋_GB2312" w:hint="eastAsia"/>
          <w:bCs/>
          <w:sz w:val="28"/>
          <w:szCs w:val="28"/>
        </w:rPr>
        <w:t>网中心</w:t>
      </w:r>
      <w:proofErr w:type="gramEnd"/>
      <w:r>
        <w:rPr>
          <w:rFonts w:ascii="宋体" w:hAnsi="宋体" w:cs="仿宋_GB2312" w:hint="eastAsia"/>
          <w:bCs/>
          <w:sz w:val="28"/>
          <w:szCs w:val="28"/>
        </w:rPr>
        <w:t>机房实行</w:t>
      </w:r>
      <w:r>
        <w:rPr>
          <w:rFonts w:ascii="宋体" w:hAnsi="宋体" w:cs="仿宋_GB2312"/>
          <w:bCs/>
          <w:sz w:val="28"/>
          <w:szCs w:val="28"/>
        </w:rPr>
        <w:t>7*24</w:t>
      </w:r>
      <w:r>
        <w:rPr>
          <w:rFonts w:ascii="宋体" w:hAnsi="宋体" w:cs="仿宋_GB2312" w:hint="eastAsia"/>
          <w:bCs/>
          <w:sz w:val="28"/>
          <w:szCs w:val="28"/>
        </w:rPr>
        <w:t>小时技术值班值守，视频会议图像全面升级</w:t>
      </w:r>
      <w:proofErr w:type="gramStart"/>
      <w:r>
        <w:rPr>
          <w:rFonts w:ascii="宋体" w:hAnsi="宋体" w:cs="仿宋_GB2312" w:hint="eastAsia"/>
          <w:bCs/>
          <w:sz w:val="28"/>
          <w:szCs w:val="28"/>
        </w:rPr>
        <w:t>为高清画质</w:t>
      </w:r>
      <w:proofErr w:type="gramEnd"/>
      <w:r>
        <w:rPr>
          <w:rFonts w:ascii="宋体" w:hAnsi="宋体" w:cs="仿宋_GB2312" w:hint="eastAsia"/>
          <w:bCs/>
          <w:sz w:val="28"/>
          <w:szCs w:val="28"/>
        </w:rPr>
        <w:t>、对话声音质量效果得到明显改善，视频会议设备损坏、老旧、故障率高等问题得到全面解决，无纸化会议系统运行稳定。</w:t>
      </w:r>
    </w:p>
    <w:p w:rsidR="00934D88" w:rsidRDefault="005B3C83">
      <w:pPr>
        <w:spacing w:line="560" w:lineRule="exact"/>
        <w:ind w:firstLineChars="200" w:firstLine="560"/>
        <w:rPr>
          <w:rFonts w:ascii="宋体" w:hAnsi="宋体" w:cs="仿宋_GB2312"/>
          <w:sz w:val="28"/>
          <w:szCs w:val="28"/>
        </w:rPr>
      </w:pPr>
      <w:r>
        <w:rPr>
          <w:rFonts w:ascii="宋体" w:hAnsi="宋体" w:cs="仿宋_GB2312" w:hint="eastAsia"/>
          <w:sz w:val="28"/>
          <w:szCs w:val="28"/>
        </w:rPr>
        <w:t>全国中小学生学籍信息管理系统、全国中等职业学校学生管理信息系统、全国学前教育管理信息系统、全国学生资助管理信息系统（含义务教育、普通高中、学前教育和中等职业教育）、全国教师管理信息系统、全国学校（机构）代码管理信息系</w:t>
      </w:r>
      <w:r>
        <w:rPr>
          <w:rFonts w:ascii="宋体" w:hAnsi="宋体" w:cs="仿宋_GB2312" w:hint="eastAsia"/>
          <w:sz w:val="28"/>
          <w:szCs w:val="28"/>
        </w:rPr>
        <w:t>统和教育基础数据库管理与服务系统等业务系统在我省部署和应用，围绕国家教育管理</w:t>
      </w:r>
      <w:r>
        <w:rPr>
          <w:rFonts w:ascii="宋体" w:hAnsi="宋体" w:cs="仿宋_GB2312" w:hint="eastAsia"/>
          <w:sz w:val="28"/>
          <w:szCs w:val="28"/>
        </w:rPr>
        <w:lastRenderedPageBreak/>
        <w:t>信息化工作，扎实推进了国家教育管理信息系统建设，通过国家系统，全省各级各类学校基本信息代码</w:t>
      </w:r>
      <w:proofErr w:type="gramStart"/>
      <w:r>
        <w:rPr>
          <w:rFonts w:ascii="宋体" w:hAnsi="宋体" w:cs="仿宋_GB2312" w:hint="eastAsia"/>
          <w:sz w:val="28"/>
          <w:szCs w:val="28"/>
        </w:rPr>
        <w:t>库已经</w:t>
      </w:r>
      <w:proofErr w:type="gramEnd"/>
      <w:r>
        <w:rPr>
          <w:rFonts w:ascii="宋体" w:hAnsi="宋体" w:cs="仿宋_GB2312" w:hint="eastAsia"/>
          <w:sz w:val="28"/>
          <w:szCs w:val="28"/>
        </w:rPr>
        <w:t>建成。</w:t>
      </w:r>
    </w:p>
    <w:p w:rsidR="00934D88" w:rsidRDefault="005B3C83">
      <w:pPr>
        <w:spacing w:line="560" w:lineRule="exact"/>
        <w:ind w:firstLineChars="200" w:firstLine="560"/>
        <w:rPr>
          <w:rFonts w:ascii="宋体"/>
          <w:sz w:val="28"/>
          <w:szCs w:val="28"/>
        </w:rPr>
      </w:pPr>
      <w:r>
        <w:rPr>
          <w:rFonts w:ascii="宋体" w:hint="eastAsia"/>
          <w:sz w:val="28"/>
          <w:szCs w:val="28"/>
        </w:rPr>
        <w:t>该项目安排资金</w:t>
      </w:r>
      <w:r>
        <w:rPr>
          <w:rFonts w:ascii="宋体"/>
          <w:sz w:val="28"/>
          <w:szCs w:val="28"/>
        </w:rPr>
        <w:t>368</w:t>
      </w:r>
      <w:r>
        <w:rPr>
          <w:rFonts w:ascii="宋体" w:hint="eastAsia"/>
          <w:sz w:val="28"/>
          <w:szCs w:val="28"/>
        </w:rPr>
        <w:t>万元，已使用</w:t>
      </w:r>
      <w:r>
        <w:rPr>
          <w:rFonts w:ascii="宋体" w:hint="eastAsia"/>
          <w:sz w:val="28"/>
          <w:szCs w:val="28"/>
        </w:rPr>
        <w:t xml:space="preserve"> </w:t>
      </w:r>
      <w:r>
        <w:rPr>
          <w:rFonts w:ascii="宋体" w:hint="eastAsia"/>
          <w:sz w:val="28"/>
          <w:szCs w:val="28"/>
        </w:rPr>
        <w:t>“委托业务费”</w:t>
      </w:r>
      <w:r>
        <w:rPr>
          <w:rFonts w:ascii="宋体"/>
          <w:sz w:val="28"/>
          <w:szCs w:val="28"/>
        </w:rPr>
        <w:t>250.62</w:t>
      </w:r>
      <w:r>
        <w:rPr>
          <w:rFonts w:ascii="宋体" w:hint="eastAsia"/>
          <w:sz w:val="28"/>
          <w:szCs w:val="28"/>
        </w:rPr>
        <w:t>万元；“劳务费”</w:t>
      </w:r>
      <w:r>
        <w:rPr>
          <w:rFonts w:ascii="宋体"/>
          <w:sz w:val="28"/>
          <w:szCs w:val="28"/>
        </w:rPr>
        <w:t>4.07</w:t>
      </w:r>
      <w:r>
        <w:rPr>
          <w:rFonts w:ascii="宋体" w:hint="eastAsia"/>
          <w:sz w:val="28"/>
          <w:szCs w:val="28"/>
        </w:rPr>
        <w:t>万元；“差旅费”</w:t>
      </w:r>
      <w:r>
        <w:rPr>
          <w:rFonts w:ascii="宋体" w:hint="eastAsia"/>
          <w:sz w:val="28"/>
          <w:szCs w:val="28"/>
        </w:rPr>
        <w:t>1</w:t>
      </w:r>
      <w:r>
        <w:rPr>
          <w:rFonts w:ascii="宋体"/>
          <w:sz w:val="28"/>
          <w:szCs w:val="28"/>
        </w:rPr>
        <w:t>.14</w:t>
      </w:r>
      <w:r>
        <w:rPr>
          <w:rFonts w:ascii="宋体" w:hint="eastAsia"/>
          <w:sz w:val="28"/>
          <w:szCs w:val="28"/>
        </w:rPr>
        <w:t>万元</w:t>
      </w:r>
      <w:r>
        <w:rPr>
          <w:rFonts w:ascii="宋体"/>
          <w:sz w:val="28"/>
          <w:szCs w:val="28"/>
        </w:rPr>
        <w:t>；</w:t>
      </w:r>
      <w:r>
        <w:rPr>
          <w:rFonts w:ascii="宋体" w:hint="eastAsia"/>
          <w:sz w:val="28"/>
          <w:szCs w:val="28"/>
        </w:rPr>
        <w:t>“印刷费”</w:t>
      </w:r>
      <w:r>
        <w:rPr>
          <w:rFonts w:ascii="宋体" w:hint="eastAsia"/>
          <w:sz w:val="28"/>
          <w:szCs w:val="28"/>
        </w:rPr>
        <w:t>0.089</w:t>
      </w:r>
      <w:r>
        <w:rPr>
          <w:rFonts w:ascii="宋体" w:hint="eastAsia"/>
          <w:sz w:val="28"/>
          <w:szCs w:val="28"/>
        </w:rPr>
        <w:t>万元</w:t>
      </w:r>
      <w:r>
        <w:rPr>
          <w:rFonts w:ascii="宋体"/>
          <w:sz w:val="28"/>
          <w:szCs w:val="28"/>
        </w:rPr>
        <w:t>。</w:t>
      </w:r>
      <w:r>
        <w:rPr>
          <w:rFonts w:ascii="宋体" w:hint="eastAsia"/>
          <w:sz w:val="28"/>
          <w:szCs w:val="28"/>
        </w:rPr>
        <w:t>项目结余</w:t>
      </w:r>
      <w:r>
        <w:rPr>
          <w:rFonts w:ascii="宋体"/>
          <w:sz w:val="28"/>
          <w:szCs w:val="28"/>
        </w:rPr>
        <w:t>112.08</w:t>
      </w:r>
      <w:r>
        <w:rPr>
          <w:rFonts w:ascii="宋体" w:hint="eastAsia"/>
          <w:sz w:val="28"/>
          <w:szCs w:val="28"/>
        </w:rPr>
        <w:t>万元。</w:t>
      </w:r>
    </w:p>
    <w:p w:rsidR="00934D88" w:rsidRDefault="005B3C83">
      <w:pPr>
        <w:spacing w:line="560" w:lineRule="exact"/>
        <w:ind w:firstLineChars="200" w:firstLine="562"/>
        <w:rPr>
          <w:rFonts w:ascii="宋体"/>
          <w:b/>
          <w:sz w:val="28"/>
          <w:szCs w:val="28"/>
        </w:rPr>
      </w:pPr>
      <w:r>
        <w:rPr>
          <w:rFonts w:ascii="宋体" w:hint="eastAsia"/>
          <w:b/>
          <w:sz w:val="28"/>
          <w:szCs w:val="28"/>
        </w:rPr>
        <w:t>（</w:t>
      </w:r>
      <w:r>
        <w:rPr>
          <w:rFonts w:ascii="宋体" w:hint="eastAsia"/>
          <w:b/>
          <w:sz w:val="28"/>
          <w:szCs w:val="28"/>
        </w:rPr>
        <w:t>10</w:t>
      </w:r>
      <w:r>
        <w:rPr>
          <w:rFonts w:ascii="宋体" w:hint="eastAsia"/>
          <w:b/>
          <w:sz w:val="28"/>
          <w:szCs w:val="28"/>
        </w:rPr>
        <w:t>）省本级教育数字化</w:t>
      </w:r>
      <w:proofErr w:type="gramStart"/>
      <w:r>
        <w:rPr>
          <w:rFonts w:ascii="宋体" w:hint="eastAsia"/>
          <w:b/>
          <w:sz w:val="28"/>
          <w:szCs w:val="28"/>
        </w:rPr>
        <w:t>转型保障</w:t>
      </w:r>
      <w:proofErr w:type="gramEnd"/>
      <w:r>
        <w:rPr>
          <w:rFonts w:ascii="宋体" w:hint="eastAsia"/>
          <w:b/>
          <w:sz w:val="28"/>
          <w:szCs w:val="28"/>
        </w:rPr>
        <w:t>经费</w:t>
      </w:r>
    </w:p>
    <w:p w:rsidR="00934D88" w:rsidRDefault="005B3C83">
      <w:pPr>
        <w:spacing w:line="560" w:lineRule="exact"/>
        <w:ind w:firstLineChars="200" w:firstLine="560"/>
        <w:rPr>
          <w:rFonts w:ascii="宋体"/>
          <w:sz w:val="28"/>
          <w:szCs w:val="28"/>
        </w:rPr>
      </w:pPr>
      <w:r>
        <w:rPr>
          <w:rFonts w:ascii="宋体" w:hint="eastAsia"/>
          <w:sz w:val="28"/>
          <w:szCs w:val="28"/>
        </w:rPr>
        <w:t>省本级教育数字化</w:t>
      </w:r>
      <w:proofErr w:type="gramStart"/>
      <w:r>
        <w:rPr>
          <w:rFonts w:ascii="宋体" w:hint="eastAsia"/>
          <w:sz w:val="28"/>
          <w:szCs w:val="28"/>
        </w:rPr>
        <w:t>转型保障</w:t>
      </w:r>
      <w:proofErr w:type="gramEnd"/>
      <w:r>
        <w:rPr>
          <w:rFonts w:ascii="宋体" w:hint="eastAsia"/>
          <w:sz w:val="28"/>
          <w:szCs w:val="28"/>
        </w:rPr>
        <w:t>经费项目包括：</w:t>
      </w:r>
      <w:r>
        <w:rPr>
          <w:rFonts w:ascii="宋体" w:hint="eastAsia"/>
          <w:sz w:val="28"/>
          <w:szCs w:val="28"/>
        </w:rPr>
        <w:t>1.</w:t>
      </w:r>
      <w:r>
        <w:rPr>
          <w:rFonts w:ascii="宋体" w:hint="eastAsia"/>
          <w:sz w:val="28"/>
          <w:szCs w:val="28"/>
        </w:rPr>
        <w:t>国家智慧教育平台推广应用及建设。</w:t>
      </w:r>
      <w:r>
        <w:rPr>
          <w:rFonts w:ascii="宋体" w:hint="eastAsia"/>
          <w:sz w:val="28"/>
          <w:szCs w:val="28"/>
        </w:rPr>
        <w:t>2.</w:t>
      </w:r>
      <w:r>
        <w:rPr>
          <w:rFonts w:ascii="宋体" w:hint="eastAsia"/>
          <w:sz w:val="28"/>
          <w:szCs w:val="28"/>
        </w:rPr>
        <w:t>省级教育数据中心基础设施：包括精密空调等</w:t>
      </w:r>
      <w:proofErr w:type="gramStart"/>
      <w:r>
        <w:rPr>
          <w:rFonts w:ascii="宋体" w:hint="eastAsia"/>
          <w:sz w:val="28"/>
          <w:szCs w:val="28"/>
        </w:rPr>
        <w:t>动环设备</w:t>
      </w:r>
      <w:proofErr w:type="gramEnd"/>
      <w:r>
        <w:rPr>
          <w:rFonts w:ascii="宋体" w:hint="eastAsia"/>
          <w:sz w:val="28"/>
          <w:szCs w:val="28"/>
        </w:rPr>
        <w:t>、弱电系统、机柜等运</w:t>
      </w:r>
      <w:proofErr w:type="gramStart"/>
      <w:r>
        <w:rPr>
          <w:rFonts w:ascii="宋体" w:hint="eastAsia"/>
          <w:sz w:val="28"/>
          <w:szCs w:val="28"/>
        </w:rPr>
        <w:t>维管理</w:t>
      </w:r>
      <w:proofErr w:type="gramEnd"/>
      <w:r>
        <w:rPr>
          <w:rFonts w:ascii="宋体" w:hint="eastAsia"/>
          <w:sz w:val="28"/>
          <w:szCs w:val="28"/>
        </w:rPr>
        <w:t>与技术服务。</w:t>
      </w:r>
      <w:r>
        <w:rPr>
          <w:rFonts w:ascii="宋体" w:hint="eastAsia"/>
          <w:sz w:val="28"/>
          <w:szCs w:val="28"/>
        </w:rPr>
        <w:t>3.</w:t>
      </w:r>
      <w:r>
        <w:rPr>
          <w:rFonts w:ascii="宋体" w:hint="eastAsia"/>
          <w:sz w:val="28"/>
          <w:szCs w:val="28"/>
        </w:rPr>
        <w:t>数据中心：包括省级教育数据中心交换设备、省级教育数据中心安全设备、省级教育数据中心服务器、省级教育数据中心存储与备份设备、省级教育数据中心虚拟化平台、省级教育数据中心</w:t>
      </w:r>
      <w:r>
        <w:rPr>
          <w:rFonts w:ascii="宋体" w:hint="eastAsia"/>
          <w:sz w:val="28"/>
          <w:szCs w:val="28"/>
        </w:rPr>
        <w:t>Oracle</w:t>
      </w:r>
      <w:r>
        <w:rPr>
          <w:rFonts w:ascii="宋体" w:hint="eastAsia"/>
          <w:sz w:val="28"/>
          <w:szCs w:val="28"/>
        </w:rPr>
        <w:t>一体机等设备运</w:t>
      </w:r>
      <w:proofErr w:type="gramStart"/>
      <w:r>
        <w:rPr>
          <w:rFonts w:ascii="宋体" w:hint="eastAsia"/>
          <w:sz w:val="28"/>
          <w:szCs w:val="28"/>
        </w:rPr>
        <w:t>维管理</w:t>
      </w:r>
      <w:proofErr w:type="gramEnd"/>
      <w:r>
        <w:rPr>
          <w:rFonts w:ascii="宋体" w:hint="eastAsia"/>
          <w:sz w:val="28"/>
          <w:szCs w:val="28"/>
        </w:rPr>
        <w:t>与技术服务。</w:t>
      </w:r>
      <w:r>
        <w:rPr>
          <w:rFonts w:ascii="宋体" w:hint="eastAsia"/>
          <w:sz w:val="28"/>
          <w:szCs w:val="28"/>
        </w:rPr>
        <w:t>4.</w:t>
      </w:r>
      <w:r>
        <w:rPr>
          <w:rFonts w:ascii="宋体" w:hint="eastAsia"/>
          <w:sz w:val="28"/>
          <w:szCs w:val="28"/>
        </w:rPr>
        <w:t>网络：包括省教育数据中心电信、联通、移动和中国教育科研网的数字链路，</w:t>
      </w:r>
      <w:proofErr w:type="gramStart"/>
      <w:r>
        <w:rPr>
          <w:rFonts w:ascii="宋体" w:hint="eastAsia"/>
          <w:sz w:val="28"/>
          <w:szCs w:val="28"/>
        </w:rPr>
        <w:t>连接省</w:t>
      </w:r>
      <w:proofErr w:type="gramEnd"/>
      <w:r>
        <w:rPr>
          <w:rFonts w:ascii="宋体" w:hint="eastAsia"/>
          <w:sz w:val="28"/>
          <w:szCs w:val="28"/>
        </w:rPr>
        <w:t>教育厅光纤环网等网络的运</w:t>
      </w:r>
      <w:proofErr w:type="gramStart"/>
      <w:r>
        <w:rPr>
          <w:rFonts w:ascii="宋体" w:hint="eastAsia"/>
          <w:sz w:val="28"/>
          <w:szCs w:val="28"/>
        </w:rPr>
        <w:t>维管理</w:t>
      </w:r>
      <w:proofErr w:type="gramEnd"/>
      <w:r>
        <w:rPr>
          <w:rFonts w:ascii="宋体" w:hint="eastAsia"/>
          <w:sz w:val="28"/>
          <w:szCs w:val="28"/>
        </w:rPr>
        <w:t>与技术服务。</w:t>
      </w:r>
      <w:r>
        <w:rPr>
          <w:rFonts w:ascii="宋体" w:hint="eastAsia"/>
          <w:sz w:val="28"/>
          <w:szCs w:val="28"/>
        </w:rPr>
        <w:t>5.</w:t>
      </w:r>
      <w:r>
        <w:rPr>
          <w:rFonts w:ascii="宋体" w:hint="eastAsia"/>
          <w:sz w:val="28"/>
          <w:szCs w:val="28"/>
        </w:rPr>
        <w:t>保障带宽服</w:t>
      </w:r>
      <w:r>
        <w:rPr>
          <w:rFonts w:ascii="宋体" w:hint="eastAsia"/>
          <w:sz w:val="28"/>
          <w:szCs w:val="28"/>
        </w:rPr>
        <w:t>务。</w:t>
      </w:r>
      <w:r>
        <w:rPr>
          <w:rFonts w:ascii="宋体" w:hint="eastAsia"/>
          <w:sz w:val="28"/>
          <w:szCs w:val="28"/>
        </w:rPr>
        <w:t>6.</w:t>
      </w:r>
      <w:r>
        <w:rPr>
          <w:rFonts w:ascii="宋体" w:hint="eastAsia"/>
          <w:sz w:val="28"/>
          <w:szCs w:val="28"/>
        </w:rPr>
        <w:t>省教育数据中心电力保障服务。</w:t>
      </w:r>
      <w:r>
        <w:rPr>
          <w:rFonts w:ascii="宋体" w:hint="eastAsia"/>
          <w:sz w:val="28"/>
          <w:szCs w:val="28"/>
        </w:rPr>
        <w:t xml:space="preserve">7. </w:t>
      </w:r>
      <w:r>
        <w:rPr>
          <w:rFonts w:ascii="宋体" w:hint="eastAsia"/>
          <w:sz w:val="28"/>
          <w:szCs w:val="28"/>
        </w:rPr>
        <w:t>湖南省教育厅电子政务室电子屏幕升级改造。</w:t>
      </w:r>
    </w:p>
    <w:p w:rsidR="00934D88" w:rsidRDefault="005B3C83">
      <w:pPr>
        <w:spacing w:line="560" w:lineRule="exact"/>
        <w:ind w:firstLineChars="200" w:firstLine="560"/>
        <w:rPr>
          <w:rFonts w:ascii="宋体"/>
          <w:sz w:val="28"/>
          <w:szCs w:val="28"/>
        </w:rPr>
      </w:pPr>
      <w:r>
        <w:rPr>
          <w:rFonts w:ascii="宋体" w:hint="eastAsia"/>
          <w:sz w:val="28"/>
          <w:szCs w:val="28"/>
        </w:rPr>
        <w:t>2023</w:t>
      </w:r>
      <w:r>
        <w:rPr>
          <w:rFonts w:ascii="宋体" w:hint="eastAsia"/>
          <w:sz w:val="28"/>
          <w:szCs w:val="28"/>
        </w:rPr>
        <w:t>年省本级教育数字化</w:t>
      </w:r>
      <w:proofErr w:type="gramStart"/>
      <w:r>
        <w:rPr>
          <w:rFonts w:ascii="宋体" w:hint="eastAsia"/>
          <w:sz w:val="28"/>
          <w:szCs w:val="28"/>
        </w:rPr>
        <w:t>转型保障</w:t>
      </w:r>
      <w:proofErr w:type="gramEnd"/>
      <w:r>
        <w:rPr>
          <w:rFonts w:ascii="宋体" w:hint="eastAsia"/>
          <w:sz w:val="28"/>
          <w:szCs w:val="28"/>
        </w:rPr>
        <w:t>经费发挥了显著效益，重点工作成效突出：全面完成国家智慧教育平台的功能升级、迭代和优化，进一步提高平台的运行能力和服务能力。为湖南省学生运动</w:t>
      </w:r>
      <w:proofErr w:type="gramStart"/>
      <w:r>
        <w:rPr>
          <w:rFonts w:ascii="宋体" w:hint="eastAsia"/>
          <w:sz w:val="28"/>
          <w:szCs w:val="28"/>
        </w:rPr>
        <w:t>员网络</w:t>
      </w:r>
      <w:proofErr w:type="gramEnd"/>
      <w:r>
        <w:rPr>
          <w:rFonts w:ascii="宋体" w:hint="eastAsia"/>
          <w:sz w:val="28"/>
          <w:szCs w:val="28"/>
        </w:rPr>
        <w:t>注册</w:t>
      </w:r>
      <w:proofErr w:type="gramStart"/>
      <w:r>
        <w:rPr>
          <w:rFonts w:ascii="宋体" w:hint="eastAsia"/>
          <w:sz w:val="28"/>
          <w:szCs w:val="28"/>
        </w:rPr>
        <w:t>系统系统</w:t>
      </w:r>
      <w:proofErr w:type="gramEnd"/>
      <w:r>
        <w:rPr>
          <w:rFonts w:ascii="宋体" w:hint="eastAsia"/>
          <w:sz w:val="28"/>
          <w:szCs w:val="28"/>
        </w:rPr>
        <w:t>提供实名认证服务。在“湖南省教育数据集成服务平台”与“智慧机关”上提供湖南省教育事业统计数据加工处理服务，根据</w:t>
      </w:r>
      <w:r>
        <w:rPr>
          <w:rFonts w:ascii="宋体" w:hint="eastAsia"/>
          <w:sz w:val="28"/>
          <w:szCs w:val="28"/>
        </w:rPr>
        <w:t>EEID</w:t>
      </w:r>
      <w:r>
        <w:rPr>
          <w:rFonts w:ascii="宋体" w:hint="eastAsia"/>
          <w:sz w:val="28"/>
          <w:szCs w:val="28"/>
        </w:rPr>
        <w:t>身份认证体系和“智慧机关”身份认证体系，提供服务无感化身份认证服务，部署了独立的</w:t>
      </w:r>
      <w:r>
        <w:rPr>
          <w:rFonts w:ascii="宋体" w:hint="eastAsia"/>
          <w:sz w:val="28"/>
          <w:szCs w:val="28"/>
        </w:rPr>
        <w:t>PC</w:t>
      </w:r>
      <w:r>
        <w:rPr>
          <w:rFonts w:ascii="宋体" w:hint="eastAsia"/>
          <w:sz w:val="28"/>
          <w:szCs w:val="28"/>
        </w:rPr>
        <w:t>端服务。编制《教育事业统计数据服务指</w:t>
      </w:r>
      <w:r>
        <w:rPr>
          <w:rFonts w:ascii="宋体" w:hint="eastAsia"/>
          <w:sz w:val="28"/>
          <w:szCs w:val="28"/>
        </w:rPr>
        <w:t>标目录》，并对</w:t>
      </w:r>
      <w:r>
        <w:rPr>
          <w:rFonts w:ascii="宋体" w:hint="eastAsia"/>
          <w:sz w:val="28"/>
          <w:szCs w:val="28"/>
        </w:rPr>
        <w:t>2010</w:t>
      </w:r>
      <w:r>
        <w:rPr>
          <w:rFonts w:ascii="宋体" w:hint="eastAsia"/>
          <w:sz w:val="28"/>
          <w:szCs w:val="28"/>
        </w:rPr>
        <w:t>年以来相关数据进行全面的整理。系统利用历年来的教育事业统计数据，按照学前教育、小学阶段、初中阶段、高中阶段、中职教育、高等教育等教育阶段梳理教育事业统计数据，</w:t>
      </w:r>
      <w:proofErr w:type="gramStart"/>
      <w:r>
        <w:rPr>
          <w:rFonts w:ascii="宋体" w:hint="eastAsia"/>
          <w:sz w:val="28"/>
          <w:szCs w:val="28"/>
        </w:rPr>
        <w:t>委厅领导</w:t>
      </w:r>
      <w:proofErr w:type="gramEnd"/>
      <w:r>
        <w:rPr>
          <w:rFonts w:ascii="宋体" w:hint="eastAsia"/>
          <w:sz w:val="28"/>
          <w:szCs w:val="28"/>
        </w:rPr>
        <w:t>和机关处室工作人员根据需要选择某</w:t>
      </w:r>
      <w:proofErr w:type="gramStart"/>
      <w:r>
        <w:rPr>
          <w:rFonts w:ascii="宋体" w:hint="eastAsia"/>
          <w:sz w:val="28"/>
          <w:szCs w:val="28"/>
        </w:rPr>
        <w:t>一教育</w:t>
      </w:r>
      <w:proofErr w:type="gramEnd"/>
      <w:r>
        <w:rPr>
          <w:rFonts w:ascii="宋体" w:hint="eastAsia"/>
          <w:sz w:val="28"/>
          <w:szCs w:val="28"/>
        </w:rPr>
        <w:t>阶段，可按照行政区划逐层调阅该教育阶段某个区域的相关数据。提供《湖南省教育事业发展统计提要》电子化书籍处理服务，关键指标项的横向、纵向对比分析，并按照数据特点设计直观的可视化图表，实现《统计提要》的智能目录生成、智能分页管理、在线浏览等功能。</w:t>
      </w:r>
    </w:p>
    <w:p w:rsidR="00934D88" w:rsidRDefault="005B3C83">
      <w:pPr>
        <w:spacing w:line="560" w:lineRule="exact"/>
        <w:ind w:firstLineChars="200" w:firstLine="560"/>
        <w:rPr>
          <w:rFonts w:ascii="宋体"/>
          <w:sz w:val="28"/>
          <w:szCs w:val="28"/>
        </w:rPr>
      </w:pPr>
      <w:r>
        <w:rPr>
          <w:rFonts w:ascii="宋体" w:hint="eastAsia"/>
          <w:sz w:val="28"/>
          <w:szCs w:val="28"/>
        </w:rPr>
        <w:t>认真落实网络安全值班值守和报告制度。</w:t>
      </w:r>
      <w:proofErr w:type="gramStart"/>
      <w:r>
        <w:rPr>
          <w:rFonts w:ascii="宋体" w:hint="eastAsia"/>
          <w:sz w:val="28"/>
          <w:szCs w:val="28"/>
        </w:rPr>
        <w:t>强化省</w:t>
      </w:r>
      <w:proofErr w:type="gramEnd"/>
      <w:r>
        <w:rPr>
          <w:rFonts w:ascii="宋体" w:hint="eastAsia"/>
          <w:sz w:val="28"/>
          <w:szCs w:val="28"/>
        </w:rPr>
        <w:t>教育数据中心网络安全保障，发现并修复</w:t>
      </w:r>
      <w:r>
        <w:rPr>
          <w:rFonts w:ascii="宋体" w:hint="eastAsia"/>
          <w:sz w:val="28"/>
          <w:szCs w:val="28"/>
        </w:rPr>
        <w:t>2</w:t>
      </w:r>
      <w:r>
        <w:rPr>
          <w:rFonts w:ascii="宋体" w:hint="eastAsia"/>
          <w:sz w:val="28"/>
          <w:szCs w:val="28"/>
        </w:rPr>
        <w:t>个系统安全漏洞。调整优化服务器区核心交换机策略，修改局域网核心交</w:t>
      </w:r>
      <w:r>
        <w:rPr>
          <w:rFonts w:ascii="宋体" w:hint="eastAsia"/>
          <w:sz w:val="28"/>
          <w:szCs w:val="28"/>
        </w:rPr>
        <w:lastRenderedPageBreak/>
        <w:t>换机策略。开展数据中心病毒</w:t>
      </w:r>
      <w:proofErr w:type="gramStart"/>
      <w:r>
        <w:rPr>
          <w:rFonts w:ascii="宋体" w:hint="eastAsia"/>
          <w:sz w:val="28"/>
          <w:szCs w:val="28"/>
        </w:rPr>
        <w:t>查杀</w:t>
      </w:r>
      <w:r>
        <w:rPr>
          <w:rFonts w:ascii="宋体" w:hint="eastAsia"/>
          <w:sz w:val="28"/>
          <w:szCs w:val="28"/>
        </w:rPr>
        <w:t>及</w:t>
      </w:r>
      <w:r>
        <w:rPr>
          <w:rFonts w:ascii="宋体" w:hint="eastAsia"/>
          <w:sz w:val="28"/>
          <w:szCs w:val="28"/>
        </w:rPr>
        <w:t>补丁</w:t>
      </w:r>
      <w:proofErr w:type="gramEnd"/>
      <w:r>
        <w:rPr>
          <w:rFonts w:ascii="宋体" w:hint="eastAsia"/>
          <w:sz w:val="28"/>
          <w:szCs w:val="28"/>
        </w:rPr>
        <w:t>升级</w:t>
      </w:r>
      <w:r>
        <w:rPr>
          <w:rFonts w:ascii="宋体" w:hint="eastAsia"/>
          <w:sz w:val="28"/>
          <w:szCs w:val="28"/>
        </w:rPr>
        <w:t>，</w:t>
      </w:r>
      <w:r>
        <w:rPr>
          <w:rFonts w:ascii="宋体" w:hint="eastAsia"/>
          <w:sz w:val="28"/>
          <w:szCs w:val="28"/>
        </w:rPr>
        <w:t>加强网络安全预警监测和漏洞整改，实时巡查高校和各级教育行政部门门户网站、关键信息基础设施，配合教育部、</w:t>
      </w:r>
      <w:proofErr w:type="gramStart"/>
      <w:r>
        <w:rPr>
          <w:rFonts w:ascii="宋体" w:hint="eastAsia"/>
          <w:sz w:val="28"/>
          <w:szCs w:val="28"/>
        </w:rPr>
        <w:t>省委网信办</w:t>
      </w:r>
      <w:proofErr w:type="gramEnd"/>
      <w:r>
        <w:rPr>
          <w:rFonts w:ascii="宋体" w:hint="eastAsia"/>
          <w:sz w:val="28"/>
          <w:szCs w:val="28"/>
        </w:rPr>
        <w:t>、省公安厅开展网络安全攻防演习，并得到教育部的通报表扬。认真开展网络安全等级保护和专项检查，</w:t>
      </w:r>
      <w:proofErr w:type="gramStart"/>
      <w:r>
        <w:rPr>
          <w:rFonts w:ascii="宋体" w:hint="eastAsia"/>
          <w:sz w:val="28"/>
          <w:szCs w:val="28"/>
        </w:rPr>
        <w:t>配合委厅机关</w:t>
      </w:r>
      <w:proofErr w:type="gramEnd"/>
      <w:r>
        <w:rPr>
          <w:rFonts w:ascii="宋体" w:hint="eastAsia"/>
          <w:sz w:val="28"/>
          <w:szCs w:val="28"/>
        </w:rPr>
        <w:t>开展网络安全专项检查、教育系统</w:t>
      </w:r>
      <w:r>
        <w:rPr>
          <w:rFonts w:ascii="宋体" w:hint="eastAsia"/>
          <w:sz w:val="28"/>
          <w:szCs w:val="28"/>
        </w:rPr>
        <w:t>IPv6</w:t>
      </w:r>
      <w:r>
        <w:rPr>
          <w:rFonts w:ascii="宋体" w:hint="eastAsia"/>
          <w:sz w:val="28"/>
          <w:szCs w:val="28"/>
        </w:rPr>
        <w:t>支持度检测、软件正版化检查等工作。极大的推动和促进我省“三全两高一大”发展目标的实现。</w:t>
      </w:r>
    </w:p>
    <w:p w:rsidR="00934D88" w:rsidRDefault="005B3C83">
      <w:pPr>
        <w:spacing w:line="560" w:lineRule="exact"/>
        <w:ind w:firstLineChars="200" w:firstLine="560"/>
        <w:rPr>
          <w:rFonts w:ascii="宋体"/>
          <w:sz w:val="28"/>
          <w:szCs w:val="28"/>
        </w:rPr>
      </w:pPr>
      <w:r>
        <w:rPr>
          <w:rFonts w:ascii="宋体" w:hint="eastAsia"/>
          <w:sz w:val="28"/>
          <w:szCs w:val="28"/>
        </w:rPr>
        <w:t>省教育数据中心和厅机关运</w:t>
      </w:r>
      <w:proofErr w:type="gramStart"/>
      <w:r>
        <w:rPr>
          <w:rFonts w:ascii="宋体" w:hint="eastAsia"/>
          <w:sz w:val="28"/>
          <w:szCs w:val="28"/>
        </w:rPr>
        <w:t>维</w:t>
      </w:r>
      <w:r>
        <w:rPr>
          <w:rFonts w:ascii="宋体" w:hint="eastAsia"/>
          <w:sz w:val="28"/>
          <w:szCs w:val="28"/>
        </w:rPr>
        <w:t>保障</w:t>
      </w:r>
      <w:proofErr w:type="gramEnd"/>
      <w:r>
        <w:rPr>
          <w:rFonts w:ascii="宋体" w:hint="eastAsia"/>
          <w:sz w:val="28"/>
          <w:szCs w:val="28"/>
        </w:rPr>
        <w:t>坚持贯彻“预防为主、防抢结合”的方针，实行“三巡一检”制度和每日工作报告制度。做好省教育数据中心机房</w:t>
      </w:r>
      <w:r>
        <w:rPr>
          <w:rFonts w:ascii="宋体" w:hint="eastAsia"/>
          <w:sz w:val="28"/>
          <w:szCs w:val="28"/>
        </w:rPr>
        <w:t>7*24</w:t>
      </w:r>
      <w:r>
        <w:rPr>
          <w:rFonts w:ascii="宋体" w:hint="eastAsia"/>
          <w:sz w:val="28"/>
          <w:szCs w:val="28"/>
        </w:rPr>
        <w:t>小时值班值守。安排专人为全省</w:t>
      </w:r>
      <w:r>
        <w:rPr>
          <w:rFonts w:ascii="宋体" w:hint="eastAsia"/>
          <w:sz w:val="28"/>
          <w:szCs w:val="28"/>
        </w:rPr>
        <w:t>EEID</w:t>
      </w:r>
      <w:r>
        <w:rPr>
          <w:rFonts w:ascii="宋体" w:hint="eastAsia"/>
          <w:sz w:val="28"/>
          <w:szCs w:val="28"/>
        </w:rPr>
        <w:t>用户提供电话、</w:t>
      </w:r>
      <w:r>
        <w:rPr>
          <w:rFonts w:ascii="宋体" w:hint="eastAsia"/>
          <w:sz w:val="28"/>
          <w:szCs w:val="28"/>
        </w:rPr>
        <w:t>QQ</w:t>
      </w:r>
      <w:r>
        <w:rPr>
          <w:rFonts w:ascii="宋体" w:hint="eastAsia"/>
          <w:sz w:val="28"/>
          <w:szCs w:val="28"/>
        </w:rPr>
        <w:t>咨询及问题处理</w:t>
      </w:r>
      <w:r>
        <w:rPr>
          <w:rFonts w:ascii="宋体" w:hint="eastAsia"/>
          <w:sz w:val="28"/>
          <w:szCs w:val="28"/>
        </w:rPr>
        <w:t>6000</w:t>
      </w:r>
      <w:r>
        <w:rPr>
          <w:rFonts w:ascii="宋体" w:hint="eastAsia"/>
          <w:sz w:val="28"/>
          <w:szCs w:val="28"/>
        </w:rPr>
        <w:t>多</w:t>
      </w:r>
      <w:r>
        <w:rPr>
          <w:rFonts w:ascii="宋体" w:hint="eastAsia"/>
          <w:sz w:val="28"/>
          <w:szCs w:val="28"/>
        </w:rPr>
        <w:t>个。全年，网络、计算、存储、安全设备等持续运行环境安全稳定，有力</w:t>
      </w:r>
      <w:proofErr w:type="gramStart"/>
      <w:r>
        <w:rPr>
          <w:rFonts w:ascii="宋体" w:hint="eastAsia"/>
          <w:sz w:val="28"/>
          <w:szCs w:val="28"/>
        </w:rPr>
        <w:t>保障省</w:t>
      </w:r>
      <w:proofErr w:type="gramEnd"/>
      <w:r>
        <w:rPr>
          <w:rFonts w:ascii="宋体" w:hint="eastAsia"/>
          <w:sz w:val="28"/>
          <w:szCs w:val="28"/>
        </w:rPr>
        <w:t>教育数据中心、各国家信息系统、各业务系统的网络访问通畅、稳定可持续运行。</w:t>
      </w:r>
    </w:p>
    <w:p w:rsidR="00934D88" w:rsidRDefault="005B3C83">
      <w:pPr>
        <w:spacing w:line="560" w:lineRule="exact"/>
        <w:ind w:firstLineChars="200" w:firstLine="560"/>
        <w:rPr>
          <w:rFonts w:ascii="宋体"/>
          <w:sz w:val="28"/>
          <w:szCs w:val="28"/>
        </w:rPr>
      </w:pPr>
      <w:r>
        <w:rPr>
          <w:rFonts w:ascii="宋体" w:hint="eastAsia"/>
          <w:sz w:val="28"/>
          <w:szCs w:val="28"/>
        </w:rPr>
        <w:t>全省教育视频会议系统、教育部视频会议系统和省应急指挥视频会议系统稳定运行。</w:t>
      </w:r>
      <w:proofErr w:type="gramStart"/>
      <w:r>
        <w:rPr>
          <w:rFonts w:ascii="宋体" w:hint="eastAsia"/>
          <w:sz w:val="28"/>
          <w:szCs w:val="28"/>
        </w:rPr>
        <w:t>普通会议</w:t>
      </w:r>
      <w:proofErr w:type="gramEnd"/>
      <w:r>
        <w:rPr>
          <w:rFonts w:ascii="宋体" w:hint="eastAsia"/>
          <w:sz w:val="28"/>
          <w:szCs w:val="28"/>
        </w:rPr>
        <w:t>技术支持保障</w:t>
      </w:r>
      <w:r>
        <w:rPr>
          <w:rFonts w:ascii="宋体" w:hint="eastAsia"/>
          <w:sz w:val="28"/>
          <w:szCs w:val="28"/>
        </w:rPr>
        <w:t>300</w:t>
      </w:r>
      <w:r>
        <w:rPr>
          <w:rFonts w:ascii="宋体" w:hint="eastAsia"/>
          <w:sz w:val="28"/>
          <w:szCs w:val="28"/>
        </w:rPr>
        <w:t>余</w:t>
      </w:r>
      <w:r>
        <w:rPr>
          <w:rFonts w:ascii="宋体" w:hint="eastAsia"/>
          <w:sz w:val="28"/>
          <w:szCs w:val="28"/>
        </w:rPr>
        <w:t>次，视频会议技术支持保障</w:t>
      </w:r>
      <w:r>
        <w:rPr>
          <w:rFonts w:ascii="宋体" w:hint="eastAsia"/>
          <w:sz w:val="28"/>
          <w:szCs w:val="28"/>
        </w:rPr>
        <w:t>100</w:t>
      </w:r>
      <w:r>
        <w:rPr>
          <w:rFonts w:ascii="宋体" w:hint="eastAsia"/>
          <w:sz w:val="28"/>
          <w:szCs w:val="28"/>
        </w:rPr>
        <w:t>余</w:t>
      </w:r>
      <w:r>
        <w:rPr>
          <w:rFonts w:ascii="宋体" w:hint="eastAsia"/>
          <w:sz w:val="28"/>
          <w:szCs w:val="28"/>
        </w:rPr>
        <w:t>次；圆满完成教育部、省委省政府和全省教育系统</w:t>
      </w:r>
      <w:r>
        <w:rPr>
          <w:rFonts w:ascii="宋体" w:hint="eastAsia"/>
          <w:sz w:val="28"/>
          <w:szCs w:val="28"/>
        </w:rPr>
        <w:t>视频会议系统保障任务，全面提升了我省教育视频会议的高质量和高效性。</w:t>
      </w:r>
    </w:p>
    <w:p w:rsidR="00934D88" w:rsidRDefault="005B3C83">
      <w:pPr>
        <w:spacing w:line="560" w:lineRule="exact"/>
        <w:ind w:firstLineChars="200" w:firstLine="560"/>
        <w:rPr>
          <w:rFonts w:ascii="宋体"/>
          <w:sz w:val="28"/>
          <w:szCs w:val="28"/>
        </w:rPr>
      </w:pPr>
      <w:r>
        <w:rPr>
          <w:rFonts w:ascii="宋体" w:hint="eastAsia"/>
          <w:sz w:val="28"/>
          <w:szCs w:val="28"/>
        </w:rPr>
        <w:t>数据中心电费及电力维修项目安排</w:t>
      </w:r>
      <w:r>
        <w:rPr>
          <w:rFonts w:ascii="宋体"/>
          <w:sz w:val="28"/>
          <w:szCs w:val="28"/>
        </w:rPr>
        <w:t>专业电工</w:t>
      </w:r>
      <w:r>
        <w:rPr>
          <w:rFonts w:ascii="宋体" w:hint="eastAsia"/>
          <w:sz w:val="28"/>
          <w:szCs w:val="28"/>
        </w:rPr>
        <w:t>7</w:t>
      </w:r>
      <w:r>
        <w:rPr>
          <w:rFonts w:ascii="宋体"/>
          <w:sz w:val="28"/>
          <w:szCs w:val="28"/>
        </w:rPr>
        <w:t>*</w:t>
      </w:r>
      <w:r>
        <w:rPr>
          <w:rFonts w:ascii="宋体" w:hint="eastAsia"/>
          <w:sz w:val="28"/>
          <w:szCs w:val="28"/>
        </w:rPr>
        <w:t>24</w:t>
      </w:r>
      <w:r>
        <w:rPr>
          <w:rFonts w:ascii="宋体" w:hint="eastAsia"/>
          <w:sz w:val="28"/>
          <w:szCs w:val="28"/>
        </w:rPr>
        <w:t>小时值班</w:t>
      </w:r>
      <w:r>
        <w:rPr>
          <w:rFonts w:ascii="宋体"/>
          <w:sz w:val="28"/>
          <w:szCs w:val="28"/>
        </w:rPr>
        <w:t>，</w:t>
      </w:r>
      <w:r>
        <w:rPr>
          <w:rFonts w:ascii="宋体" w:hint="eastAsia"/>
          <w:sz w:val="28"/>
          <w:szCs w:val="28"/>
        </w:rPr>
        <w:t>定期开展</w:t>
      </w:r>
      <w:r>
        <w:rPr>
          <w:rFonts w:ascii="宋体"/>
          <w:sz w:val="28"/>
          <w:szCs w:val="28"/>
        </w:rPr>
        <w:t>电力检测及维修，开展停电期间</w:t>
      </w:r>
      <w:r>
        <w:rPr>
          <w:rFonts w:ascii="宋体" w:hint="eastAsia"/>
          <w:sz w:val="28"/>
          <w:szCs w:val="28"/>
        </w:rPr>
        <w:t>紧急</w:t>
      </w:r>
      <w:r>
        <w:rPr>
          <w:rFonts w:ascii="宋体"/>
          <w:sz w:val="28"/>
          <w:szCs w:val="28"/>
        </w:rPr>
        <w:t>供电</w:t>
      </w:r>
      <w:r>
        <w:rPr>
          <w:rFonts w:ascii="宋体" w:hint="eastAsia"/>
          <w:sz w:val="28"/>
          <w:szCs w:val="28"/>
        </w:rPr>
        <w:t>1</w:t>
      </w:r>
      <w:r>
        <w:rPr>
          <w:rFonts w:ascii="宋体" w:hint="eastAsia"/>
          <w:sz w:val="28"/>
          <w:szCs w:val="28"/>
        </w:rPr>
        <w:t>次</w:t>
      </w:r>
      <w:r>
        <w:rPr>
          <w:rFonts w:ascii="宋体"/>
          <w:sz w:val="28"/>
          <w:szCs w:val="28"/>
        </w:rPr>
        <w:t>。</w:t>
      </w:r>
      <w:r>
        <w:rPr>
          <w:rFonts w:ascii="宋体" w:hint="eastAsia"/>
          <w:sz w:val="28"/>
          <w:szCs w:val="28"/>
        </w:rPr>
        <w:t>保证了省教育数据中心物理服务器、存储</w:t>
      </w:r>
      <w:r>
        <w:rPr>
          <w:rFonts w:ascii="宋体" w:hint="eastAsia"/>
          <w:sz w:val="28"/>
          <w:szCs w:val="28"/>
        </w:rPr>
        <w:t>248T</w:t>
      </w:r>
      <w:r>
        <w:rPr>
          <w:rFonts w:ascii="宋体" w:hint="eastAsia"/>
          <w:sz w:val="28"/>
          <w:szCs w:val="28"/>
        </w:rPr>
        <w:t>和</w:t>
      </w:r>
      <w:r>
        <w:rPr>
          <w:rFonts w:ascii="宋体" w:hint="eastAsia"/>
          <w:sz w:val="28"/>
          <w:szCs w:val="28"/>
        </w:rPr>
        <w:t>ORACLE</w:t>
      </w:r>
      <w:r>
        <w:rPr>
          <w:rFonts w:ascii="宋体" w:hint="eastAsia"/>
          <w:sz w:val="28"/>
          <w:szCs w:val="28"/>
        </w:rPr>
        <w:t>一体机构建的</w:t>
      </w:r>
      <w:proofErr w:type="gramStart"/>
      <w:r>
        <w:rPr>
          <w:rFonts w:ascii="宋体" w:hint="eastAsia"/>
          <w:sz w:val="28"/>
          <w:szCs w:val="28"/>
        </w:rPr>
        <w:t>虚拟化云平台</w:t>
      </w:r>
      <w:proofErr w:type="gramEnd"/>
      <w:r>
        <w:rPr>
          <w:rFonts w:ascii="宋体" w:hint="eastAsia"/>
          <w:sz w:val="28"/>
          <w:szCs w:val="28"/>
        </w:rPr>
        <w:t>，承载了国家教育管理信息系统和省级通用信息系统的安全稳定运行。</w:t>
      </w:r>
    </w:p>
    <w:p w:rsidR="00934D88" w:rsidRDefault="005B3C83">
      <w:pPr>
        <w:spacing w:line="560" w:lineRule="exact"/>
        <w:ind w:firstLineChars="200" w:firstLine="560"/>
        <w:rPr>
          <w:rFonts w:ascii="宋体"/>
          <w:sz w:val="28"/>
          <w:szCs w:val="28"/>
        </w:rPr>
      </w:pPr>
      <w:r>
        <w:rPr>
          <w:rFonts w:ascii="宋体" w:hint="eastAsia"/>
          <w:sz w:val="28"/>
          <w:szCs w:val="28"/>
        </w:rPr>
        <w:t>湖南省教育厅电子政务室电子屏幕升级改造项目，</w:t>
      </w:r>
      <w:r>
        <w:rPr>
          <w:rFonts w:ascii="宋体" w:hint="eastAsia"/>
          <w:sz w:val="28"/>
          <w:szCs w:val="28"/>
        </w:rPr>
        <w:t>改造后</w:t>
      </w:r>
      <w:r>
        <w:rPr>
          <w:rFonts w:ascii="宋体"/>
          <w:sz w:val="28"/>
          <w:szCs w:val="28"/>
        </w:rPr>
        <w:t>的</w:t>
      </w:r>
      <w:r>
        <w:rPr>
          <w:rFonts w:ascii="宋体" w:hint="eastAsia"/>
          <w:sz w:val="28"/>
          <w:szCs w:val="28"/>
        </w:rPr>
        <w:t>显示屏</w:t>
      </w:r>
      <w:bookmarkStart w:id="3" w:name="_GoBack"/>
      <w:bookmarkEnd w:id="3"/>
      <w:r>
        <w:rPr>
          <w:rFonts w:ascii="宋体" w:hint="eastAsia"/>
          <w:sz w:val="28"/>
          <w:szCs w:val="28"/>
        </w:rPr>
        <w:t>多模式多场景预案管控，反向控制与交互协作，多点多地级联显控和超大型应用程序</w:t>
      </w:r>
      <w:r>
        <w:rPr>
          <w:rFonts w:ascii="宋体" w:hint="eastAsia"/>
          <w:sz w:val="28"/>
          <w:szCs w:val="28"/>
        </w:rPr>
        <w:t>IE</w:t>
      </w:r>
      <w:r>
        <w:rPr>
          <w:rFonts w:ascii="宋体" w:hint="eastAsia"/>
          <w:sz w:val="28"/>
          <w:szCs w:val="28"/>
        </w:rPr>
        <w:t>开窗等。解决原屏幕老化造成的美观度、色彩性、内容丰富程度等方面问题，具有较强的现实意义，可立体、生动、形象的展示我省教育发展的历史信息与工作成果，有利于提升全省教育系统形象。</w:t>
      </w:r>
    </w:p>
    <w:p w:rsidR="00934D88" w:rsidRDefault="005B3C83">
      <w:pPr>
        <w:spacing w:line="560" w:lineRule="exact"/>
        <w:ind w:firstLineChars="200" w:firstLine="560"/>
        <w:rPr>
          <w:rFonts w:ascii="宋体"/>
          <w:sz w:val="28"/>
          <w:szCs w:val="28"/>
        </w:rPr>
      </w:pPr>
      <w:r>
        <w:rPr>
          <w:rFonts w:ascii="宋体" w:hint="eastAsia"/>
          <w:sz w:val="28"/>
          <w:szCs w:val="28"/>
        </w:rPr>
        <w:t>该项目安排资金</w:t>
      </w:r>
      <w:r>
        <w:rPr>
          <w:rFonts w:ascii="宋体"/>
          <w:sz w:val="28"/>
          <w:szCs w:val="28"/>
        </w:rPr>
        <w:t>768</w:t>
      </w:r>
      <w:r>
        <w:rPr>
          <w:rFonts w:ascii="宋体" w:hint="eastAsia"/>
          <w:sz w:val="28"/>
          <w:szCs w:val="28"/>
        </w:rPr>
        <w:t>万元，已使用</w:t>
      </w:r>
      <w:r>
        <w:rPr>
          <w:rFonts w:ascii="宋体" w:hint="eastAsia"/>
          <w:sz w:val="28"/>
          <w:szCs w:val="28"/>
        </w:rPr>
        <w:t xml:space="preserve"> </w:t>
      </w:r>
      <w:r>
        <w:rPr>
          <w:rFonts w:ascii="宋体" w:hint="eastAsia"/>
          <w:sz w:val="28"/>
          <w:szCs w:val="28"/>
        </w:rPr>
        <w:t>“委托业务费”</w:t>
      </w:r>
      <w:r>
        <w:rPr>
          <w:rFonts w:ascii="宋体"/>
          <w:sz w:val="28"/>
          <w:szCs w:val="28"/>
        </w:rPr>
        <w:t>195</w:t>
      </w:r>
      <w:r>
        <w:rPr>
          <w:rFonts w:ascii="宋体" w:hint="eastAsia"/>
          <w:sz w:val="28"/>
          <w:szCs w:val="28"/>
        </w:rPr>
        <w:t>万元；“劳务费”</w:t>
      </w:r>
      <w:r>
        <w:rPr>
          <w:rFonts w:ascii="宋体"/>
          <w:sz w:val="28"/>
          <w:szCs w:val="28"/>
        </w:rPr>
        <w:t>2.72</w:t>
      </w:r>
      <w:r>
        <w:rPr>
          <w:rFonts w:ascii="宋体" w:hint="eastAsia"/>
          <w:sz w:val="28"/>
          <w:szCs w:val="28"/>
        </w:rPr>
        <w:t>万元；“电费”</w:t>
      </w:r>
      <w:r>
        <w:rPr>
          <w:rFonts w:ascii="宋体" w:hint="eastAsia"/>
          <w:sz w:val="28"/>
          <w:szCs w:val="28"/>
        </w:rPr>
        <w:t>75</w:t>
      </w:r>
      <w:r>
        <w:rPr>
          <w:rFonts w:ascii="宋体" w:hint="eastAsia"/>
          <w:sz w:val="28"/>
          <w:szCs w:val="28"/>
        </w:rPr>
        <w:t>万元</w:t>
      </w:r>
      <w:r>
        <w:rPr>
          <w:rFonts w:ascii="宋体"/>
          <w:sz w:val="28"/>
          <w:szCs w:val="28"/>
        </w:rPr>
        <w:t>；</w:t>
      </w:r>
      <w:r>
        <w:rPr>
          <w:rFonts w:ascii="宋体"/>
          <w:sz w:val="28"/>
          <w:szCs w:val="28"/>
        </w:rPr>
        <w:t>“</w:t>
      </w:r>
      <w:r>
        <w:rPr>
          <w:rFonts w:ascii="宋体" w:hint="eastAsia"/>
          <w:sz w:val="28"/>
          <w:szCs w:val="28"/>
        </w:rPr>
        <w:t>物业</w:t>
      </w:r>
      <w:r>
        <w:rPr>
          <w:rFonts w:ascii="宋体"/>
          <w:sz w:val="28"/>
          <w:szCs w:val="28"/>
        </w:rPr>
        <w:t>管理费</w:t>
      </w:r>
      <w:r>
        <w:rPr>
          <w:rFonts w:ascii="宋体"/>
          <w:sz w:val="28"/>
          <w:szCs w:val="28"/>
        </w:rPr>
        <w:t>”</w:t>
      </w:r>
      <w:r>
        <w:rPr>
          <w:rFonts w:ascii="宋体"/>
          <w:sz w:val="28"/>
          <w:szCs w:val="28"/>
        </w:rPr>
        <w:t>18.72</w:t>
      </w:r>
      <w:r>
        <w:rPr>
          <w:rFonts w:ascii="宋体" w:hint="eastAsia"/>
          <w:sz w:val="28"/>
          <w:szCs w:val="28"/>
        </w:rPr>
        <w:t>万元</w:t>
      </w:r>
      <w:r>
        <w:rPr>
          <w:rFonts w:ascii="宋体"/>
          <w:sz w:val="28"/>
          <w:szCs w:val="28"/>
        </w:rPr>
        <w:t>；</w:t>
      </w:r>
      <w:r>
        <w:rPr>
          <w:rFonts w:ascii="宋体" w:hint="eastAsia"/>
          <w:sz w:val="28"/>
          <w:szCs w:val="28"/>
        </w:rPr>
        <w:t>“差旅费”</w:t>
      </w:r>
      <w:r>
        <w:rPr>
          <w:rFonts w:ascii="宋体"/>
          <w:sz w:val="28"/>
          <w:szCs w:val="28"/>
        </w:rPr>
        <w:t>0.86</w:t>
      </w:r>
      <w:r>
        <w:rPr>
          <w:rFonts w:ascii="宋体" w:hint="eastAsia"/>
          <w:sz w:val="28"/>
          <w:szCs w:val="28"/>
        </w:rPr>
        <w:t>万元；“维修</w:t>
      </w:r>
      <w:r>
        <w:rPr>
          <w:rFonts w:ascii="宋体"/>
          <w:sz w:val="28"/>
          <w:szCs w:val="28"/>
        </w:rPr>
        <w:t>（</w:t>
      </w:r>
      <w:r>
        <w:rPr>
          <w:rFonts w:ascii="宋体" w:hint="eastAsia"/>
          <w:sz w:val="28"/>
          <w:szCs w:val="28"/>
        </w:rPr>
        <w:t>护</w:t>
      </w:r>
      <w:r>
        <w:rPr>
          <w:rFonts w:ascii="宋体"/>
          <w:sz w:val="28"/>
          <w:szCs w:val="28"/>
        </w:rPr>
        <w:t>）</w:t>
      </w:r>
      <w:r>
        <w:rPr>
          <w:rFonts w:ascii="宋体" w:hint="eastAsia"/>
          <w:sz w:val="28"/>
          <w:szCs w:val="28"/>
        </w:rPr>
        <w:t>费”</w:t>
      </w:r>
      <w:r>
        <w:rPr>
          <w:rFonts w:ascii="宋体"/>
          <w:sz w:val="28"/>
          <w:szCs w:val="28"/>
        </w:rPr>
        <w:t>25.46</w:t>
      </w:r>
      <w:r>
        <w:rPr>
          <w:rFonts w:ascii="宋体" w:hint="eastAsia"/>
          <w:sz w:val="28"/>
          <w:szCs w:val="28"/>
        </w:rPr>
        <w:t>万元</w:t>
      </w:r>
      <w:r>
        <w:rPr>
          <w:rFonts w:ascii="宋体" w:hint="eastAsia"/>
          <w:sz w:val="28"/>
          <w:szCs w:val="28"/>
        </w:rPr>
        <w:t>；</w:t>
      </w:r>
      <w:r>
        <w:rPr>
          <w:rFonts w:ascii="宋体"/>
          <w:sz w:val="28"/>
          <w:szCs w:val="28"/>
        </w:rPr>
        <w:t>“</w:t>
      </w:r>
      <w:r>
        <w:rPr>
          <w:rFonts w:ascii="宋体" w:hint="eastAsia"/>
          <w:sz w:val="28"/>
          <w:szCs w:val="28"/>
        </w:rPr>
        <w:t>租赁费</w:t>
      </w:r>
      <w:r>
        <w:rPr>
          <w:rFonts w:ascii="宋体"/>
          <w:sz w:val="28"/>
          <w:szCs w:val="28"/>
        </w:rPr>
        <w:t>”</w:t>
      </w:r>
      <w:r>
        <w:rPr>
          <w:rFonts w:ascii="宋体"/>
          <w:sz w:val="28"/>
          <w:szCs w:val="28"/>
        </w:rPr>
        <w:t>177.54</w:t>
      </w:r>
      <w:r>
        <w:rPr>
          <w:rFonts w:ascii="宋体" w:hint="eastAsia"/>
          <w:sz w:val="28"/>
          <w:szCs w:val="28"/>
        </w:rPr>
        <w:t>万元</w:t>
      </w:r>
      <w:r>
        <w:rPr>
          <w:rFonts w:ascii="宋体"/>
          <w:sz w:val="28"/>
          <w:szCs w:val="28"/>
        </w:rPr>
        <w:t>；</w:t>
      </w:r>
      <w:r>
        <w:rPr>
          <w:rFonts w:ascii="宋体"/>
          <w:sz w:val="28"/>
          <w:szCs w:val="28"/>
        </w:rPr>
        <w:t>“</w:t>
      </w:r>
      <w:r>
        <w:rPr>
          <w:rFonts w:ascii="宋体" w:hint="eastAsia"/>
          <w:sz w:val="28"/>
          <w:szCs w:val="28"/>
        </w:rPr>
        <w:t>会议费</w:t>
      </w:r>
      <w:r>
        <w:rPr>
          <w:rFonts w:ascii="宋体"/>
          <w:sz w:val="28"/>
          <w:szCs w:val="28"/>
        </w:rPr>
        <w:t>”</w:t>
      </w:r>
      <w:r>
        <w:rPr>
          <w:rFonts w:ascii="宋体"/>
          <w:sz w:val="28"/>
          <w:szCs w:val="28"/>
        </w:rPr>
        <w:t>7.89</w:t>
      </w:r>
      <w:r>
        <w:rPr>
          <w:rFonts w:ascii="宋体" w:hint="eastAsia"/>
          <w:sz w:val="28"/>
          <w:szCs w:val="28"/>
        </w:rPr>
        <w:t>万元</w:t>
      </w:r>
      <w:r>
        <w:rPr>
          <w:rFonts w:ascii="宋体"/>
          <w:sz w:val="28"/>
          <w:szCs w:val="28"/>
        </w:rPr>
        <w:t>；</w:t>
      </w:r>
      <w:r>
        <w:rPr>
          <w:rFonts w:ascii="宋体" w:hint="eastAsia"/>
          <w:sz w:val="28"/>
          <w:szCs w:val="28"/>
        </w:rPr>
        <w:t>“办公设备</w:t>
      </w:r>
      <w:r>
        <w:rPr>
          <w:rFonts w:ascii="宋体"/>
          <w:sz w:val="28"/>
          <w:szCs w:val="28"/>
        </w:rPr>
        <w:t>费</w:t>
      </w:r>
      <w:r>
        <w:rPr>
          <w:rFonts w:ascii="宋体" w:hint="eastAsia"/>
          <w:sz w:val="28"/>
          <w:szCs w:val="28"/>
        </w:rPr>
        <w:t>”</w:t>
      </w:r>
      <w:r>
        <w:rPr>
          <w:rFonts w:ascii="宋体" w:hint="eastAsia"/>
          <w:sz w:val="28"/>
          <w:szCs w:val="28"/>
        </w:rPr>
        <w:t>97.07</w:t>
      </w:r>
      <w:r>
        <w:rPr>
          <w:rFonts w:ascii="宋体" w:hint="eastAsia"/>
          <w:sz w:val="28"/>
          <w:szCs w:val="28"/>
        </w:rPr>
        <w:t>。</w:t>
      </w:r>
      <w:r>
        <w:rPr>
          <w:rFonts w:ascii="宋体" w:hint="eastAsia"/>
          <w:sz w:val="28"/>
          <w:szCs w:val="28"/>
        </w:rPr>
        <w:lastRenderedPageBreak/>
        <w:t>项目结余</w:t>
      </w:r>
      <w:r>
        <w:rPr>
          <w:rFonts w:ascii="宋体"/>
          <w:sz w:val="28"/>
          <w:szCs w:val="28"/>
        </w:rPr>
        <w:t>167.74</w:t>
      </w:r>
      <w:r>
        <w:rPr>
          <w:rFonts w:ascii="宋体" w:hint="eastAsia"/>
          <w:sz w:val="28"/>
          <w:szCs w:val="28"/>
        </w:rPr>
        <w:t>万元。</w:t>
      </w:r>
    </w:p>
    <w:p w:rsidR="00934D88" w:rsidRDefault="005B3C83">
      <w:pPr>
        <w:spacing w:line="560" w:lineRule="exact"/>
        <w:rPr>
          <w:rFonts w:ascii="宋体"/>
          <w:sz w:val="28"/>
          <w:szCs w:val="28"/>
        </w:rPr>
      </w:pPr>
      <w:r>
        <w:rPr>
          <w:rFonts w:ascii="宋体"/>
          <w:b/>
          <w:sz w:val="28"/>
          <w:szCs w:val="28"/>
        </w:rPr>
        <w:t>2</w:t>
      </w:r>
      <w:r>
        <w:rPr>
          <w:rFonts w:ascii="宋体" w:hint="eastAsia"/>
          <w:b/>
          <w:sz w:val="28"/>
          <w:szCs w:val="28"/>
        </w:rPr>
        <w:t>、</w:t>
      </w:r>
      <w:r>
        <w:rPr>
          <w:rFonts w:ascii="宋体" w:hint="eastAsia"/>
          <w:b/>
          <w:sz w:val="28"/>
          <w:szCs w:val="28"/>
        </w:rPr>
        <w:t>2023</w:t>
      </w:r>
      <w:r>
        <w:rPr>
          <w:rFonts w:ascii="宋体" w:hint="eastAsia"/>
          <w:b/>
          <w:sz w:val="28"/>
          <w:szCs w:val="28"/>
        </w:rPr>
        <w:t>年完成</w:t>
      </w:r>
      <w:r>
        <w:rPr>
          <w:rFonts w:ascii="宋体" w:hint="eastAsia"/>
          <w:b/>
          <w:sz w:val="28"/>
          <w:szCs w:val="28"/>
        </w:rPr>
        <w:t>2022</w:t>
      </w:r>
      <w:r>
        <w:rPr>
          <w:rFonts w:ascii="宋体" w:hint="eastAsia"/>
          <w:b/>
          <w:sz w:val="28"/>
          <w:szCs w:val="28"/>
        </w:rPr>
        <w:t>年度专项结余资金</w:t>
      </w:r>
      <w:r>
        <w:rPr>
          <w:rFonts w:ascii="宋体"/>
          <w:b/>
          <w:sz w:val="28"/>
          <w:szCs w:val="28"/>
        </w:rPr>
        <w:t>530.29</w:t>
      </w:r>
      <w:r>
        <w:rPr>
          <w:rFonts w:ascii="宋体" w:hint="eastAsia"/>
          <w:b/>
          <w:sz w:val="28"/>
          <w:szCs w:val="28"/>
        </w:rPr>
        <w:t>万元。</w:t>
      </w:r>
    </w:p>
    <w:p w:rsidR="00934D88" w:rsidRDefault="005B3C83">
      <w:pPr>
        <w:ind w:firstLineChars="50" w:firstLine="140"/>
        <w:rPr>
          <w:rFonts w:ascii="宋体" w:hAnsi="宋体"/>
          <w:sz w:val="28"/>
          <w:szCs w:val="28"/>
        </w:rPr>
      </w:pPr>
      <w:r>
        <w:rPr>
          <w:rFonts w:ascii="宋体" w:hAnsi="宋体" w:hint="eastAsia"/>
          <w:sz w:val="28"/>
          <w:szCs w:val="28"/>
        </w:rPr>
        <w:t>明细情况如下：</w:t>
      </w:r>
      <w:r>
        <w:rPr>
          <w:rFonts w:ascii="宋体" w:hAnsi="宋体" w:hint="eastAsia"/>
          <w:sz w:val="28"/>
          <w:szCs w:val="28"/>
        </w:rPr>
        <w:t xml:space="preserve">   </w:t>
      </w:r>
    </w:p>
    <w:p w:rsidR="00934D88" w:rsidRDefault="005B3C83">
      <w:pPr>
        <w:ind w:firstLineChars="50" w:firstLine="140"/>
        <w:rPr>
          <w:rFonts w:ascii="宋体" w:hAnsi="宋体"/>
          <w:sz w:val="28"/>
          <w:szCs w:val="28"/>
        </w:rPr>
      </w:pPr>
      <w:r>
        <w:rPr>
          <w:rFonts w:ascii="宋体" w:hAnsi="宋体" w:hint="eastAsia"/>
          <w:sz w:val="28"/>
          <w:szCs w:val="28"/>
        </w:rPr>
        <w:t>基础教育发展专项</w:t>
      </w:r>
      <w:r>
        <w:rPr>
          <w:rFonts w:ascii="宋体" w:hAnsi="宋体" w:hint="eastAsia"/>
          <w:sz w:val="28"/>
          <w:szCs w:val="28"/>
        </w:rPr>
        <w:t>1</w:t>
      </w:r>
      <w:r>
        <w:rPr>
          <w:rFonts w:ascii="宋体" w:hAnsi="宋体" w:hint="eastAsia"/>
          <w:sz w:val="28"/>
          <w:szCs w:val="28"/>
        </w:rPr>
        <w:t>（</w:t>
      </w:r>
      <w:r>
        <w:rPr>
          <w:rFonts w:ascii="宋体" w:hAnsi="宋体" w:hint="eastAsia"/>
          <w:sz w:val="28"/>
          <w:szCs w:val="28"/>
        </w:rPr>
        <w:t>2022</w:t>
      </w:r>
      <w:r>
        <w:rPr>
          <w:rFonts w:ascii="宋体" w:hAnsi="宋体" w:hint="eastAsia"/>
          <w:sz w:val="28"/>
          <w:szCs w:val="28"/>
        </w:rPr>
        <w:t>结转）</w:t>
      </w:r>
      <w:r>
        <w:rPr>
          <w:rFonts w:ascii="宋体" w:hAnsi="宋体" w:hint="eastAsia"/>
          <w:sz w:val="28"/>
          <w:szCs w:val="28"/>
        </w:rPr>
        <w:t>0.5</w:t>
      </w:r>
      <w:r>
        <w:rPr>
          <w:rFonts w:ascii="宋体" w:hAnsi="宋体"/>
          <w:sz w:val="28"/>
          <w:szCs w:val="28"/>
        </w:rPr>
        <w:t>0</w:t>
      </w:r>
      <w:r>
        <w:rPr>
          <w:rFonts w:ascii="宋体" w:hAnsi="宋体" w:hint="eastAsia"/>
          <w:sz w:val="28"/>
          <w:szCs w:val="28"/>
        </w:rPr>
        <w:t>万元</w:t>
      </w:r>
    </w:p>
    <w:p w:rsidR="00934D88" w:rsidRDefault="005B3C83">
      <w:pPr>
        <w:ind w:firstLineChars="50" w:firstLine="140"/>
        <w:rPr>
          <w:rFonts w:ascii="宋体" w:hAnsi="宋体"/>
          <w:sz w:val="28"/>
          <w:szCs w:val="28"/>
        </w:rPr>
      </w:pPr>
      <w:r>
        <w:rPr>
          <w:rFonts w:ascii="宋体" w:hAnsi="宋体" w:hint="eastAsia"/>
          <w:sz w:val="28"/>
          <w:szCs w:val="28"/>
        </w:rPr>
        <w:t>教育综合发展专项（</w:t>
      </w:r>
      <w:r>
        <w:rPr>
          <w:rFonts w:ascii="宋体" w:hAnsi="宋体" w:hint="eastAsia"/>
          <w:sz w:val="28"/>
          <w:szCs w:val="28"/>
        </w:rPr>
        <w:t>2022</w:t>
      </w:r>
      <w:r>
        <w:rPr>
          <w:rFonts w:ascii="宋体" w:hAnsi="宋体" w:hint="eastAsia"/>
          <w:sz w:val="28"/>
          <w:szCs w:val="28"/>
        </w:rPr>
        <w:t>结转）</w:t>
      </w:r>
      <w:r>
        <w:rPr>
          <w:rFonts w:ascii="宋体" w:hAnsi="宋体" w:hint="eastAsia"/>
          <w:sz w:val="28"/>
          <w:szCs w:val="28"/>
        </w:rPr>
        <w:t>2.93</w:t>
      </w:r>
      <w:r>
        <w:rPr>
          <w:rFonts w:ascii="宋体" w:hAnsi="宋体" w:hint="eastAsia"/>
          <w:sz w:val="28"/>
          <w:szCs w:val="28"/>
        </w:rPr>
        <w:t>万元</w:t>
      </w:r>
    </w:p>
    <w:p w:rsidR="00934D88" w:rsidRDefault="005B3C83">
      <w:pPr>
        <w:ind w:firstLineChars="50" w:firstLine="140"/>
        <w:rPr>
          <w:rFonts w:ascii="宋体" w:hAnsi="宋体"/>
          <w:sz w:val="28"/>
          <w:szCs w:val="28"/>
        </w:rPr>
      </w:pPr>
      <w:r>
        <w:rPr>
          <w:rFonts w:ascii="宋体" w:hAnsi="宋体" w:hint="eastAsia"/>
          <w:sz w:val="28"/>
          <w:szCs w:val="28"/>
        </w:rPr>
        <w:t>教育综合发展专项（</w:t>
      </w:r>
      <w:r>
        <w:rPr>
          <w:rFonts w:ascii="宋体" w:hAnsi="宋体" w:hint="eastAsia"/>
          <w:sz w:val="28"/>
          <w:szCs w:val="28"/>
        </w:rPr>
        <w:t>2022</w:t>
      </w:r>
      <w:r>
        <w:rPr>
          <w:rFonts w:ascii="宋体" w:hAnsi="宋体" w:hint="eastAsia"/>
          <w:sz w:val="28"/>
          <w:szCs w:val="28"/>
        </w:rPr>
        <w:t>结转）</w:t>
      </w:r>
      <w:r>
        <w:rPr>
          <w:rFonts w:ascii="宋体" w:hAnsi="宋体" w:hint="eastAsia"/>
          <w:sz w:val="28"/>
          <w:szCs w:val="28"/>
        </w:rPr>
        <w:t>417.</w:t>
      </w:r>
      <w:r>
        <w:rPr>
          <w:rFonts w:ascii="宋体" w:hAnsi="宋体"/>
          <w:sz w:val="28"/>
          <w:szCs w:val="28"/>
        </w:rPr>
        <w:t>39</w:t>
      </w:r>
      <w:r>
        <w:rPr>
          <w:rFonts w:ascii="宋体" w:hAnsi="宋体" w:hint="eastAsia"/>
          <w:sz w:val="28"/>
          <w:szCs w:val="28"/>
        </w:rPr>
        <w:t>万元</w:t>
      </w:r>
    </w:p>
    <w:p w:rsidR="00934D88" w:rsidRDefault="005B3C83">
      <w:pPr>
        <w:ind w:firstLineChars="50" w:firstLine="140"/>
        <w:rPr>
          <w:rFonts w:ascii="宋体" w:hAnsi="宋体"/>
          <w:sz w:val="28"/>
          <w:szCs w:val="28"/>
        </w:rPr>
      </w:pPr>
      <w:r>
        <w:rPr>
          <w:rFonts w:ascii="宋体" w:hAnsi="宋体" w:hint="eastAsia"/>
          <w:sz w:val="28"/>
          <w:szCs w:val="28"/>
        </w:rPr>
        <w:t>教育政务服务保障（</w:t>
      </w:r>
      <w:r>
        <w:rPr>
          <w:rFonts w:ascii="宋体" w:hAnsi="宋体" w:hint="eastAsia"/>
          <w:sz w:val="28"/>
          <w:szCs w:val="28"/>
        </w:rPr>
        <w:t>2022</w:t>
      </w:r>
      <w:r>
        <w:rPr>
          <w:rFonts w:ascii="宋体" w:hAnsi="宋体" w:hint="eastAsia"/>
          <w:sz w:val="28"/>
          <w:szCs w:val="28"/>
        </w:rPr>
        <w:t>结转）</w:t>
      </w:r>
      <w:r>
        <w:rPr>
          <w:rFonts w:ascii="宋体" w:hAnsi="宋体" w:hint="eastAsia"/>
          <w:sz w:val="28"/>
          <w:szCs w:val="28"/>
        </w:rPr>
        <w:t>58.74</w:t>
      </w:r>
      <w:r>
        <w:rPr>
          <w:rFonts w:ascii="宋体" w:hAnsi="宋体" w:hint="eastAsia"/>
          <w:sz w:val="28"/>
          <w:szCs w:val="28"/>
        </w:rPr>
        <w:t>万元</w:t>
      </w:r>
    </w:p>
    <w:p w:rsidR="00934D88" w:rsidRDefault="005B3C83">
      <w:pPr>
        <w:ind w:firstLineChars="50" w:firstLine="140"/>
        <w:rPr>
          <w:rFonts w:ascii="宋体" w:hAnsi="宋体"/>
          <w:sz w:val="28"/>
          <w:szCs w:val="28"/>
        </w:rPr>
      </w:pPr>
      <w:r>
        <w:rPr>
          <w:rFonts w:ascii="宋体" w:hAnsi="宋体" w:hint="eastAsia"/>
          <w:sz w:val="28"/>
          <w:szCs w:val="28"/>
        </w:rPr>
        <w:t>省教育督导网络平台管理（</w:t>
      </w:r>
      <w:r>
        <w:rPr>
          <w:rFonts w:ascii="宋体" w:hAnsi="宋体" w:hint="eastAsia"/>
          <w:sz w:val="28"/>
          <w:szCs w:val="28"/>
        </w:rPr>
        <w:t>2022</w:t>
      </w:r>
      <w:r>
        <w:rPr>
          <w:rFonts w:ascii="宋体" w:hAnsi="宋体" w:hint="eastAsia"/>
          <w:sz w:val="28"/>
          <w:szCs w:val="28"/>
        </w:rPr>
        <w:t>结转）</w:t>
      </w:r>
      <w:r>
        <w:rPr>
          <w:rFonts w:ascii="宋体" w:hAnsi="宋体" w:hint="eastAsia"/>
          <w:sz w:val="28"/>
          <w:szCs w:val="28"/>
        </w:rPr>
        <w:t>1.44</w:t>
      </w:r>
      <w:r>
        <w:rPr>
          <w:rFonts w:ascii="宋体" w:hAnsi="宋体" w:hint="eastAsia"/>
          <w:sz w:val="28"/>
          <w:szCs w:val="28"/>
        </w:rPr>
        <w:t>万元</w:t>
      </w:r>
    </w:p>
    <w:p w:rsidR="00934D88" w:rsidRDefault="005B3C83">
      <w:pPr>
        <w:ind w:firstLineChars="50" w:firstLine="140"/>
        <w:rPr>
          <w:rFonts w:ascii="宋体" w:hAnsi="宋体"/>
          <w:sz w:val="28"/>
          <w:szCs w:val="28"/>
        </w:rPr>
      </w:pPr>
      <w:r>
        <w:rPr>
          <w:rFonts w:ascii="宋体" w:hAnsi="宋体" w:hint="eastAsia"/>
          <w:sz w:val="28"/>
          <w:szCs w:val="28"/>
        </w:rPr>
        <w:t>省教育精准“一单式”信息服务系统维护（</w:t>
      </w:r>
      <w:r>
        <w:rPr>
          <w:rFonts w:ascii="宋体" w:hAnsi="宋体" w:hint="eastAsia"/>
          <w:sz w:val="28"/>
          <w:szCs w:val="28"/>
        </w:rPr>
        <w:t>2022</w:t>
      </w:r>
      <w:r>
        <w:rPr>
          <w:rFonts w:ascii="宋体" w:hAnsi="宋体" w:hint="eastAsia"/>
          <w:sz w:val="28"/>
          <w:szCs w:val="28"/>
        </w:rPr>
        <w:t>结转）</w:t>
      </w:r>
      <w:r>
        <w:rPr>
          <w:rFonts w:ascii="宋体" w:hAnsi="宋体" w:hint="eastAsia"/>
          <w:sz w:val="28"/>
          <w:szCs w:val="28"/>
        </w:rPr>
        <w:t>0.8</w:t>
      </w:r>
      <w:r>
        <w:rPr>
          <w:rFonts w:ascii="宋体" w:hAnsi="宋体" w:hint="eastAsia"/>
          <w:sz w:val="28"/>
          <w:szCs w:val="28"/>
        </w:rPr>
        <w:t>万元</w:t>
      </w:r>
    </w:p>
    <w:p w:rsidR="00934D88" w:rsidRDefault="005B3C83">
      <w:pPr>
        <w:ind w:firstLineChars="50" w:firstLine="140"/>
        <w:rPr>
          <w:rFonts w:ascii="宋体" w:hAnsi="宋体"/>
          <w:sz w:val="28"/>
          <w:szCs w:val="28"/>
        </w:rPr>
      </w:pPr>
      <w:r>
        <w:rPr>
          <w:rFonts w:ascii="宋体" w:hAnsi="宋体" w:hint="eastAsia"/>
          <w:sz w:val="28"/>
          <w:szCs w:val="28"/>
        </w:rPr>
        <w:t>省教育数据中心运维保障（信息中心机房的网络费、电费、设备维修等）（</w:t>
      </w:r>
      <w:r>
        <w:rPr>
          <w:rFonts w:ascii="宋体" w:hAnsi="宋体" w:hint="eastAsia"/>
          <w:sz w:val="28"/>
          <w:szCs w:val="28"/>
        </w:rPr>
        <w:t>2022</w:t>
      </w:r>
      <w:r>
        <w:rPr>
          <w:rFonts w:ascii="宋体" w:hAnsi="宋体" w:hint="eastAsia"/>
          <w:sz w:val="28"/>
          <w:szCs w:val="28"/>
        </w:rPr>
        <w:t>结转）</w:t>
      </w:r>
      <w:r>
        <w:rPr>
          <w:rFonts w:ascii="宋体" w:hAnsi="宋体" w:hint="eastAsia"/>
          <w:sz w:val="28"/>
          <w:szCs w:val="28"/>
        </w:rPr>
        <w:t>12.42</w:t>
      </w:r>
      <w:r>
        <w:rPr>
          <w:rFonts w:ascii="宋体" w:hAnsi="宋体" w:hint="eastAsia"/>
          <w:sz w:val="28"/>
          <w:szCs w:val="28"/>
        </w:rPr>
        <w:t>万元</w:t>
      </w:r>
    </w:p>
    <w:p w:rsidR="00934D88" w:rsidRDefault="005B3C83">
      <w:pPr>
        <w:ind w:firstLineChars="50" w:firstLine="140"/>
        <w:rPr>
          <w:rFonts w:ascii="宋体" w:hAnsi="宋体"/>
          <w:sz w:val="28"/>
          <w:szCs w:val="28"/>
        </w:rPr>
      </w:pPr>
      <w:r>
        <w:rPr>
          <w:rFonts w:ascii="宋体" w:hAnsi="宋体" w:hint="eastAsia"/>
          <w:sz w:val="28"/>
          <w:szCs w:val="28"/>
        </w:rPr>
        <w:t>省教育网络安全保障（</w:t>
      </w:r>
      <w:r>
        <w:rPr>
          <w:rFonts w:ascii="宋体" w:hAnsi="宋体" w:hint="eastAsia"/>
          <w:sz w:val="28"/>
          <w:szCs w:val="28"/>
        </w:rPr>
        <w:t>2022</w:t>
      </w:r>
      <w:r>
        <w:rPr>
          <w:rFonts w:ascii="宋体" w:hAnsi="宋体" w:hint="eastAsia"/>
          <w:sz w:val="28"/>
          <w:szCs w:val="28"/>
        </w:rPr>
        <w:t>结转）</w:t>
      </w:r>
      <w:r>
        <w:rPr>
          <w:rFonts w:ascii="宋体" w:hAnsi="宋体" w:hint="eastAsia"/>
          <w:sz w:val="28"/>
          <w:szCs w:val="28"/>
        </w:rPr>
        <w:t>31.93</w:t>
      </w:r>
      <w:r>
        <w:rPr>
          <w:rFonts w:ascii="宋体" w:hAnsi="宋体" w:hint="eastAsia"/>
          <w:sz w:val="28"/>
          <w:szCs w:val="28"/>
        </w:rPr>
        <w:t>万元</w:t>
      </w:r>
    </w:p>
    <w:p w:rsidR="00934D88" w:rsidRDefault="005B3C83">
      <w:pPr>
        <w:ind w:firstLineChars="50" w:firstLine="140"/>
        <w:rPr>
          <w:rFonts w:ascii="宋体" w:hAnsi="宋体"/>
          <w:sz w:val="28"/>
          <w:szCs w:val="28"/>
        </w:rPr>
      </w:pPr>
      <w:r>
        <w:rPr>
          <w:rFonts w:ascii="宋体" w:hAnsi="宋体" w:hint="eastAsia"/>
          <w:sz w:val="28"/>
          <w:szCs w:val="28"/>
        </w:rPr>
        <w:t>学前教育、中小学、中职阳光招生管理平台技术服务及学籍管理（</w:t>
      </w:r>
      <w:r>
        <w:rPr>
          <w:rFonts w:ascii="宋体" w:hAnsi="宋体" w:hint="eastAsia"/>
          <w:sz w:val="28"/>
          <w:szCs w:val="28"/>
        </w:rPr>
        <w:t>2022</w:t>
      </w:r>
      <w:r>
        <w:rPr>
          <w:rFonts w:ascii="宋体" w:hAnsi="宋体" w:hint="eastAsia"/>
          <w:sz w:val="28"/>
          <w:szCs w:val="28"/>
        </w:rPr>
        <w:t>结转）</w:t>
      </w:r>
      <w:r>
        <w:rPr>
          <w:rFonts w:ascii="宋体" w:hAnsi="宋体" w:hint="eastAsia"/>
          <w:sz w:val="28"/>
          <w:szCs w:val="28"/>
        </w:rPr>
        <w:t>2.7</w:t>
      </w:r>
      <w:r>
        <w:rPr>
          <w:rFonts w:ascii="宋体" w:hAnsi="宋体"/>
          <w:sz w:val="28"/>
          <w:szCs w:val="28"/>
        </w:rPr>
        <w:t>0</w:t>
      </w:r>
      <w:r>
        <w:rPr>
          <w:rFonts w:ascii="宋体" w:hAnsi="宋体" w:hint="eastAsia"/>
          <w:sz w:val="28"/>
          <w:szCs w:val="28"/>
        </w:rPr>
        <w:t>万元</w:t>
      </w:r>
    </w:p>
    <w:p w:rsidR="00934D88" w:rsidRDefault="005B3C83">
      <w:pPr>
        <w:ind w:firstLineChars="50" w:firstLine="140"/>
        <w:rPr>
          <w:rFonts w:ascii="宋体"/>
          <w:sz w:val="28"/>
          <w:szCs w:val="28"/>
        </w:rPr>
      </w:pPr>
      <w:r>
        <w:rPr>
          <w:rFonts w:ascii="宋体" w:hAnsi="宋体" w:hint="eastAsia"/>
          <w:sz w:val="28"/>
          <w:szCs w:val="28"/>
        </w:rPr>
        <w:t>学生运动员信息管理与竞赛数据服务和教育系统疫情信息收集与上报（</w:t>
      </w:r>
      <w:r>
        <w:rPr>
          <w:rFonts w:ascii="宋体" w:hAnsi="宋体" w:hint="eastAsia"/>
          <w:sz w:val="28"/>
          <w:szCs w:val="28"/>
        </w:rPr>
        <w:t>2022</w:t>
      </w:r>
      <w:r>
        <w:rPr>
          <w:rFonts w:ascii="宋体" w:hAnsi="宋体" w:hint="eastAsia"/>
          <w:sz w:val="28"/>
          <w:szCs w:val="28"/>
        </w:rPr>
        <w:t>结转）</w:t>
      </w:r>
      <w:r>
        <w:rPr>
          <w:rFonts w:ascii="宋体" w:hAnsi="宋体" w:hint="eastAsia"/>
          <w:sz w:val="28"/>
          <w:szCs w:val="28"/>
        </w:rPr>
        <w:t>1.44</w:t>
      </w:r>
      <w:r>
        <w:rPr>
          <w:rFonts w:ascii="宋体" w:hAnsi="宋体" w:hint="eastAsia"/>
          <w:sz w:val="28"/>
          <w:szCs w:val="28"/>
        </w:rPr>
        <w:t>万元</w:t>
      </w:r>
    </w:p>
    <w:p w:rsidR="00934D88" w:rsidRDefault="005B3C83">
      <w:pPr>
        <w:spacing w:line="600" w:lineRule="exact"/>
        <w:ind w:firstLineChars="200" w:firstLine="640"/>
        <w:jc w:val="left"/>
        <w:rPr>
          <w:rFonts w:ascii="黑体" w:eastAsia="黑体" w:hAnsi="黑体"/>
          <w:sz w:val="32"/>
          <w:szCs w:val="32"/>
        </w:rPr>
      </w:pPr>
      <w:r>
        <w:rPr>
          <w:rFonts w:ascii="黑体" w:eastAsia="黑体" w:hAnsi="黑体" w:hint="eastAsia"/>
          <w:sz w:val="32"/>
          <w:szCs w:val="32"/>
        </w:rPr>
        <w:t>三、部门整体支出绩效情况</w:t>
      </w:r>
    </w:p>
    <w:p w:rsidR="00934D88" w:rsidRDefault="005B3C83">
      <w:pPr>
        <w:spacing w:line="560" w:lineRule="exact"/>
        <w:ind w:firstLine="645"/>
        <w:rPr>
          <w:rFonts w:ascii="宋体"/>
          <w:sz w:val="28"/>
          <w:szCs w:val="28"/>
        </w:rPr>
      </w:pPr>
      <w:r>
        <w:rPr>
          <w:rFonts w:ascii="宋体" w:hAnsi="宋体" w:hint="eastAsia"/>
          <w:sz w:val="28"/>
          <w:szCs w:val="28"/>
        </w:rPr>
        <w:t>本年总支出</w:t>
      </w:r>
      <w:r>
        <w:rPr>
          <w:rFonts w:ascii="宋体" w:hAnsi="宋体"/>
          <w:sz w:val="28"/>
          <w:szCs w:val="28"/>
        </w:rPr>
        <w:t>20,244,722.14</w:t>
      </w:r>
      <w:r>
        <w:rPr>
          <w:rFonts w:ascii="宋体" w:hAnsi="宋体" w:hint="eastAsia"/>
          <w:sz w:val="28"/>
          <w:szCs w:val="28"/>
        </w:rPr>
        <w:t>元，其中：基本支出</w:t>
      </w:r>
      <w:r>
        <w:rPr>
          <w:rFonts w:ascii="宋体" w:hAnsi="宋体"/>
          <w:sz w:val="28"/>
          <w:szCs w:val="28"/>
        </w:rPr>
        <w:t>4,440,330.11</w:t>
      </w:r>
      <w:r>
        <w:rPr>
          <w:rFonts w:ascii="宋体" w:hAnsi="宋体" w:hint="eastAsia"/>
          <w:sz w:val="28"/>
          <w:szCs w:val="28"/>
        </w:rPr>
        <w:t>元，项目支出</w:t>
      </w:r>
      <w:r>
        <w:rPr>
          <w:rFonts w:ascii="宋体" w:hAnsi="宋体"/>
          <w:sz w:val="28"/>
          <w:szCs w:val="28"/>
        </w:rPr>
        <w:t>15,804,392.03</w:t>
      </w:r>
      <w:r>
        <w:rPr>
          <w:rFonts w:ascii="宋体" w:hAnsi="宋体" w:hint="eastAsia"/>
          <w:sz w:val="28"/>
          <w:szCs w:val="28"/>
        </w:rPr>
        <w:t>元。</w:t>
      </w:r>
    </w:p>
    <w:p w:rsidR="00934D88" w:rsidRDefault="005B3C83">
      <w:pPr>
        <w:spacing w:line="560" w:lineRule="exact"/>
        <w:ind w:firstLineChars="211" w:firstLine="591"/>
        <w:rPr>
          <w:rFonts w:ascii="宋体"/>
          <w:sz w:val="28"/>
          <w:szCs w:val="28"/>
        </w:rPr>
      </w:pPr>
      <w:r>
        <w:rPr>
          <w:rFonts w:ascii="宋体" w:hAnsi="宋体" w:hint="eastAsia"/>
          <w:sz w:val="28"/>
          <w:szCs w:val="28"/>
        </w:rPr>
        <w:t>总支出明细如下：（一）工资福利支出共</w:t>
      </w:r>
      <w:r>
        <w:rPr>
          <w:rFonts w:ascii="宋体" w:hAnsi="宋体"/>
          <w:sz w:val="28"/>
          <w:szCs w:val="28"/>
        </w:rPr>
        <w:t>3,662,869.04</w:t>
      </w:r>
      <w:r>
        <w:rPr>
          <w:rFonts w:ascii="宋体" w:hAnsi="宋体" w:cs="Arial" w:hint="eastAsia"/>
          <w:sz w:val="28"/>
          <w:szCs w:val="28"/>
        </w:rPr>
        <w:t>元。其中：</w:t>
      </w:r>
      <w:r>
        <w:rPr>
          <w:rFonts w:ascii="宋体" w:hAnsi="宋体" w:hint="eastAsia"/>
          <w:sz w:val="28"/>
          <w:szCs w:val="28"/>
        </w:rPr>
        <w:t>人员基本工资</w:t>
      </w:r>
      <w:r>
        <w:rPr>
          <w:rFonts w:ascii="宋体" w:hAnsi="宋体"/>
          <w:sz w:val="28"/>
          <w:szCs w:val="28"/>
        </w:rPr>
        <w:t>1,565,330.00</w:t>
      </w:r>
      <w:r>
        <w:rPr>
          <w:rFonts w:ascii="宋体" w:hAnsi="宋体" w:hint="eastAsia"/>
          <w:sz w:val="28"/>
          <w:szCs w:val="28"/>
        </w:rPr>
        <w:t>元，津贴补助</w:t>
      </w:r>
      <w:r>
        <w:rPr>
          <w:rFonts w:ascii="宋体" w:hAnsi="宋体"/>
          <w:sz w:val="28"/>
          <w:szCs w:val="28"/>
        </w:rPr>
        <w:t>76,200.00</w:t>
      </w:r>
      <w:r>
        <w:rPr>
          <w:rFonts w:ascii="宋体" w:hAnsi="宋体" w:hint="eastAsia"/>
          <w:sz w:val="28"/>
          <w:szCs w:val="28"/>
        </w:rPr>
        <w:t>元，奖金</w:t>
      </w:r>
      <w:r>
        <w:rPr>
          <w:rFonts w:ascii="宋体" w:hAnsi="宋体"/>
          <w:sz w:val="28"/>
          <w:szCs w:val="28"/>
        </w:rPr>
        <w:t>18,600.00</w:t>
      </w:r>
      <w:r>
        <w:rPr>
          <w:rFonts w:ascii="宋体" w:hAnsi="宋体" w:hint="eastAsia"/>
          <w:sz w:val="28"/>
          <w:szCs w:val="28"/>
        </w:rPr>
        <w:t>元，绩效工资</w:t>
      </w:r>
      <w:r>
        <w:rPr>
          <w:rFonts w:ascii="宋体" w:hAnsi="宋体"/>
          <w:sz w:val="28"/>
          <w:szCs w:val="28"/>
        </w:rPr>
        <w:t>1,496,892.60</w:t>
      </w:r>
      <w:r>
        <w:rPr>
          <w:rFonts w:ascii="宋体" w:hAnsi="宋体" w:hint="eastAsia"/>
          <w:sz w:val="28"/>
          <w:szCs w:val="28"/>
        </w:rPr>
        <w:t>元，机关事业单位基本养老保险缴费</w:t>
      </w:r>
      <w:r>
        <w:rPr>
          <w:rFonts w:ascii="宋体" w:hAnsi="宋体"/>
          <w:sz w:val="28"/>
          <w:szCs w:val="28"/>
        </w:rPr>
        <w:t>141,077.28</w:t>
      </w:r>
      <w:r>
        <w:rPr>
          <w:rFonts w:ascii="宋体" w:hAnsi="宋体" w:hint="eastAsia"/>
          <w:sz w:val="28"/>
          <w:szCs w:val="28"/>
        </w:rPr>
        <w:t>元，职业年金缴费</w:t>
      </w:r>
      <w:r>
        <w:rPr>
          <w:rFonts w:ascii="宋体" w:hAnsi="宋体"/>
          <w:sz w:val="28"/>
          <w:szCs w:val="28"/>
        </w:rPr>
        <w:t>81,039.24</w:t>
      </w:r>
      <w:r>
        <w:rPr>
          <w:rFonts w:ascii="宋体" w:hAnsi="宋体" w:hint="eastAsia"/>
          <w:sz w:val="28"/>
          <w:szCs w:val="28"/>
        </w:rPr>
        <w:t>元</w:t>
      </w:r>
      <w:r>
        <w:rPr>
          <w:rFonts w:ascii="宋体" w:hAnsi="宋体"/>
          <w:sz w:val="28"/>
          <w:szCs w:val="28"/>
        </w:rPr>
        <w:t>，</w:t>
      </w:r>
      <w:r>
        <w:rPr>
          <w:rFonts w:ascii="宋体" w:hAnsi="宋体" w:hint="eastAsia"/>
          <w:sz w:val="28"/>
          <w:szCs w:val="28"/>
        </w:rPr>
        <w:t>职工基本医疗保险缴费</w:t>
      </w:r>
      <w:r>
        <w:rPr>
          <w:rFonts w:ascii="宋体" w:hAnsi="宋体"/>
          <w:sz w:val="28"/>
          <w:szCs w:val="28"/>
        </w:rPr>
        <w:t>160,599.46</w:t>
      </w:r>
      <w:r>
        <w:rPr>
          <w:rFonts w:ascii="宋体" w:hAnsi="宋体" w:hint="eastAsia"/>
          <w:sz w:val="28"/>
          <w:szCs w:val="28"/>
        </w:rPr>
        <w:t>元，公务员医疗补助缴费</w:t>
      </w:r>
      <w:r>
        <w:rPr>
          <w:rFonts w:ascii="宋体" w:hAnsi="宋体"/>
          <w:sz w:val="28"/>
          <w:szCs w:val="28"/>
        </w:rPr>
        <w:t>9,596.00</w:t>
      </w:r>
      <w:r>
        <w:rPr>
          <w:rFonts w:ascii="宋体" w:hAnsi="宋体" w:hint="eastAsia"/>
          <w:sz w:val="28"/>
          <w:szCs w:val="28"/>
        </w:rPr>
        <w:t>元</w:t>
      </w:r>
      <w:r>
        <w:rPr>
          <w:rFonts w:ascii="宋体" w:hAnsi="宋体"/>
          <w:sz w:val="28"/>
          <w:szCs w:val="28"/>
        </w:rPr>
        <w:t>，</w:t>
      </w:r>
      <w:r>
        <w:rPr>
          <w:rFonts w:ascii="宋体" w:hAnsi="宋体" w:hint="eastAsia"/>
          <w:sz w:val="28"/>
          <w:szCs w:val="28"/>
        </w:rPr>
        <w:t>其他社会保障缴费</w:t>
      </w:r>
      <w:r>
        <w:rPr>
          <w:rFonts w:ascii="宋体" w:hAnsi="宋体"/>
          <w:sz w:val="28"/>
          <w:szCs w:val="28"/>
        </w:rPr>
        <w:t>84,655.66</w:t>
      </w:r>
      <w:r>
        <w:rPr>
          <w:rFonts w:ascii="宋体" w:hAnsi="宋体" w:hint="eastAsia"/>
          <w:sz w:val="28"/>
          <w:szCs w:val="28"/>
        </w:rPr>
        <w:t>元，住房公积金</w:t>
      </w:r>
      <w:r>
        <w:rPr>
          <w:rFonts w:ascii="宋体" w:hAnsi="宋体"/>
          <w:sz w:val="28"/>
          <w:szCs w:val="28"/>
        </w:rPr>
        <w:t>24,658.00</w:t>
      </w:r>
      <w:r>
        <w:rPr>
          <w:rFonts w:ascii="宋体" w:hAnsi="宋体" w:hint="eastAsia"/>
          <w:sz w:val="28"/>
          <w:szCs w:val="28"/>
        </w:rPr>
        <w:t>元，其他工资福利支出</w:t>
      </w:r>
      <w:r>
        <w:rPr>
          <w:rFonts w:ascii="宋体" w:hAnsi="宋体"/>
          <w:sz w:val="28"/>
          <w:szCs w:val="28"/>
        </w:rPr>
        <w:t>4,220.80</w:t>
      </w:r>
      <w:r>
        <w:rPr>
          <w:rFonts w:ascii="宋体" w:hAnsi="宋体" w:hint="eastAsia"/>
          <w:sz w:val="28"/>
          <w:szCs w:val="28"/>
        </w:rPr>
        <w:t>元。</w:t>
      </w:r>
    </w:p>
    <w:p w:rsidR="00934D88" w:rsidRDefault="005B3C83">
      <w:pPr>
        <w:spacing w:line="560" w:lineRule="exact"/>
        <w:ind w:firstLineChars="211" w:firstLine="591"/>
        <w:rPr>
          <w:rFonts w:ascii="宋体"/>
          <w:sz w:val="28"/>
          <w:szCs w:val="28"/>
        </w:rPr>
      </w:pPr>
      <w:r>
        <w:rPr>
          <w:rFonts w:ascii="宋体" w:hAnsi="宋体" w:hint="eastAsia"/>
          <w:sz w:val="28"/>
          <w:szCs w:val="28"/>
        </w:rPr>
        <w:lastRenderedPageBreak/>
        <w:t>（二）商品和服务支出共</w:t>
      </w:r>
      <w:r>
        <w:rPr>
          <w:rFonts w:ascii="宋体" w:hAnsi="宋体"/>
          <w:sz w:val="28"/>
          <w:szCs w:val="28"/>
        </w:rPr>
        <w:t>12,630,225.43</w:t>
      </w:r>
      <w:r>
        <w:rPr>
          <w:rFonts w:ascii="宋体" w:hAnsi="宋体" w:hint="eastAsia"/>
          <w:sz w:val="28"/>
          <w:szCs w:val="28"/>
        </w:rPr>
        <w:t>元。其中：办公费</w:t>
      </w:r>
      <w:r>
        <w:rPr>
          <w:rFonts w:ascii="宋体" w:hAnsi="宋体"/>
          <w:sz w:val="28"/>
          <w:szCs w:val="28"/>
        </w:rPr>
        <w:t>11,001.58</w:t>
      </w:r>
      <w:r>
        <w:rPr>
          <w:rFonts w:ascii="宋体" w:hAnsi="宋体" w:hint="eastAsia"/>
          <w:sz w:val="28"/>
          <w:szCs w:val="28"/>
        </w:rPr>
        <w:t>元，印刷费</w:t>
      </w:r>
      <w:r>
        <w:rPr>
          <w:rFonts w:ascii="宋体" w:hAnsi="宋体"/>
          <w:sz w:val="28"/>
          <w:szCs w:val="28"/>
        </w:rPr>
        <w:t>19,819.00</w:t>
      </w:r>
      <w:r>
        <w:rPr>
          <w:rFonts w:ascii="宋体" w:hAnsi="宋体" w:hint="eastAsia"/>
          <w:sz w:val="28"/>
          <w:szCs w:val="28"/>
        </w:rPr>
        <w:t>元，手续费</w:t>
      </w:r>
      <w:r>
        <w:rPr>
          <w:rFonts w:ascii="宋体" w:hAnsi="宋体"/>
          <w:sz w:val="28"/>
          <w:szCs w:val="28"/>
        </w:rPr>
        <w:t>670.00</w:t>
      </w:r>
      <w:r>
        <w:rPr>
          <w:rFonts w:ascii="宋体" w:hAnsi="宋体" w:hint="eastAsia"/>
          <w:sz w:val="28"/>
          <w:szCs w:val="28"/>
        </w:rPr>
        <w:t>元，电费</w:t>
      </w:r>
      <w:r>
        <w:rPr>
          <w:rFonts w:ascii="宋体" w:hAnsi="宋体"/>
          <w:sz w:val="28"/>
          <w:szCs w:val="28"/>
        </w:rPr>
        <w:t>750,000.00</w:t>
      </w:r>
      <w:r>
        <w:rPr>
          <w:rFonts w:ascii="宋体" w:hAnsi="宋体" w:hint="eastAsia"/>
          <w:sz w:val="28"/>
          <w:szCs w:val="28"/>
        </w:rPr>
        <w:t>元，邮电费</w:t>
      </w:r>
      <w:r>
        <w:rPr>
          <w:rFonts w:ascii="宋体" w:hAnsi="宋体"/>
          <w:sz w:val="28"/>
          <w:szCs w:val="28"/>
        </w:rPr>
        <w:t>12,774.33</w:t>
      </w:r>
      <w:r>
        <w:rPr>
          <w:rFonts w:ascii="宋体" w:hAnsi="宋体" w:hint="eastAsia"/>
          <w:sz w:val="28"/>
          <w:szCs w:val="28"/>
        </w:rPr>
        <w:t>元，物业管理费</w:t>
      </w:r>
      <w:r>
        <w:rPr>
          <w:rFonts w:ascii="宋体" w:hAnsi="宋体"/>
          <w:sz w:val="28"/>
          <w:szCs w:val="28"/>
        </w:rPr>
        <w:t>436,320.00</w:t>
      </w:r>
      <w:r>
        <w:rPr>
          <w:rFonts w:ascii="宋体" w:hAnsi="宋体" w:hint="eastAsia"/>
          <w:sz w:val="28"/>
          <w:szCs w:val="28"/>
        </w:rPr>
        <w:t>元，差旅费</w:t>
      </w:r>
      <w:r>
        <w:rPr>
          <w:rFonts w:ascii="宋体" w:hAnsi="宋体"/>
          <w:sz w:val="28"/>
          <w:szCs w:val="28"/>
        </w:rPr>
        <w:t>36,542.5</w:t>
      </w:r>
      <w:r>
        <w:rPr>
          <w:rFonts w:ascii="宋体" w:hAnsi="宋体" w:hint="eastAsia"/>
          <w:sz w:val="28"/>
          <w:szCs w:val="28"/>
        </w:rPr>
        <w:t>元，维修（护）费</w:t>
      </w:r>
      <w:r>
        <w:rPr>
          <w:rFonts w:ascii="宋体" w:hAnsi="宋体"/>
          <w:sz w:val="28"/>
          <w:szCs w:val="28"/>
        </w:rPr>
        <w:t>318,089.00</w:t>
      </w:r>
      <w:r>
        <w:rPr>
          <w:rFonts w:ascii="宋体" w:hAnsi="宋体" w:hint="eastAsia"/>
          <w:sz w:val="28"/>
          <w:szCs w:val="28"/>
        </w:rPr>
        <w:t>元，租赁费</w:t>
      </w:r>
      <w:r>
        <w:rPr>
          <w:rFonts w:ascii="宋体" w:hAnsi="宋体"/>
          <w:sz w:val="28"/>
          <w:szCs w:val="28"/>
        </w:rPr>
        <w:t>2,354,546.80</w:t>
      </w:r>
      <w:r>
        <w:rPr>
          <w:rFonts w:ascii="宋体" w:hAnsi="宋体" w:hint="eastAsia"/>
          <w:sz w:val="28"/>
          <w:szCs w:val="28"/>
        </w:rPr>
        <w:t>元，会议费</w:t>
      </w:r>
      <w:r>
        <w:rPr>
          <w:rFonts w:ascii="宋体" w:hAnsi="宋体"/>
          <w:sz w:val="28"/>
          <w:szCs w:val="28"/>
        </w:rPr>
        <w:t>78,938.00</w:t>
      </w:r>
      <w:r>
        <w:rPr>
          <w:rFonts w:ascii="宋体" w:hAnsi="宋体" w:hint="eastAsia"/>
          <w:sz w:val="28"/>
          <w:szCs w:val="28"/>
        </w:rPr>
        <w:t>元，培训费</w:t>
      </w:r>
      <w:r>
        <w:rPr>
          <w:rFonts w:ascii="宋体" w:hAnsi="宋体"/>
          <w:sz w:val="28"/>
          <w:szCs w:val="28"/>
        </w:rPr>
        <w:t>4,128.00</w:t>
      </w:r>
      <w:r>
        <w:rPr>
          <w:rFonts w:ascii="宋体" w:hAnsi="宋体" w:hint="eastAsia"/>
          <w:sz w:val="28"/>
          <w:szCs w:val="28"/>
        </w:rPr>
        <w:t>元，劳务费</w:t>
      </w:r>
      <w:r>
        <w:rPr>
          <w:rFonts w:ascii="宋体" w:hAnsi="宋体"/>
          <w:sz w:val="28"/>
          <w:szCs w:val="28"/>
        </w:rPr>
        <w:t>206,182.13</w:t>
      </w:r>
      <w:r>
        <w:rPr>
          <w:rFonts w:ascii="宋体" w:hAnsi="宋体" w:hint="eastAsia"/>
          <w:sz w:val="28"/>
          <w:szCs w:val="28"/>
        </w:rPr>
        <w:t>元，委托业务费</w:t>
      </w:r>
      <w:r>
        <w:rPr>
          <w:rFonts w:ascii="宋体" w:hAnsi="宋体"/>
          <w:sz w:val="28"/>
          <w:szCs w:val="28"/>
        </w:rPr>
        <w:t>8,182,383.85</w:t>
      </w:r>
      <w:r>
        <w:rPr>
          <w:rFonts w:ascii="宋体" w:hAnsi="宋体" w:hint="eastAsia"/>
          <w:sz w:val="28"/>
          <w:szCs w:val="28"/>
        </w:rPr>
        <w:t>元，工会经费</w:t>
      </w:r>
      <w:r>
        <w:rPr>
          <w:rFonts w:ascii="宋体" w:hAnsi="宋体"/>
          <w:sz w:val="28"/>
          <w:szCs w:val="28"/>
        </w:rPr>
        <w:t>90,000.00</w:t>
      </w:r>
      <w:r>
        <w:rPr>
          <w:rFonts w:ascii="宋体" w:hAnsi="宋体" w:hint="eastAsia"/>
          <w:sz w:val="28"/>
          <w:szCs w:val="28"/>
        </w:rPr>
        <w:t>元，其他交通费用</w:t>
      </w:r>
      <w:r>
        <w:rPr>
          <w:rFonts w:ascii="宋体" w:hAnsi="宋体"/>
          <w:sz w:val="28"/>
          <w:szCs w:val="28"/>
        </w:rPr>
        <w:t>8,098.00</w:t>
      </w:r>
      <w:r>
        <w:rPr>
          <w:rFonts w:ascii="宋体" w:hAnsi="宋体" w:hint="eastAsia"/>
          <w:sz w:val="28"/>
          <w:szCs w:val="28"/>
        </w:rPr>
        <w:t>元，其他商品和服务支出</w:t>
      </w:r>
      <w:r>
        <w:rPr>
          <w:rFonts w:ascii="宋体" w:hAnsi="宋体"/>
          <w:sz w:val="28"/>
          <w:szCs w:val="28"/>
        </w:rPr>
        <w:t>120,732.24</w:t>
      </w:r>
      <w:r>
        <w:rPr>
          <w:rFonts w:ascii="宋体" w:hAnsi="宋体" w:hint="eastAsia"/>
          <w:sz w:val="28"/>
          <w:szCs w:val="28"/>
        </w:rPr>
        <w:t>元。</w:t>
      </w:r>
    </w:p>
    <w:p w:rsidR="00934D88" w:rsidRDefault="005B3C83">
      <w:pPr>
        <w:spacing w:line="560" w:lineRule="exact"/>
        <w:ind w:firstLineChars="211" w:firstLine="591"/>
        <w:rPr>
          <w:rFonts w:ascii="宋体"/>
          <w:sz w:val="28"/>
          <w:szCs w:val="28"/>
        </w:rPr>
      </w:pPr>
      <w:r>
        <w:rPr>
          <w:rFonts w:ascii="宋体" w:hAnsi="宋体" w:hint="eastAsia"/>
          <w:sz w:val="28"/>
          <w:szCs w:val="28"/>
        </w:rPr>
        <w:t>（三）对个人和家庭的补助共</w:t>
      </w:r>
      <w:r>
        <w:rPr>
          <w:rFonts w:ascii="宋体" w:hAnsi="宋体"/>
          <w:sz w:val="28"/>
          <w:szCs w:val="28"/>
        </w:rPr>
        <w:t>187,511.67</w:t>
      </w:r>
      <w:r>
        <w:rPr>
          <w:rFonts w:ascii="宋体" w:hAnsi="宋体" w:hint="eastAsia"/>
          <w:sz w:val="28"/>
          <w:szCs w:val="28"/>
        </w:rPr>
        <w:t>元。</w:t>
      </w:r>
    </w:p>
    <w:p w:rsidR="00934D88" w:rsidRDefault="005B3C83">
      <w:pPr>
        <w:spacing w:line="560" w:lineRule="exact"/>
        <w:ind w:firstLineChars="211" w:firstLine="591"/>
        <w:rPr>
          <w:rFonts w:ascii="宋体"/>
          <w:sz w:val="28"/>
          <w:szCs w:val="28"/>
        </w:rPr>
      </w:pPr>
      <w:r>
        <w:rPr>
          <w:rFonts w:ascii="宋体" w:hAnsi="宋体" w:hint="eastAsia"/>
          <w:sz w:val="28"/>
          <w:szCs w:val="28"/>
        </w:rPr>
        <w:t>（四）资本性支出共</w:t>
      </w:r>
      <w:r>
        <w:rPr>
          <w:rFonts w:ascii="宋体" w:hAnsi="宋体"/>
          <w:sz w:val="28"/>
          <w:szCs w:val="28"/>
        </w:rPr>
        <w:t>3,764,116.00</w:t>
      </w:r>
      <w:r>
        <w:rPr>
          <w:rFonts w:ascii="宋体" w:hAnsi="宋体" w:hint="eastAsia"/>
          <w:sz w:val="28"/>
          <w:szCs w:val="28"/>
        </w:rPr>
        <w:t>元，其中：办公设备购置</w:t>
      </w:r>
      <w:r>
        <w:rPr>
          <w:rFonts w:ascii="宋体" w:hAnsi="宋体"/>
          <w:sz w:val="28"/>
          <w:szCs w:val="28"/>
        </w:rPr>
        <w:t>1,042,586.00</w:t>
      </w:r>
      <w:r>
        <w:rPr>
          <w:rFonts w:ascii="宋体" w:hAnsi="宋体" w:hint="eastAsia"/>
          <w:sz w:val="28"/>
          <w:szCs w:val="28"/>
        </w:rPr>
        <w:t>元，信息网络及软件购置更新</w:t>
      </w:r>
      <w:r>
        <w:rPr>
          <w:rFonts w:ascii="宋体" w:hAnsi="宋体"/>
          <w:sz w:val="28"/>
          <w:szCs w:val="28"/>
        </w:rPr>
        <w:t>2,721,530.00</w:t>
      </w:r>
      <w:r>
        <w:rPr>
          <w:rFonts w:ascii="宋体" w:hAnsi="宋体" w:hint="eastAsia"/>
          <w:sz w:val="28"/>
          <w:szCs w:val="28"/>
        </w:rPr>
        <w:t>。</w:t>
      </w:r>
    </w:p>
    <w:p w:rsidR="00934D88" w:rsidRDefault="00934D88">
      <w:pPr>
        <w:spacing w:line="560" w:lineRule="exact"/>
        <w:ind w:firstLineChars="1500" w:firstLine="4200"/>
        <w:rPr>
          <w:rFonts w:ascii="宋体"/>
          <w:sz w:val="28"/>
          <w:szCs w:val="28"/>
        </w:rPr>
      </w:pPr>
    </w:p>
    <w:p w:rsidR="00934D88" w:rsidRDefault="00934D88">
      <w:pPr>
        <w:spacing w:line="560" w:lineRule="exact"/>
        <w:ind w:firstLineChars="1500" w:firstLine="4200"/>
        <w:rPr>
          <w:rFonts w:ascii="宋体"/>
          <w:sz w:val="28"/>
          <w:szCs w:val="28"/>
        </w:rPr>
      </w:pPr>
    </w:p>
    <w:p w:rsidR="00934D88" w:rsidRDefault="00934D88">
      <w:pPr>
        <w:spacing w:line="560" w:lineRule="exact"/>
        <w:ind w:firstLineChars="1500" w:firstLine="4200"/>
        <w:rPr>
          <w:rFonts w:ascii="宋体"/>
          <w:sz w:val="28"/>
          <w:szCs w:val="28"/>
        </w:rPr>
      </w:pPr>
    </w:p>
    <w:sectPr w:rsidR="00934D88">
      <w:pgSz w:w="11906" w:h="16838"/>
      <w:pgMar w:top="720" w:right="720" w:bottom="720" w:left="720" w:header="851" w:footer="992" w:gutter="0"/>
      <w:cols w:space="425"/>
      <w:docGrid w:type="linesAndChar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方正小标宋_GBK">
    <w:altName w:val="Arial Unicode MS"/>
    <w:charset w:val="86"/>
    <w:family w:val="script"/>
    <w:pitch w:val="default"/>
    <w:sig w:usb0="00000000" w:usb1="38CF7CFA" w:usb2="00082016" w:usb3="00000000" w:csb0="00040001" w:csb1="00000000"/>
  </w:font>
  <w:font w:name="仿宋_GB2312">
    <w:altName w:val="仿宋"/>
    <w:charset w:val="86"/>
    <w:family w:val="modern"/>
    <w:pitch w:val="default"/>
    <w:sig w:usb0="00000001" w:usb1="080E0000" w:usb2="00000000" w:usb3="00000000" w:csb0="00040000" w:csb1="00000000"/>
  </w:font>
  <w:font w:name="华文中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5B954C7"/>
    <w:multiLevelType w:val="multilevel"/>
    <w:tmpl w:val="25B954C7"/>
    <w:lvl w:ilvl="0">
      <w:start w:val="1"/>
      <w:numFmt w:val="none"/>
      <w:lvlText w:val="一、"/>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434F7B2E"/>
    <w:multiLevelType w:val="multilevel"/>
    <w:tmpl w:val="434F7B2E"/>
    <w:lvl w:ilvl="0">
      <w:start w:val="1"/>
      <w:numFmt w:val="japaneseCounting"/>
      <w:lvlText w:val="%1、"/>
      <w:lvlJc w:val="left"/>
      <w:pPr>
        <w:ind w:left="720" w:hanging="720"/>
      </w:pPr>
      <w:rPr>
        <w:rFonts w:hAnsi="宋体"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HorizontalSpacing w:val="105"/>
  <w:drawingGridVerticalSpacing w:val="156"/>
  <w:noPunctuationKerning/>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GE2MmFlNDljZDJhN2JmY2NiODNkNzEwZTBjNmIyY2UifQ=="/>
  </w:docVars>
  <w:rsids>
    <w:rsidRoot w:val="009840B0"/>
    <w:rsid w:val="00025F6C"/>
    <w:rsid w:val="00030EDA"/>
    <w:rsid w:val="000B5D55"/>
    <w:rsid w:val="000C7273"/>
    <w:rsid w:val="000F4A46"/>
    <w:rsid w:val="00182F2C"/>
    <w:rsid w:val="001E0344"/>
    <w:rsid w:val="001F4557"/>
    <w:rsid w:val="00227E14"/>
    <w:rsid w:val="00234AA5"/>
    <w:rsid w:val="00241E22"/>
    <w:rsid w:val="00243E19"/>
    <w:rsid w:val="003E4CEB"/>
    <w:rsid w:val="00444013"/>
    <w:rsid w:val="0046067B"/>
    <w:rsid w:val="00463F74"/>
    <w:rsid w:val="0051572B"/>
    <w:rsid w:val="00565B06"/>
    <w:rsid w:val="005A60B8"/>
    <w:rsid w:val="005B3C83"/>
    <w:rsid w:val="006070D0"/>
    <w:rsid w:val="00627E0B"/>
    <w:rsid w:val="00650AEF"/>
    <w:rsid w:val="006A5122"/>
    <w:rsid w:val="006E1C45"/>
    <w:rsid w:val="00702CF4"/>
    <w:rsid w:val="00831357"/>
    <w:rsid w:val="00837973"/>
    <w:rsid w:val="008A2BDF"/>
    <w:rsid w:val="00934D88"/>
    <w:rsid w:val="009840B0"/>
    <w:rsid w:val="009C1767"/>
    <w:rsid w:val="009D262C"/>
    <w:rsid w:val="00A82EAE"/>
    <w:rsid w:val="00A90680"/>
    <w:rsid w:val="00AC26CB"/>
    <w:rsid w:val="00AC38A4"/>
    <w:rsid w:val="00B115EE"/>
    <w:rsid w:val="00B16444"/>
    <w:rsid w:val="00B565C9"/>
    <w:rsid w:val="00B8794D"/>
    <w:rsid w:val="00BE4D6A"/>
    <w:rsid w:val="00C5300E"/>
    <w:rsid w:val="00CB6684"/>
    <w:rsid w:val="00D362DD"/>
    <w:rsid w:val="00D36828"/>
    <w:rsid w:val="00D94026"/>
    <w:rsid w:val="00DA1FFD"/>
    <w:rsid w:val="00DA619F"/>
    <w:rsid w:val="00DD0936"/>
    <w:rsid w:val="00DE6C41"/>
    <w:rsid w:val="00E003CA"/>
    <w:rsid w:val="00E31CDB"/>
    <w:rsid w:val="00E375B4"/>
    <w:rsid w:val="00EB112A"/>
    <w:rsid w:val="00EF3375"/>
    <w:rsid w:val="00F005D0"/>
    <w:rsid w:val="00F705E1"/>
    <w:rsid w:val="00FC7E51"/>
    <w:rsid w:val="1BBB5B20"/>
    <w:rsid w:val="2CEF750A"/>
    <w:rsid w:val="52062F3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5:docId w15:val="{93516E20-B08A-4568-93CD-077B959CAA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qFormat="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unhideWhenUsed="1" w:qFormat="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iPriority="0" w:unhideWhenUsed="1"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a0"/>
    <w:qFormat/>
    <w:pPr>
      <w:widowControl w:val="0"/>
      <w:jc w:val="both"/>
    </w:pPr>
    <w:rPr>
      <w:rFonts w:asciiTheme="minorHAnsi" w:eastAsiaTheme="minorEastAsia" w:hAnsiTheme="minorHAnsi" w:cstheme="minorBidi"/>
      <w:kern w:val="2"/>
      <w:sz w:val="21"/>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footnote text"/>
    <w:basedOn w:val="a"/>
    <w:next w:val="2"/>
    <w:semiHidden/>
    <w:qFormat/>
    <w:pPr>
      <w:snapToGrid w:val="0"/>
      <w:jc w:val="left"/>
    </w:pPr>
    <w:rPr>
      <w:sz w:val="18"/>
      <w:szCs w:val="18"/>
    </w:rPr>
  </w:style>
  <w:style w:type="paragraph" w:styleId="2">
    <w:name w:val="Body Text First Indent 2"/>
    <w:basedOn w:val="a4"/>
    <w:next w:val="a"/>
    <w:uiPriority w:val="99"/>
    <w:unhideWhenUsed/>
    <w:qFormat/>
    <w:pPr>
      <w:ind w:firstLineChars="200" w:firstLine="420"/>
    </w:pPr>
  </w:style>
  <w:style w:type="paragraph" w:styleId="a4">
    <w:name w:val="Body Text Indent"/>
    <w:basedOn w:val="a"/>
    <w:next w:val="2"/>
    <w:uiPriority w:val="99"/>
    <w:unhideWhenUsed/>
    <w:qFormat/>
    <w:pPr>
      <w:widowControl/>
      <w:spacing w:after="120"/>
      <w:ind w:leftChars="200" w:left="420"/>
      <w:jc w:val="left"/>
    </w:pPr>
    <w:rPr>
      <w:rFonts w:ascii="宋体" w:eastAsia="宋体" w:hAnsi="宋体" w:cs="宋体"/>
      <w:kern w:val="0"/>
      <w:sz w:val="24"/>
    </w:rPr>
  </w:style>
  <w:style w:type="paragraph" w:styleId="a5">
    <w:name w:val="Balloon Text"/>
    <w:basedOn w:val="a"/>
    <w:link w:val="Char"/>
    <w:uiPriority w:val="99"/>
    <w:semiHidden/>
    <w:unhideWhenUsed/>
    <w:qFormat/>
    <w:rPr>
      <w:sz w:val="18"/>
      <w:szCs w:val="18"/>
    </w:rPr>
  </w:style>
  <w:style w:type="paragraph" w:styleId="a6">
    <w:name w:val="footer"/>
    <w:basedOn w:val="a"/>
    <w:link w:val="Char0"/>
    <w:uiPriority w:val="99"/>
    <w:unhideWhenUsed/>
    <w:qFormat/>
    <w:pPr>
      <w:tabs>
        <w:tab w:val="center" w:pos="4153"/>
        <w:tab w:val="right" w:pos="8306"/>
      </w:tabs>
      <w:snapToGrid w:val="0"/>
      <w:jc w:val="left"/>
    </w:pPr>
    <w:rPr>
      <w:sz w:val="18"/>
      <w:szCs w:val="18"/>
    </w:rPr>
  </w:style>
  <w:style w:type="paragraph" w:styleId="a7">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table" w:styleId="a8">
    <w:name w:val="Table Grid"/>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0" w:type="dxa"/>
        <w:bottom w:w="0" w:type="dxa"/>
        <w:right w:w="0" w:type="dxa"/>
      </w:tblCellMar>
    </w:tblPr>
  </w:style>
  <w:style w:type="character" w:customStyle="1" w:styleId="Char1">
    <w:name w:val="页眉 Char"/>
    <w:basedOn w:val="a1"/>
    <w:link w:val="a7"/>
    <w:uiPriority w:val="99"/>
    <w:qFormat/>
    <w:rPr>
      <w:sz w:val="18"/>
      <w:szCs w:val="18"/>
    </w:rPr>
  </w:style>
  <w:style w:type="character" w:customStyle="1" w:styleId="Char0">
    <w:name w:val="页脚 Char"/>
    <w:basedOn w:val="a1"/>
    <w:link w:val="a6"/>
    <w:uiPriority w:val="99"/>
    <w:qFormat/>
    <w:rPr>
      <w:sz w:val="18"/>
      <w:szCs w:val="18"/>
    </w:rPr>
  </w:style>
  <w:style w:type="paragraph" w:customStyle="1" w:styleId="Default">
    <w:name w:val="Default"/>
    <w:qFormat/>
    <w:pPr>
      <w:widowControl w:val="0"/>
      <w:autoSpaceDE w:val="0"/>
      <w:autoSpaceDN w:val="0"/>
      <w:adjustRightInd w:val="0"/>
    </w:pPr>
    <w:rPr>
      <w:rFonts w:ascii="黑体" w:eastAsia="黑体" w:hAnsiTheme="minorHAnsi" w:cs="黑体"/>
      <w:color w:val="000000"/>
      <w:sz w:val="24"/>
      <w:szCs w:val="24"/>
    </w:rPr>
  </w:style>
  <w:style w:type="paragraph" w:styleId="a9">
    <w:name w:val="List Paragraph"/>
    <w:basedOn w:val="a"/>
    <w:uiPriority w:val="99"/>
    <w:qFormat/>
    <w:pPr>
      <w:ind w:firstLineChars="200" w:firstLine="420"/>
    </w:pPr>
  </w:style>
  <w:style w:type="character" w:customStyle="1" w:styleId="Char">
    <w:name w:val="批注框文本 Char"/>
    <w:basedOn w:val="a1"/>
    <w:link w:val="a5"/>
    <w:uiPriority w:val="99"/>
    <w:semiHidden/>
    <w:qFormat/>
    <w:rPr>
      <w:sz w:val="18"/>
      <w:szCs w:val="18"/>
    </w:rPr>
  </w:style>
  <w:style w:type="character" w:customStyle="1" w:styleId="font01">
    <w:name w:val="font01"/>
    <w:basedOn w:val="a1"/>
    <w:qFormat/>
    <w:rPr>
      <w:rFonts w:ascii="宋体" w:eastAsia="宋体" w:hAnsi="宋体" w:cs="宋体" w:hint="eastAsia"/>
      <w:color w:val="000000"/>
      <w:sz w:val="22"/>
      <w:szCs w:val="22"/>
      <w:u w:val="none"/>
    </w:rPr>
  </w:style>
  <w:style w:type="character" w:customStyle="1" w:styleId="font21">
    <w:name w:val="font21"/>
    <w:basedOn w:val="a1"/>
    <w:qFormat/>
    <w:rPr>
      <w:rFonts w:ascii="宋体" w:eastAsia="宋体" w:hAnsi="宋体" w:cs="宋体" w:hint="eastAsia"/>
      <w:color w:val="000000"/>
      <w:sz w:val="24"/>
      <w:szCs w:val="24"/>
      <w:u w:val="none"/>
    </w:rPr>
  </w:style>
  <w:style w:type="character" w:customStyle="1" w:styleId="font11">
    <w:name w:val="font11"/>
    <w:basedOn w:val="a1"/>
    <w:qFormat/>
    <w:rPr>
      <w:rFonts w:ascii="宋体" w:eastAsia="宋体" w:hAnsi="宋体" w:cs="宋体" w:hint="eastAsia"/>
      <w:color w:val="000000"/>
      <w:sz w:val="24"/>
      <w:szCs w:val="24"/>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settings" Target="setting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styles" Target="styl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numbering" Target="numbering.xml"/><Relationship Id="rId5" Type="http://schemas.openxmlformats.org/officeDocument/2006/relationships/customXml" Target="../customXml/item5.xml"/><Relationship Id="rId15" Type="http://schemas.openxmlformats.org/officeDocument/2006/relationships/image" Target="media/image1.png"/><Relationship Id="rId10" Type="http://schemas.openxmlformats.org/officeDocument/2006/relationships/customXml" Target="../customXml/item10.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Properties xmlns="http://schemas.openxmlformats.org/officeDocument/2006/extended-properties" xmlns:vt="http://schemas.openxmlformats.org/officeDocument/2006/docPropsVTypes">
  <Template>Normal</Template>
  <Company>Microsoft</Company>
  <Pages>24</Pages>
  <Words>1347</Words>
  <Characters>7679</Characters>
  <Lines>63</Lines>
  <Paragraphs>18</Paragraphs>
  <TotalTime>3</TotalTime>
  <ScaleCrop>false</ScaleCrop>
  <LinksUpToDate>false</LinksUpToDate>
  <CharactersWithSpaces>9008</CharactersWithSpaces>
  <Application>WPS Office_11.8.2.10125_F1E327BC-269C-435d-A152-05C5408002CA</Application>
  <DocSecurity>0</DocSecurity>
</Properties>
</file>

<file path=customXml/item10.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2020-07-08T02:32:00Z</dcterms:created>
  <dc:creator>李航 null</dc:creator>
  <cp:lastModifiedBy>greatwall</cp:lastModifiedBy>
  <cp:lastPrinted>2024-08-08T10:20:43Z</cp:lastPrinted>
  <dcterms:modified xsi:type="dcterms:W3CDTF">2024-08-08T10:23:01Z</dcterms:modified>
  <cp:revision>67</cp:revision>
</cp:coreProperties>
</file>

<file path=customXml/item2.xml><?xml version="1.0" encoding="utf-8"?>
<Properties xmlns="http://schemas.openxmlformats.org/officeDocument/2006/custom-properties" xmlns:vt="http://schemas.openxmlformats.org/officeDocument/2006/docPropsVTypes">
  <property fmtid="{D5CDD505-2E9C-101B-9397-08002B2CF9AE}" pid="2" name="KSOProductBuildVer">
    <vt:lpwstr>2052-11.8.2.10125</vt:lpwstr>
  </property>
</Properties>
</file>

<file path=customXml/item3.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2020-07-08T02:32:00Z</dcterms:created>
  <dc:creator>李航 null</dc:creator>
  <cp:lastModifiedBy>greatwall</cp:lastModifiedBy>
  <cp:lastPrinted>2024-08-08T10:20:43Z</cp:lastPrinted>
  <dcterms:modified xsi:type="dcterms:W3CDTF">2024-08-08T10:23:01Z</dcterms:modified>
  <cp:revision>67</cp:revision>
</cp:coreProperties>
</file>

<file path=customXml/item4.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5.xml><?xml version="1.0" encoding="utf-8"?>
<Properties xmlns="http://schemas.openxmlformats.org/officeDocument/2006/custom-properties" xmlns:vt="http://schemas.openxmlformats.org/officeDocument/2006/docPropsVTypes">
  <property fmtid="{D5CDD505-2E9C-101B-9397-08002B2CF9AE}" pid="2" name="KSOProductBuildVer">
    <vt:lpwstr>2052-11.8.2.10125</vt:lpwstr>
  </property>
</Properties>
</file>

<file path=customXml/item6.xml><?xml version="1.0" encoding="utf-8"?>
<Properties xmlns:vt="http://schemas.openxmlformats.org/officeDocument/2006/docPropsVTypes" xmlns="http://schemas.openxmlformats.org/officeDocument/2006/extended-properties">
  <Template>Normal</Template>
  <TotalTime>3</TotalTime>
  <Pages>24</Pages>
  <Words>1347</Words>
  <Characters>7679</Characters>
  <Application>WPS Office_11.8.2.10125_F1E327BC-269C-435d-A152-05C5408002CA</Application>
  <DocSecurity>0</DocSecurity>
  <Lines>63</Lines>
  <Paragraphs>18</Paragraphs>
  <Company>Microsoft</Company>
  <CharactersWithSpaces>9008</CharactersWithSpaces>
  <AppVersion>14.0000</AppVersion>
</Properties>
</file>

<file path=customXml/item7.xml><?xml version="1.0" encoding="utf-8"?>
<Properties xmlns:vt="http://schemas.openxmlformats.org/officeDocument/2006/docPropsVTypes" xmlns="http://schemas.openxmlformats.org/officeDocument/2006/custom-properties">
  <property fmtid="{D5CDD505-2E9C-101B-9397-08002B2CF9AE}" pid="2" name="KSOProductBuildVer">
    <vt:lpwstr>2052-11.8.2.10125</vt:lpwstr>
  </property>
</Properties>
</file>

<file path=customXml/item8.xml><?xml version="1.0" encoding="utf-8"?>
<cp:coreProperties xmlns:cp="http://schemas.openxmlformats.org/package/2006/metadata/core-properties" xmlns:dc="http://purl.org/dc/elements/1.1/" xmlns:dcterms="http://purl.org/dc/terms/" xmlns:dcmitype="http://purl.org/dc/dcmitype/" xmlns:xsi="http://www.w3.org/2001/XMLSchema-instance">
  <dc:creator>李航 null</dc:creator>
  <cp:lastModifiedBy>greatwall</cp:lastModifiedBy>
  <cp:revision>67</cp:revision>
  <cp:lastPrinted>2024-08-08T10:20:43Z</cp:lastPrinted>
  <dcterms:created xsi:type="dcterms:W3CDTF">2020-07-08T02:32:00Z</dcterms:created>
  <dcterms:modified xsi:type="dcterms:W3CDTF">2024-08-08T10:23:01Z</dcterms:modified>
</cp:coreProperties>
</file>

<file path=customXml/item9.xml><?xml version="1.0" encoding="utf-8"?>
<Properties xmlns="http://schemas.openxmlformats.org/officeDocument/2006/extended-properties" xmlns:vt="http://schemas.openxmlformats.org/officeDocument/2006/docPropsVTypes">
  <Template>Normal</Template>
  <Company>Microsoft</Company>
  <Pages>24</Pages>
  <Words>1347</Words>
  <Characters>7679</Characters>
  <Lines>63</Lines>
  <Paragraphs>18</Paragraphs>
  <TotalTime>3</TotalTime>
  <ScaleCrop>false</ScaleCrop>
  <LinksUpToDate>false</LinksUpToDate>
  <CharactersWithSpaces>9008</CharactersWithSpaces>
  <Application>WPS Office_11.8.2.10125_F1E327BC-269C-435d-A152-05C5408002CA</Application>
  <DocSecurity>0</DocSecurity>
</Properties>
</file>

<file path=customXml/itemProps1.xml><?xml version="1.0" encoding="utf-8"?>
<ds:datastoreItem xmlns:ds="http://schemas.openxmlformats.org/officeDocument/2006/customXml" ds:itemID="{367DFF58-0AFE-4681-9210-49E9BF4B3F1D}">
  <ds:schemaRefs>
    <ds:schemaRef ds:uri="http://schemas.openxmlformats.org/officeDocument/2006/extended-properties"/>
    <ds:schemaRef ds:uri="http://schemas.openxmlformats.org/officeDocument/2006/docPropsVTypes"/>
  </ds:schemaRefs>
</ds:datastoreItem>
</file>

<file path=customXml/itemProps10.xml><?xml version="1.0" encoding="utf-8"?>
<ds:datastoreItem xmlns:ds="http://schemas.openxmlformats.org/officeDocument/2006/customXml" ds:itemID="{DBFFBDBA-C3D7-4BD5-9F60-96A40F1A29FE}">
  <ds:schemaRefs>
    <ds:schemaRef ds:uri="http://schemas.openxmlformats.org/package/2006/metadata/core-properties"/>
    <ds:schemaRef ds:uri="http://purl.org/dc/elements/1.1/"/>
    <ds:schemaRef ds:uri="http://purl.org/dc/terms/"/>
    <ds:schemaRef ds:uri="http://purl.org/dc/dcmitype/"/>
  </ds:schemaRefs>
</ds:datastoreItem>
</file>

<file path=customXml/itemProps2.xml><?xml version="1.0" encoding="utf-8"?>
<ds:datastoreItem xmlns:ds="http://schemas.openxmlformats.org/officeDocument/2006/customXml" ds:itemID="{DB78895C-5E39-47B1-B545-D316FE1E6CCE}">
  <ds:schemaRefs>
    <ds:schemaRef ds:uri="http://schemas.openxmlformats.org/officeDocument/2006/custom-properties"/>
    <ds:schemaRef ds:uri="http://schemas.openxmlformats.org/officeDocument/2006/docPropsVTypes"/>
  </ds:schemaRefs>
</ds:datastoreItem>
</file>

<file path=customXml/itemProps3.xml><?xml version="1.0" encoding="utf-8"?>
<ds:datastoreItem xmlns:ds="http://schemas.openxmlformats.org/officeDocument/2006/customXml" ds:itemID="{C4FD1659-E196-405A-8647-7AD9B9101611}">
  <ds:schemaRefs>
    <ds:schemaRef ds:uri="http://schemas.openxmlformats.org/package/2006/metadata/core-properties"/>
    <ds:schemaRef ds:uri="http://purl.org/dc/elements/1.1/"/>
    <ds:schemaRef ds:uri="http://purl.org/dc/terms/"/>
    <ds:schemaRef ds:uri="http://purl.org/dc/dcmitype/"/>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47DF952D-ECE5-4AA5-A6B6-8826EE13AFDA}">
  <ds:schemaRefs>
    <ds:schemaRef ds:uri="http://schemas.openxmlformats.org/officeDocument/2006/custom-properties"/>
    <ds:schemaRef ds:uri="http://schemas.openxmlformats.org/officeDocument/2006/docPropsVTypes"/>
  </ds:schemaRefs>
</ds:datastoreItem>
</file>

<file path=customXml/itemProps6.xml><?xml version="1.0" encoding="utf-8"?>
<ds:datastoreItem xmlns:ds="http://schemas.openxmlformats.org/officeDocument/2006/customXml" ds:itemID="{C0CCB4C7-7415-4585-AF07-8ADB31372E11}">
  <ds:schemaRefs>
    <ds:schemaRef ds:uri="http://schemas.openxmlformats.org/officeDocument/2006/docPropsVTypes"/>
    <ds:schemaRef ds:uri="http://schemas.openxmlformats.org/officeDocument/2006/extended-properties"/>
  </ds:schemaRefs>
</ds:datastoreItem>
</file>

<file path=customXml/itemProps7.xml><?xml version="1.0" encoding="utf-8"?>
<ds:datastoreItem xmlns:ds="http://schemas.openxmlformats.org/officeDocument/2006/customXml" ds:itemID="{25B0DA92-AC9E-4BFF-86E4-875FF7F48407}">
  <ds:schemaRefs>
    <ds:schemaRef ds:uri="http://schemas.openxmlformats.org/officeDocument/2006/docPropsVTypes"/>
    <ds:schemaRef ds:uri="http://schemas.openxmlformats.org/officeDocument/2006/custom-properties"/>
  </ds:schemaRefs>
</ds:datastoreItem>
</file>

<file path=customXml/itemProps8.xml><?xml version="1.0" encoding="utf-8"?>
<ds:datastoreItem xmlns:ds="http://schemas.openxmlformats.org/officeDocument/2006/customXml" ds:itemID="{7613E26C-77CA-45EE-8816-5DF0BF829FD4}">
  <ds:schemaRefs>
    <ds:schemaRef ds:uri="http://schemas.openxmlformats.org/package/2006/metadata/core-properties"/>
    <ds:schemaRef ds:uri="http://purl.org/dc/elements/1.1/"/>
    <ds:schemaRef ds:uri="http://purl.org/dc/terms/"/>
    <ds:schemaRef ds:uri="http://purl.org/dc/dcmitype/"/>
  </ds:schemaRefs>
</ds:datastoreItem>
</file>

<file path=customXml/itemProps9.xml><?xml version="1.0" encoding="utf-8"?>
<ds:datastoreItem xmlns:ds="http://schemas.openxmlformats.org/officeDocument/2006/customXml" ds:itemID="{052F0047-1E9B-4B63-B62F-680306926A65}">
  <ds:schemaRefs>
    <ds:schemaRef ds:uri="http://schemas.openxmlformats.org/officeDocument/2006/extended-properties"/>
    <ds:schemaRef ds:uri="http://schemas.openxmlformats.org/officeDocument/2006/docPropsVTypes"/>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35</Pages>
  <Words>2478</Words>
  <Characters>14129</Characters>
  <Application>Microsoft Office Word</Application>
  <DocSecurity>0</DocSecurity>
  <Lines>117</Lines>
  <Paragraphs>33</Paragraphs>
  <ScaleCrop>false</ScaleCrop>
  <Company>Microsoft</Company>
  <LinksUpToDate>false</LinksUpToDate>
  <CharactersWithSpaces>16574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李航 null</dc:creator>
  <cp:lastModifiedBy>dreamsummit</cp:lastModifiedBy>
  <cp:revision>2</cp:revision>
  <cp:lastPrinted>2024-08-08T10:20:00Z</cp:lastPrinted>
  <dcterms:created xsi:type="dcterms:W3CDTF">2024-09-03T09:00:00Z</dcterms:created>
  <dcterms:modified xsi:type="dcterms:W3CDTF">2024-09-03T09:00:00Z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2052-12.1.0.17145</vt:lpwstr>
  </property>
  <property fmtid="{D5CDD505-2E9C-101B-9397-08002B2CF9AE}" pid="3" name="ICV">
    <vt:lpwstr>57C724DBE2DD41D69E21084DD69F4D35_12</vt:lpwstr>
  </property>
</Properties>
</file>